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0FAD" w:rsidRDefault="00DE0FAD" w:rsidP="00DE0FAD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pacing w:val="-1"/>
          <w:sz w:val="28"/>
          <w:szCs w:val="28"/>
        </w:rPr>
      </w:pPr>
      <w:r>
        <w:rPr>
          <w:rFonts w:ascii="Times New Roman" w:hAnsi="Times New Roman"/>
          <w:b/>
          <w:spacing w:val="-1"/>
          <w:sz w:val="28"/>
          <w:szCs w:val="28"/>
        </w:rPr>
        <w:t>Продовження теми 2 (питання 5-8)</w:t>
      </w:r>
      <w:bookmarkStart w:id="0" w:name="_GoBack"/>
      <w:bookmarkEnd w:id="0"/>
    </w:p>
    <w:p w:rsidR="00DE0FAD" w:rsidRDefault="00DE0FAD" w:rsidP="00DE0FAD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pacing w:val="-1"/>
          <w:sz w:val="28"/>
          <w:szCs w:val="28"/>
        </w:rPr>
      </w:pPr>
    </w:p>
    <w:p w:rsidR="00DE0FAD" w:rsidRPr="00D11616" w:rsidRDefault="00DE0FAD" w:rsidP="00DE0FAD">
      <w:pPr>
        <w:pStyle w:val="a3"/>
        <w:numPr>
          <w:ilvl w:val="0"/>
          <w:numId w:val="3"/>
        </w:numPr>
        <w:shd w:val="clear" w:color="auto" w:fill="FFFFFF"/>
        <w:tabs>
          <w:tab w:val="left" w:pos="720"/>
          <w:tab w:val="left" w:pos="12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11616">
        <w:rPr>
          <w:rFonts w:ascii="Times New Roman" w:hAnsi="Times New Roman"/>
          <w:b/>
          <w:spacing w:val="-1"/>
          <w:sz w:val="28"/>
          <w:szCs w:val="28"/>
        </w:rPr>
        <w:t>Касова книга, порядок її ведення</w:t>
      </w:r>
    </w:p>
    <w:p w:rsidR="00DE0FAD" w:rsidRDefault="00DE0FAD" w:rsidP="00DE0FAD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Усі документи про надходження та видачу грошей касир записує в Касову книгу. </w:t>
      </w:r>
      <w:r w:rsidRPr="00DD5D51">
        <w:rPr>
          <w:rFonts w:ascii="Times New Roman" w:hAnsi="Times New Roman"/>
          <w:b/>
          <w:sz w:val="28"/>
          <w:szCs w:val="28"/>
        </w:rPr>
        <w:t>Касова книга</w:t>
      </w:r>
      <w:r>
        <w:rPr>
          <w:rFonts w:ascii="Times New Roman" w:hAnsi="Times New Roman"/>
          <w:sz w:val="28"/>
          <w:szCs w:val="28"/>
        </w:rPr>
        <w:t xml:space="preserve"> – це регістр аналітичного обліку. Вона повинна бути пронумерована, прошнурована і кількість аркушів в ній повинно бути підтверджено підписом головного бухгалтера і печаткою.</w:t>
      </w:r>
    </w:p>
    <w:p w:rsidR="00DE0FAD" w:rsidRDefault="00DE0FAD" w:rsidP="00DE0FAD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Касовій книзі по кожній касовій операції записують номер документа, від кого одержано або кому видано гроші та суму.</w:t>
      </w:r>
    </w:p>
    <w:p w:rsidR="00DE0FAD" w:rsidRDefault="00DE0FAD" w:rsidP="00DE0FAD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Записи в касовій книзі здійснюються під копірку в двох примірниках. Перший примірник аркушу касової книги залишається в ній, а другий (відривний) являється </w:t>
      </w:r>
      <w:r w:rsidRPr="00DD5D51">
        <w:rPr>
          <w:rFonts w:ascii="Times New Roman" w:hAnsi="Times New Roman"/>
          <w:b/>
          <w:sz w:val="28"/>
          <w:szCs w:val="28"/>
        </w:rPr>
        <w:t>звітом касира</w:t>
      </w:r>
      <w:r>
        <w:rPr>
          <w:rFonts w:ascii="Times New Roman" w:hAnsi="Times New Roman"/>
          <w:sz w:val="28"/>
          <w:szCs w:val="28"/>
        </w:rPr>
        <w:t xml:space="preserve"> за день.</w:t>
      </w:r>
    </w:p>
    <w:p w:rsidR="00DE0FAD" w:rsidRDefault="00DE0FAD" w:rsidP="00DE0FAD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кінці дня касир підраховує в касовій книзі скільки всього за день надійшло і скільки видано грошей з каси, визначає залишок на кінець дня, який буде являтися залишком на початок наступного дня.</w:t>
      </w:r>
    </w:p>
    <w:p w:rsidR="00DE0FAD" w:rsidRDefault="00DE0FAD" w:rsidP="00DE0FAD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DE0FAD" w:rsidRPr="00DD5D51" w:rsidRDefault="00DE0FAD" w:rsidP="00DE0FAD">
      <w:pPr>
        <w:pStyle w:val="a3"/>
        <w:numPr>
          <w:ilvl w:val="0"/>
          <w:numId w:val="3"/>
        </w:numPr>
        <w:shd w:val="clear" w:color="auto" w:fill="FFFFFF"/>
        <w:tabs>
          <w:tab w:val="left" w:pos="720"/>
          <w:tab w:val="left" w:pos="12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D5D51">
        <w:rPr>
          <w:rFonts w:ascii="Times New Roman" w:hAnsi="Times New Roman"/>
          <w:b/>
          <w:spacing w:val="-1"/>
          <w:sz w:val="28"/>
          <w:szCs w:val="28"/>
        </w:rPr>
        <w:t xml:space="preserve">Звіт касира, </w:t>
      </w:r>
      <w:r w:rsidRPr="00DD5D51">
        <w:rPr>
          <w:rFonts w:ascii="Times New Roman" w:hAnsi="Times New Roman"/>
          <w:b/>
          <w:spacing w:val="-2"/>
          <w:sz w:val="28"/>
          <w:szCs w:val="28"/>
        </w:rPr>
        <w:t>порядок його перевірки</w:t>
      </w:r>
    </w:p>
    <w:p w:rsidR="00DE0FAD" w:rsidRDefault="00DE0FAD" w:rsidP="00DE0FAD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Другий (відривний) аркуш Касової книги являється звітом касира. Його в кінці дня з прикладеними первинними касовими документами касир подає головному бухгалтеру на перевірку.</w:t>
      </w:r>
    </w:p>
    <w:p w:rsidR="00DE0FAD" w:rsidRDefault="00DE0FAD" w:rsidP="00DE0FAD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Головний бухгалтер звіряє записи в Касовій книзі з даними Прибуткових і Видаткових касових ордерів, перевіряє правильність підсумків і визначення залишку грошей в касі, проставляє кореспондуючі рахунки.</w:t>
      </w:r>
    </w:p>
    <w:p w:rsidR="00DE0FAD" w:rsidRDefault="00DE0FAD" w:rsidP="00DE0FAD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DE0FAD" w:rsidRPr="00B117B7" w:rsidRDefault="00DE0FAD" w:rsidP="00DE0FAD">
      <w:pPr>
        <w:pStyle w:val="a3"/>
        <w:numPr>
          <w:ilvl w:val="0"/>
          <w:numId w:val="3"/>
        </w:numPr>
        <w:shd w:val="clear" w:color="auto" w:fill="FFFFFF"/>
        <w:tabs>
          <w:tab w:val="left" w:pos="720"/>
          <w:tab w:val="left" w:pos="12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117B7">
        <w:rPr>
          <w:rFonts w:ascii="Times New Roman" w:hAnsi="Times New Roman"/>
          <w:b/>
          <w:spacing w:val="-2"/>
          <w:sz w:val="28"/>
          <w:szCs w:val="28"/>
        </w:rPr>
        <w:t>Синтетичний та аналітичний облік касових операцій</w:t>
      </w:r>
    </w:p>
    <w:p w:rsidR="00DE0FAD" w:rsidRDefault="00DE0FAD" w:rsidP="00DE0FAD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обліку касових операцій призначений рахунок 30 «Готівка». Рахунок активний, основний, грошовий. Залишок початковий записується по дебету рахунка і показує наявність грошей в касі на початок звітного періоду. По дебету рахунка відображають надходження грошей в касу, а по кредиту – видачу грошей з каси. Залишок кінцевий теж записується по дебету рахунка і показує наявність грошей в касі на кінець звітного періоду.</w:t>
      </w:r>
    </w:p>
    <w:p w:rsidR="00DE0FAD" w:rsidRDefault="00DE0FAD" w:rsidP="00DE0FAD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Рахунок 30 має 2 субрахунки:</w:t>
      </w:r>
    </w:p>
    <w:p w:rsidR="00DE0FAD" w:rsidRPr="00B117B7" w:rsidRDefault="00DE0FAD" w:rsidP="00DE0FA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117B7">
        <w:rPr>
          <w:rFonts w:ascii="Times New Roman" w:hAnsi="Times New Roman"/>
          <w:sz w:val="28"/>
          <w:szCs w:val="28"/>
        </w:rPr>
        <w:t>301 «Готівка в національній валюті»;</w:t>
      </w:r>
    </w:p>
    <w:p w:rsidR="00DE0FAD" w:rsidRDefault="00DE0FAD" w:rsidP="00DE0FA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117B7">
        <w:rPr>
          <w:rFonts w:ascii="Times New Roman" w:hAnsi="Times New Roman"/>
          <w:sz w:val="28"/>
          <w:szCs w:val="28"/>
        </w:rPr>
        <w:t>302 «Готівка в іноземній валюті»</w:t>
      </w:r>
      <w:r>
        <w:rPr>
          <w:rFonts w:ascii="Times New Roman" w:hAnsi="Times New Roman"/>
          <w:sz w:val="28"/>
          <w:szCs w:val="28"/>
        </w:rPr>
        <w:t>.</w:t>
      </w:r>
    </w:p>
    <w:p w:rsidR="00DE0FAD" w:rsidRPr="00B117B7" w:rsidRDefault="00DE0FAD" w:rsidP="00DE0FAD">
      <w:pPr>
        <w:pStyle w:val="a3"/>
        <w:spacing w:after="0" w:line="240" w:lineRule="auto"/>
        <w:ind w:left="1571"/>
        <w:jc w:val="center"/>
        <w:rPr>
          <w:rFonts w:ascii="Times New Roman" w:hAnsi="Times New Roman"/>
          <w:b/>
          <w:sz w:val="28"/>
          <w:szCs w:val="28"/>
        </w:rPr>
      </w:pPr>
      <w:r w:rsidRPr="00B117B7">
        <w:rPr>
          <w:rFonts w:ascii="Times New Roman" w:hAnsi="Times New Roman"/>
          <w:b/>
          <w:sz w:val="28"/>
          <w:szCs w:val="28"/>
        </w:rPr>
        <w:t>Можлива кореспонденція рахунків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95"/>
        <w:gridCol w:w="6104"/>
        <w:gridCol w:w="1276"/>
        <w:gridCol w:w="1270"/>
      </w:tblGrid>
      <w:tr w:rsidR="00DE0FAD" w:rsidRPr="00574FA6" w:rsidTr="002C4853">
        <w:tc>
          <w:tcPr>
            <w:tcW w:w="695" w:type="dxa"/>
            <w:vMerge w:val="restart"/>
            <w:vAlign w:val="center"/>
          </w:tcPr>
          <w:p w:rsidR="00DE0FAD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E0FAD" w:rsidRPr="009A634C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104" w:type="dxa"/>
            <w:vMerge w:val="restart"/>
            <w:vAlign w:val="center"/>
          </w:tcPr>
          <w:p w:rsidR="00DE0FAD" w:rsidRPr="009A634C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634C">
              <w:rPr>
                <w:rFonts w:ascii="Times New Roman" w:hAnsi="Times New Roman"/>
                <w:sz w:val="28"/>
                <w:szCs w:val="28"/>
              </w:rPr>
              <w:t>Зміст господарських операцій</w:t>
            </w:r>
          </w:p>
        </w:tc>
        <w:tc>
          <w:tcPr>
            <w:tcW w:w="2546" w:type="dxa"/>
            <w:gridSpan w:val="2"/>
            <w:vAlign w:val="center"/>
          </w:tcPr>
          <w:p w:rsidR="00DE0FAD" w:rsidRPr="009A634C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634C">
              <w:rPr>
                <w:rFonts w:ascii="Times New Roman" w:hAnsi="Times New Roman"/>
                <w:sz w:val="28"/>
                <w:szCs w:val="28"/>
              </w:rPr>
              <w:t>Бухгалтерська</w:t>
            </w:r>
          </w:p>
          <w:p w:rsidR="00DE0FAD" w:rsidRPr="009A634C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634C">
              <w:rPr>
                <w:rFonts w:ascii="Times New Roman" w:hAnsi="Times New Roman"/>
                <w:sz w:val="28"/>
                <w:szCs w:val="28"/>
              </w:rPr>
              <w:t xml:space="preserve"> проводка</w:t>
            </w:r>
          </w:p>
        </w:tc>
      </w:tr>
      <w:tr w:rsidR="00DE0FAD" w:rsidRPr="00574FA6" w:rsidTr="002C4853">
        <w:tc>
          <w:tcPr>
            <w:tcW w:w="695" w:type="dxa"/>
            <w:vMerge/>
            <w:vAlign w:val="center"/>
          </w:tcPr>
          <w:p w:rsidR="00DE0FAD" w:rsidRPr="009A634C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104" w:type="dxa"/>
            <w:vMerge/>
            <w:vAlign w:val="center"/>
          </w:tcPr>
          <w:p w:rsidR="00DE0FAD" w:rsidRPr="009A634C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DE0FAD" w:rsidRPr="009A634C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634C">
              <w:rPr>
                <w:rFonts w:ascii="Times New Roman" w:hAnsi="Times New Roman"/>
                <w:sz w:val="28"/>
                <w:szCs w:val="28"/>
              </w:rPr>
              <w:t>Дебет</w:t>
            </w:r>
          </w:p>
        </w:tc>
        <w:tc>
          <w:tcPr>
            <w:tcW w:w="1270" w:type="dxa"/>
            <w:vAlign w:val="center"/>
          </w:tcPr>
          <w:p w:rsidR="00DE0FAD" w:rsidRPr="009A634C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634C">
              <w:rPr>
                <w:rFonts w:ascii="Times New Roman" w:hAnsi="Times New Roman"/>
                <w:sz w:val="28"/>
                <w:szCs w:val="28"/>
              </w:rPr>
              <w:t>Кредит</w:t>
            </w:r>
          </w:p>
        </w:tc>
      </w:tr>
      <w:tr w:rsidR="00DE0FAD" w:rsidRPr="00574FA6" w:rsidTr="002C4853">
        <w:trPr>
          <w:trHeight w:val="276"/>
        </w:trPr>
        <w:tc>
          <w:tcPr>
            <w:tcW w:w="695" w:type="dxa"/>
          </w:tcPr>
          <w:p w:rsidR="00DE0FAD" w:rsidRPr="009A634C" w:rsidRDefault="00DE0FAD" w:rsidP="002C4853">
            <w:pPr>
              <w:tabs>
                <w:tab w:val="left" w:pos="405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634C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6104" w:type="dxa"/>
          </w:tcPr>
          <w:p w:rsidR="00DE0FAD" w:rsidRPr="009A634C" w:rsidRDefault="00DE0FAD" w:rsidP="002C485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Одержано в касу готівку в погашення довгострокової дебіторської заборгованості</w:t>
            </w:r>
          </w:p>
        </w:tc>
        <w:tc>
          <w:tcPr>
            <w:tcW w:w="1276" w:type="dxa"/>
          </w:tcPr>
          <w:p w:rsidR="00DE0FAD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E0FAD" w:rsidRPr="009A634C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270" w:type="dxa"/>
          </w:tcPr>
          <w:p w:rsidR="00DE0FAD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E0FAD" w:rsidRPr="009A634C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</w:tr>
      <w:tr w:rsidR="00DE0FAD" w:rsidRPr="00574FA6" w:rsidTr="002C4853">
        <w:tc>
          <w:tcPr>
            <w:tcW w:w="695" w:type="dxa"/>
          </w:tcPr>
          <w:p w:rsidR="00DE0FAD" w:rsidRPr="009A634C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634C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6104" w:type="dxa"/>
          </w:tcPr>
          <w:p w:rsidR="00DE0FAD" w:rsidRPr="009A634C" w:rsidRDefault="00DE0FAD" w:rsidP="002C485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Надійшли гроші в касу з рахунків в банках</w:t>
            </w:r>
          </w:p>
        </w:tc>
        <w:tc>
          <w:tcPr>
            <w:tcW w:w="1276" w:type="dxa"/>
          </w:tcPr>
          <w:p w:rsidR="00DE0FAD" w:rsidRPr="009A634C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270" w:type="dxa"/>
          </w:tcPr>
          <w:p w:rsidR="00DE0FAD" w:rsidRPr="009A634C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31</w:t>
            </w:r>
          </w:p>
        </w:tc>
      </w:tr>
      <w:tr w:rsidR="00DE0FAD" w:rsidRPr="00574FA6" w:rsidTr="002C4853">
        <w:tc>
          <w:tcPr>
            <w:tcW w:w="695" w:type="dxa"/>
          </w:tcPr>
          <w:p w:rsidR="00DE0FAD" w:rsidRPr="009A634C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A634C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6104" w:type="dxa"/>
          </w:tcPr>
          <w:p w:rsidR="00DE0FAD" w:rsidRPr="009A634C" w:rsidRDefault="00DE0FAD" w:rsidP="002C485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Одержано гроші в касу в погашення раніше одержаних векселів</w:t>
            </w:r>
          </w:p>
        </w:tc>
        <w:tc>
          <w:tcPr>
            <w:tcW w:w="1276" w:type="dxa"/>
          </w:tcPr>
          <w:p w:rsidR="00DE0FAD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E0FAD" w:rsidRPr="009A634C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270" w:type="dxa"/>
          </w:tcPr>
          <w:p w:rsidR="00DE0FAD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E0FAD" w:rsidRPr="009A634C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34</w:t>
            </w:r>
          </w:p>
        </w:tc>
      </w:tr>
      <w:tr w:rsidR="00DE0FAD" w:rsidRPr="00574FA6" w:rsidTr="002C4853">
        <w:tc>
          <w:tcPr>
            <w:tcW w:w="695" w:type="dxa"/>
          </w:tcPr>
          <w:p w:rsidR="00DE0FAD" w:rsidRPr="009A634C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6104" w:type="dxa"/>
          </w:tcPr>
          <w:p w:rsidR="00DE0FAD" w:rsidRDefault="00DE0FAD" w:rsidP="002C485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Надійшли гроші в касу від покупців</w:t>
            </w:r>
          </w:p>
        </w:tc>
        <w:tc>
          <w:tcPr>
            <w:tcW w:w="1276" w:type="dxa"/>
          </w:tcPr>
          <w:p w:rsidR="00DE0FAD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270" w:type="dxa"/>
          </w:tcPr>
          <w:p w:rsidR="00DE0FAD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</w:t>
            </w:r>
          </w:p>
        </w:tc>
      </w:tr>
      <w:tr w:rsidR="00DE0FAD" w:rsidRPr="00574FA6" w:rsidTr="002C4853">
        <w:tc>
          <w:tcPr>
            <w:tcW w:w="695" w:type="dxa"/>
          </w:tcPr>
          <w:p w:rsidR="00DE0FAD" w:rsidRPr="009A634C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6104" w:type="dxa"/>
          </w:tcPr>
          <w:p w:rsidR="00DE0FAD" w:rsidRDefault="00DE0FAD" w:rsidP="002C485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Повернуто в касу невикористана підзвітна сума</w:t>
            </w:r>
          </w:p>
        </w:tc>
        <w:tc>
          <w:tcPr>
            <w:tcW w:w="1276" w:type="dxa"/>
          </w:tcPr>
          <w:p w:rsidR="00DE0FAD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270" w:type="dxa"/>
          </w:tcPr>
          <w:p w:rsidR="00DE0FAD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372</w:t>
            </w:r>
          </w:p>
        </w:tc>
      </w:tr>
      <w:tr w:rsidR="00DE0FAD" w:rsidRPr="00574FA6" w:rsidTr="002C4853">
        <w:tc>
          <w:tcPr>
            <w:tcW w:w="695" w:type="dxa"/>
          </w:tcPr>
          <w:p w:rsidR="00DE0FAD" w:rsidRPr="009A634C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6.</w:t>
            </w:r>
          </w:p>
        </w:tc>
        <w:tc>
          <w:tcPr>
            <w:tcW w:w="6104" w:type="dxa"/>
          </w:tcPr>
          <w:p w:rsidR="00DE0FAD" w:rsidRDefault="00DE0FAD" w:rsidP="002C485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Здано в касу виручка завідуючою ларьком</w:t>
            </w:r>
          </w:p>
        </w:tc>
        <w:tc>
          <w:tcPr>
            <w:tcW w:w="1276" w:type="dxa"/>
          </w:tcPr>
          <w:p w:rsidR="00DE0FAD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270" w:type="dxa"/>
          </w:tcPr>
          <w:p w:rsidR="00DE0FAD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372</w:t>
            </w:r>
          </w:p>
        </w:tc>
      </w:tr>
      <w:tr w:rsidR="00DE0FAD" w:rsidRPr="00574FA6" w:rsidTr="002C4853">
        <w:tc>
          <w:tcPr>
            <w:tcW w:w="695" w:type="dxa"/>
          </w:tcPr>
          <w:p w:rsidR="00DE0FAD" w:rsidRPr="009A634C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6104" w:type="dxa"/>
          </w:tcPr>
          <w:p w:rsidR="00DE0FAD" w:rsidRDefault="00DE0FAD" w:rsidP="002C485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Сплачено в касу відшкодування нестачі матеріально-відповідальною особою</w:t>
            </w:r>
          </w:p>
        </w:tc>
        <w:tc>
          <w:tcPr>
            <w:tcW w:w="1276" w:type="dxa"/>
          </w:tcPr>
          <w:p w:rsidR="00DE0FAD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E0FAD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270" w:type="dxa"/>
          </w:tcPr>
          <w:p w:rsidR="00DE0FAD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E0FAD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375</w:t>
            </w:r>
          </w:p>
        </w:tc>
      </w:tr>
      <w:tr w:rsidR="00DE0FAD" w:rsidRPr="00574FA6" w:rsidTr="002C4853">
        <w:tc>
          <w:tcPr>
            <w:tcW w:w="695" w:type="dxa"/>
          </w:tcPr>
          <w:p w:rsidR="00DE0FAD" w:rsidRPr="009A634C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8.</w:t>
            </w:r>
          </w:p>
        </w:tc>
        <w:tc>
          <w:tcPr>
            <w:tcW w:w="6104" w:type="dxa"/>
          </w:tcPr>
          <w:p w:rsidR="00DE0FAD" w:rsidRDefault="00DE0FAD" w:rsidP="002C485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Повернуто в касу позики, які були видані своїм працівникам</w:t>
            </w:r>
          </w:p>
        </w:tc>
        <w:tc>
          <w:tcPr>
            <w:tcW w:w="1276" w:type="dxa"/>
          </w:tcPr>
          <w:p w:rsidR="00DE0FAD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E0FAD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270" w:type="dxa"/>
          </w:tcPr>
          <w:p w:rsidR="00DE0FAD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E0FAD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3776</w:t>
            </w:r>
          </w:p>
        </w:tc>
      </w:tr>
      <w:tr w:rsidR="00DE0FAD" w:rsidRPr="00574FA6" w:rsidTr="002C4853">
        <w:tc>
          <w:tcPr>
            <w:tcW w:w="695" w:type="dxa"/>
          </w:tcPr>
          <w:p w:rsidR="00DE0FAD" w:rsidRPr="009A634C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9.</w:t>
            </w:r>
          </w:p>
        </w:tc>
        <w:tc>
          <w:tcPr>
            <w:tcW w:w="6104" w:type="dxa"/>
          </w:tcPr>
          <w:p w:rsidR="00DE0FAD" w:rsidRDefault="00DE0FAD" w:rsidP="002C485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Надійшла в касу квартплата за відомче житло</w:t>
            </w:r>
          </w:p>
        </w:tc>
        <w:tc>
          <w:tcPr>
            <w:tcW w:w="1276" w:type="dxa"/>
          </w:tcPr>
          <w:p w:rsidR="00DE0FAD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270" w:type="dxa"/>
          </w:tcPr>
          <w:p w:rsidR="00DE0FAD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3772</w:t>
            </w:r>
          </w:p>
        </w:tc>
      </w:tr>
      <w:tr w:rsidR="00DE0FAD" w:rsidRPr="00574FA6" w:rsidTr="002C4853">
        <w:tc>
          <w:tcPr>
            <w:tcW w:w="695" w:type="dxa"/>
          </w:tcPr>
          <w:p w:rsidR="00DE0FAD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</w:t>
            </w:r>
          </w:p>
        </w:tc>
        <w:tc>
          <w:tcPr>
            <w:tcW w:w="6104" w:type="dxa"/>
          </w:tcPr>
          <w:p w:rsidR="00DE0FAD" w:rsidRDefault="00DE0FAD" w:rsidP="002C485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Зроблено готівкою внесок учасником (пайщиком)</w:t>
            </w:r>
          </w:p>
        </w:tc>
        <w:tc>
          <w:tcPr>
            <w:tcW w:w="1276" w:type="dxa"/>
          </w:tcPr>
          <w:p w:rsidR="00DE0FAD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E0FAD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270" w:type="dxa"/>
          </w:tcPr>
          <w:p w:rsidR="00DE0FAD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E0FAD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402</w:t>
            </w:r>
          </w:p>
        </w:tc>
      </w:tr>
      <w:tr w:rsidR="00DE0FAD" w:rsidRPr="00574FA6" w:rsidTr="002C4853">
        <w:tc>
          <w:tcPr>
            <w:tcW w:w="695" w:type="dxa"/>
          </w:tcPr>
          <w:p w:rsidR="00DE0FAD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11.</w:t>
            </w:r>
          </w:p>
        </w:tc>
        <w:tc>
          <w:tcPr>
            <w:tcW w:w="6104" w:type="dxa"/>
          </w:tcPr>
          <w:p w:rsidR="00DE0FAD" w:rsidRDefault="00DE0FAD" w:rsidP="002C485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Надійшла в касу безповоротна фінансова допомога</w:t>
            </w:r>
          </w:p>
        </w:tc>
        <w:tc>
          <w:tcPr>
            <w:tcW w:w="1276" w:type="dxa"/>
          </w:tcPr>
          <w:p w:rsidR="00DE0FAD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E0FAD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270" w:type="dxa"/>
          </w:tcPr>
          <w:p w:rsidR="00DE0FAD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E0FAD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42</w:t>
            </w:r>
          </w:p>
        </w:tc>
      </w:tr>
      <w:tr w:rsidR="00DE0FAD" w:rsidRPr="00574FA6" w:rsidTr="002C4853">
        <w:tc>
          <w:tcPr>
            <w:tcW w:w="695" w:type="dxa"/>
          </w:tcPr>
          <w:p w:rsidR="00DE0FAD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12.</w:t>
            </w:r>
          </w:p>
        </w:tc>
        <w:tc>
          <w:tcPr>
            <w:tcW w:w="6104" w:type="dxa"/>
          </w:tcPr>
          <w:p w:rsidR="00DE0FAD" w:rsidRDefault="00DE0FAD" w:rsidP="002C485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Одержана в касу короткострокова позика банку</w:t>
            </w:r>
          </w:p>
        </w:tc>
        <w:tc>
          <w:tcPr>
            <w:tcW w:w="1276" w:type="dxa"/>
          </w:tcPr>
          <w:p w:rsidR="00DE0FAD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270" w:type="dxa"/>
          </w:tcPr>
          <w:p w:rsidR="00DE0FAD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</w:tr>
      <w:tr w:rsidR="00DE0FAD" w:rsidRPr="00574FA6" w:rsidTr="002C4853">
        <w:tc>
          <w:tcPr>
            <w:tcW w:w="695" w:type="dxa"/>
          </w:tcPr>
          <w:p w:rsidR="00DE0FAD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13.</w:t>
            </w:r>
          </w:p>
        </w:tc>
        <w:tc>
          <w:tcPr>
            <w:tcW w:w="6104" w:type="dxa"/>
          </w:tcPr>
          <w:p w:rsidR="00DE0FAD" w:rsidRDefault="00DE0FAD" w:rsidP="002C485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Одержаний в касу довгостроковий кредит банку</w:t>
            </w:r>
          </w:p>
        </w:tc>
        <w:tc>
          <w:tcPr>
            <w:tcW w:w="1276" w:type="dxa"/>
          </w:tcPr>
          <w:p w:rsidR="00DE0FAD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270" w:type="dxa"/>
          </w:tcPr>
          <w:p w:rsidR="00DE0FAD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</w:tr>
      <w:tr w:rsidR="00DE0FAD" w:rsidRPr="00574FA6" w:rsidTr="002C4853">
        <w:tc>
          <w:tcPr>
            <w:tcW w:w="695" w:type="dxa"/>
          </w:tcPr>
          <w:p w:rsidR="00DE0FAD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14.</w:t>
            </w:r>
          </w:p>
        </w:tc>
        <w:tc>
          <w:tcPr>
            <w:tcW w:w="6104" w:type="dxa"/>
          </w:tcPr>
          <w:p w:rsidR="00DE0FAD" w:rsidRDefault="00DE0FAD" w:rsidP="002C485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Надійшла в касу виручка від реалізації продукції</w:t>
            </w:r>
          </w:p>
        </w:tc>
        <w:tc>
          <w:tcPr>
            <w:tcW w:w="1276" w:type="dxa"/>
          </w:tcPr>
          <w:p w:rsidR="00DE0FAD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270" w:type="dxa"/>
          </w:tcPr>
          <w:p w:rsidR="00DE0FAD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</w:tr>
      <w:tr w:rsidR="00DE0FAD" w:rsidRPr="00574FA6" w:rsidTr="002C4853">
        <w:tc>
          <w:tcPr>
            <w:tcW w:w="695" w:type="dxa"/>
          </w:tcPr>
          <w:p w:rsidR="00DE0FAD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15.</w:t>
            </w:r>
          </w:p>
        </w:tc>
        <w:tc>
          <w:tcPr>
            <w:tcW w:w="6104" w:type="dxa"/>
          </w:tcPr>
          <w:p w:rsidR="00DE0FAD" w:rsidRDefault="00DE0FAD" w:rsidP="002C485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Одержано штраф готівкою</w:t>
            </w:r>
          </w:p>
        </w:tc>
        <w:tc>
          <w:tcPr>
            <w:tcW w:w="1276" w:type="dxa"/>
          </w:tcPr>
          <w:p w:rsidR="00DE0FAD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270" w:type="dxa"/>
          </w:tcPr>
          <w:p w:rsidR="00DE0FAD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71</w:t>
            </w:r>
          </w:p>
        </w:tc>
      </w:tr>
      <w:tr w:rsidR="00DE0FAD" w:rsidRPr="00574FA6" w:rsidTr="002C4853">
        <w:tc>
          <w:tcPr>
            <w:tcW w:w="695" w:type="dxa"/>
          </w:tcPr>
          <w:p w:rsidR="00DE0FAD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16.</w:t>
            </w:r>
          </w:p>
        </w:tc>
        <w:tc>
          <w:tcPr>
            <w:tcW w:w="6104" w:type="dxa"/>
          </w:tcPr>
          <w:p w:rsidR="00DE0FAD" w:rsidRDefault="00DE0FAD" w:rsidP="002C485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Оприбутковано лишки грошей в касі, виявлені при інвентаризації</w:t>
            </w:r>
          </w:p>
        </w:tc>
        <w:tc>
          <w:tcPr>
            <w:tcW w:w="1276" w:type="dxa"/>
          </w:tcPr>
          <w:p w:rsidR="00DE0FAD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E0FAD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270" w:type="dxa"/>
          </w:tcPr>
          <w:p w:rsidR="00DE0FAD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E0FAD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719</w:t>
            </w:r>
          </w:p>
        </w:tc>
      </w:tr>
      <w:tr w:rsidR="00DE0FAD" w:rsidRPr="00574FA6" w:rsidTr="002C4853">
        <w:tc>
          <w:tcPr>
            <w:tcW w:w="695" w:type="dxa"/>
          </w:tcPr>
          <w:p w:rsidR="00DE0FAD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17.</w:t>
            </w:r>
          </w:p>
        </w:tc>
        <w:tc>
          <w:tcPr>
            <w:tcW w:w="6104" w:type="dxa"/>
          </w:tcPr>
          <w:p w:rsidR="00DE0FAD" w:rsidRDefault="00DE0FAD" w:rsidP="002C485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Придбано акції інших підприємств готівкою</w:t>
            </w:r>
          </w:p>
        </w:tc>
        <w:tc>
          <w:tcPr>
            <w:tcW w:w="1276" w:type="dxa"/>
          </w:tcPr>
          <w:p w:rsidR="00DE0FAD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1270" w:type="dxa"/>
          </w:tcPr>
          <w:p w:rsidR="00DE0FAD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DE0FAD" w:rsidRPr="00574FA6" w:rsidTr="002C4853">
        <w:tc>
          <w:tcPr>
            <w:tcW w:w="695" w:type="dxa"/>
          </w:tcPr>
          <w:p w:rsidR="00DE0FAD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18.</w:t>
            </w:r>
          </w:p>
        </w:tc>
        <w:tc>
          <w:tcPr>
            <w:tcW w:w="6104" w:type="dxa"/>
          </w:tcPr>
          <w:p w:rsidR="00DE0FAD" w:rsidRDefault="00DE0FAD" w:rsidP="002C485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Здано готівку з каси на рахунок в банк</w:t>
            </w:r>
          </w:p>
        </w:tc>
        <w:tc>
          <w:tcPr>
            <w:tcW w:w="1276" w:type="dxa"/>
          </w:tcPr>
          <w:p w:rsidR="00DE0FAD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31</w:t>
            </w:r>
          </w:p>
        </w:tc>
        <w:tc>
          <w:tcPr>
            <w:tcW w:w="1270" w:type="dxa"/>
          </w:tcPr>
          <w:p w:rsidR="00DE0FAD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DE0FAD" w:rsidRPr="00574FA6" w:rsidTr="002C4853">
        <w:tc>
          <w:tcPr>
            <w:tcW w:w="695" w:type="dxa"/>
          </w:tcPr>
          <w:p w:rsidR="00DE0FAD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19.</w:t>
            </w:r>
          </w:p>
        </w:tc>
        <w:tc>
          <w:tcPr>
            <w:tcW w:w="6104" w:type="dxa"/>
          </w:tcPr>
          <w:p w:rsidR="00DE0FAD" w:rsidRDefault="00DE0FAD" w:rsidP="002C485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Видано гроші з каси в підзвіт</w:t>
            </w:r>
          </w:p>
        </w:tc>
        <w:tc>
          <w:tcPr>
            <w:tcW w:w="1276" w:type="dxa"/>
          </w:tcPr>
          <w:p w:rsidR="00DE0FAD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372</w:t>
            </w:r>
          </w:p>
        </w:tc>
        <w:tc>
          <w:tcPr>
            <w:tcW w:w="1270" w:type="dxa"/>
          </w:tcPr>
          <w:p w:rsidR="00DE0FAD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DE0FAD" w:rsidRPr="00574FA6" w:rsidTr="002C4853">
        <w:tc>
          <w:tcPr>
            <w:tcW w:w="695" w:type="dxa"/>
          </w:tcPr>
          <w:p w:rsidR="00DE0FAD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20.</w:t>
            </w:r>
          </w:p>
        </w:tc>
        <w:tc>
          <w:tcPr>
            <w:tcW w:w="6104" w:type="dxa"/>
          </w:tcPr>
          <w:p w:rsidR="00DE0FAD" w:rsidRDefault="00DE0FAD" w:rsidP="002C485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Виплачені з каси аліменти </w:t>
            </w:r>
          </w:p>
        </w:tc>
        <w:tc>
          <w:tcPr>
            <w:tcW w:w="1276" w:type="dxa"/>
          </w:tcPr>
          <w:p w:rsidR="00DE0FAD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3771</w:t>
            </w:r>
          </w:p>
        </w:tc>
        <w:tc>
          <w:tcPr>
            <w:tcW w:w="1270" w:type="dxa"/>
          </w:tcPr>
          <w:p w:rsidR="00DE0FAD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DE0FAD" w:rsidRPr="00574FA6" w:rsidTr="002C4853">
        <w:tc>
          <w:tcPr>
            <w:tcW w:w="695" w:type="dxa"/>
          </w:tcPr>
          <w:p w:rsidR="00DE0FAD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21.</w:t>
            </w:r>
          </w:p>
        </w:tc>
        <w:tc>
          <w:tcPr>
            <w:tcW w:w="6104" w:type="dxa"/>
          </w:tcPr>
          <w:p w:rsidR="00DE0FAD" w:rsidRDefault="00DE0FAD" w:rsidP="002C485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Видано з каси готівкою безпроцентну позику своїм працівникам</w:t>
            </w:r>
          </w:p>
        </w:tc>
        <w:tc>
          <w:tcPr>
            <w:tcW w:w="1276" w:type="dxa"/>
          </w:tcPr>
          <w:p w:rsidR="00DE0FAD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E0FAD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3776</w:t>
            </w:r>
          </w:p>
        </w:tc>
        <w:tc>
          <w:tcPr>
            <w:tcW w:w="1270" w:type="dxa"/>
          </w:tcPr>
          <w:p w:rsidR="00DE0FAD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E0FAD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DE0FAD" w:rsidRPr="00574FA6" w:rsidTr="002C4853">
        <w:tc>
          <w:tcPr>
            <w:tcW w:w="695" w:type="dxa"/>
          </w:tcPr>
          <w:p w:rsidR="00DE0FAD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22.</w:t>
            </w:r>
          </w:p>
        </w:tc>
        <w:tc>
          <w:tcPr>
            <w:tcW w:w="6104" w:type="dxa"/>
          </w:tcPr>
          <w:p w:rsidR="00DE0FAD" w:rsidRDefault="00DE0FAD" w:rsidP="002C485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Проведено підписку газет та журналів за готівку</w:t>
            </w:r>
          </w:p>
        </w:tc>
        <w:tc>
          <w:tcPr>
            <w:tcW w:w="1276" w:type="dxa"/>
          </w:tcPr>
          <w:p w:rsidR="00DE0FAD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39</w:t>
            </w:r>
          </w:p>
        </w:tc>
        <w:tc>
          <w:tcPr>
            <w:tcW w:w="1270" w:type="dxa"/>
          </w:tcPr>
          <w:p w:rsidR="00DE0FAD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DE0FAD" w:rsidRPr="00574FA6" w:rsidTr="002C4853">
        <w:tc>
          <w:tcPr>
            <w:tcW w:w="695" w:type="dxa"/>
          </w:tcPr>
          <w:p w:rsidR="00DE0FAD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23.</w:t>
            </w:r>
          </w:p>
        </w:tc>
        <w:tc>
          <w:tcPr>
            <w:tcW w:w="6104" w:type="dxa"/>
          </w:tcPr>
          <w:p w:rsidR="00DE0FAD" w:rsidRDefault="00DE0FAD" w:rsidP="002C485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Погашено готівкою короткострокову позику банку</w:t>
            </w:r>
          </w:p>
        </w:tc>
        <w:tc>
          <w:tcPr>
            <w:tcW w:w="1276" w:type="dxa"/>
          </w:tcPr>
          <w:p w:rsidR="00DE0FAD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E0FAD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  <w:tc>
          <w:tcPr>
            <w:tcW w:w="1270" w:type="dxa"/>
          </w:tcPr>
          <w:p w:rsidR="00DE0FAD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E0FAD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DE0FAD" w:rsidRPr="00574FA6" w:rsidTr="002C4853">
        <w:tc>
          <w:tcPr>
            <w:tcW w:w="695" w:type="dxa"/>
          </w:tcPr>
          <w:p w:rsidR="00DE0FAD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24. </w:t>
            </w:r>
          </w:p>
        </w:tc>
        <w:tc>
          <w:tcPr>
            <w:tcW w:w="6104" w:type="dxa"/>
          </w:tcPr>
          <w:p w:rsidR="00DE0FAD" w:rsidRDefault="00DE0FAD" w:rsidP="002C485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Сплачено готівкою довгостроковий кредит банку</w:t>
            </w:r>
          </w:p>
        </w:tc>
        <w:tc>
          <w:tcPr>
            <w:tcW w:w="1276" w:type="dxa"/>
          </w:tcPr>
          <w:p w:rsidR="00DE0FAD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1270" w:type="dxa"/>
          </w:tcPr>
          <w:p w:rsidR="00DE0FAD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DE0FAD" w:rsidRPr="00574FA6" w:rsidTr="002C4853">
        <w:tc>
          <w:tcPr>
            <w:tcW w:w="695" w:type="dxa"/>
          </w:tcPr>
          <w:p w:rsidR="00DE0FAD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25.</w:t>
            </w:r>
          </w:p>
        </w:tc>
        <w:tc>
          <w:tcPr>
            <w:tcW w:w="6104" w:type="dxa"/>
          </w:tcPr>
          <w:p w:rsidR="00DE0FAD" w:rsidRDefault="00DE0FAD" w:rsidP="002C485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Сплачено заборгованість по раніше виданих короткострокових векселях</w:t>
            </w:r>
          </w:p>
        </w:tc>
        <w:tc>
          <w:tcPr>
            <w:tcW w:w="1276" w:type="dxa"/>
          </w:tcPr>
          <w:p w:rsidR="00DE0FAD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E0FAD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62</w:t>
            </w:r>
          </w:p>
        </w:tc>
        <w:tc>
          <w:tcPr>
            <w:tcW w:w="1270" w:type="dxa"/>
          </w:tcPr>
          <w:p w:rsidR="00DE0FAD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E0FAD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DE0FAD" w:rsidRPr="00574FA6" w:rsidTr="002C4853">
        <w:tc>
          <w:tcPr>
            <w:tcW w:w="695" w:type="dxa"/>
          </w:tcPr>
          <w:p w:rsidR="00DE0FAD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26.</w:t>
            </w:r>
          </w:p>
          <w:p w:rsidR="00DE0FAD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104" w:type="dxa"/>
          </w:tcPr>
          <w:p w:rsidR="00DE0FAD" w:rsidRDefault="00DE0FAD" w:rsidP="002C485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Сплачено заборгованість по раніше виданих довгострокових векселях</w:t>
            </w:r>
          </w:p>
        </w:tc>
        <w:tc>
          <w:tcPr>
            <w:tcW w:w="1276" w:type="dxa"/>
          </w:tcPr>
          <w:p w:rsidR="00DE0FAD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E0FAD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51</w:t>
            </w:r>
          </w:p>
        </w:tc>
        <w:tc>
          <w:tcPr>
            <w:tcW w:w="1270" w:type="dxa"/>
          </w:tcPr>
          <w:p w:rsidR="00DE0FAD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E0FAD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DE0FAD" w:rsidRPr="00574FA6" w:rsidTr="002C4853">
        <w:tc>
          <w:tcPr>
            <w:tcW w:w="695" w:type="dxa"/>
          </w:tcPr>
          <w:p w:rsidR="00DE0FAD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27.</w:t>
            </w:r>
          </w:p>
        </w:tc>
        <w:tc>
          <w:tcPr>
            <w:tcW w:w="6104" w:type="dxa"/>
          </w:tcPr>
          <w:p w:rsidR="00DE0FAD" w:rsidRDefault="00DE0FAD" w:rsidP="002C485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Виплачена заробітна плата працівникам з каси</w:t>
            </w:r>
          </w:p>
        </w:tc>
        <w:tc>
          <w:tcPr>
            <w:tcW w:w="1276" w:type="dxa"/>
          </w:tcPr>
          <w:p w:rsidR="00DE0FAD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66</w:t>
            </w:r>
          </w:p>
        </w:tc>
        <w:tc>
          <w:tcPr>
            <w:tcW w:w="1270" w:type="dxa"/>
          </w:tcPr>
          <w:p w:rsidR="00DE0FAD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DE0FAD" w:rsidRPr="00574FA6" w:rsidTr="002C4853">
        <w:tc>
          <w:tcPr>
            <w:tcW w:w="695" w:type="dxa"/>
          </w:tcPr>
          <w:p w:rsidR="00DE0FAD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28.</w:t>
            </w:r>
          </w:p>
        </w:tc>
        <w:tc>
          <w:tcPr>
            <w:tcW w:w="6104" w:type="dxa"/>
          </w:tcPr>
          <w:p w:rsidR="00DE0FAD" w:rsidRDefault="00DE0FAD" w:rsidP="002C485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Виплачені з каси готівкою дивіденди учасникам</w:t>
            </w:r>
          </w:p>
        </w:tc>
        <w:tc>
          <w:tcPr>
            <w:tcW w:w="1276" w:type="dxa"/>
          </w:tcPr>
          <w:p w:rsidR="00DE0FAD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67</w:t>
            </w:r>
          </w:p>
        </w:tc>
        <w:tc>
          <w:tcPr>
            <w:tcW w:w="1270" w:type="dxa"/>
          </w:tcPr>
          <w:p w:rsidR="00DE0FAD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DE0FAD" w:rsidRPr="00574FA6" w:rsidTr="002C4853">
        <w:tc>
          <w:tcPr>
            <w:tcW w:w="695" w:type="dxa"/>
          </w:tcPr>
          <w:p w:rsidR="00DE0FAD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29.</w:t>
            </w:r>
          </w:p>
        </w:tc>
        <w:tc>
          <w:tcPr>
            <w:tcW w:w="6104" w:type="dxa"/>
          </w:tcPr>
          <w:p w:rsidR="00DE0FAD" w:rsidRDefault="00DE0FAD" w:rsidP="002C485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Виплачена з каси готівкою заборгованість різним кредиторам</w:t>
            </w:r>
          </w:p>
        </w:tc>
        <w:tc>
          <w:tcPr>
            <w:tcW w:w="1276" w:type="dxa"/>
          </w:tcPr>
          <w:p w:rsidR="00DE0FAD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E0FAD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68</w:t>
            </w:r>
          </w:p>
        </w:tc>
        <w:tc>
          <w:tcPr>
            <w:tcW w:w="1270" w:type="dxa"/>
          </w:tcPr>
          <w:p w:rsidR="00DE0FAD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E0FAD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DE0FAD" w:rsidRPr="00574FA6" w:rsidTr="002C4853">
        <w:tc>
          <w:tcPr>
            <w:tcW w:w="695" w:type="dxa"/>
          </w:tcPr>
          <w:p w:rsidR="00DE0FAD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30.</w:t>
            </w:r>
          </w:p>
        </w:tc>
        <w:tc>
          <w:tcPr>
            <w:tcW w:w="6104" w:type="dxa"/>
          </w:tcPr>
          <w:p w:rsidR="00DE0FAD" w:rsidRDefault="00DE0FAD" w:rsidP="002C485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Виявлено нестачу грошей в касі при інвентаризації</w:t>
            </w:r>
          </w:p>
        </w:tc>
        <w:tc>
          <w:tcPr>
            <w:tcW w:w="1276" w:type="dxa"/>
          </w:tcPr>
          <w:p w:rsidR="00DE0FAD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E0FAD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947</w:t>
            </w:r>
          </w:p>
        </w:tc>
        <w:tc>
          <w:tcPr>
            <w:tcW w:w="1270" w:type="dxa"/>
          </w:tcPr>
          <w:p w:rsidR="00DE0FAD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E0FAD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  <w:tr w:rsidR="00DE0FAD" w:rsidRPr="00574FA6" w:rsidTr="002C4853">
        <w:tc>
          <w:tcPr>
            <w:tcW w:w="695" w:type="dxa"/>
          </w:tcPr>
          <w:p w:rsidR="00DE0FAD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31.</w:t>
            </w:r>
          </w:p>
        </w:tc>
        <w:tc>
          <w:tcPr>
            <w:tcW w:w="6104" w:type="dxa"/>
          </w:tcPr>
          <w:p w:rsidR="00DE0FAD" w:rsidRDefault="00DE0FAD" w:rsidP="002C485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Виплачена з каси готівкою матеріальна допомога</w:t>
            </w:r>
          </w:p>
        </w:tc>
        <w:tc>
          <w:tcPr>
            <w:tcW w:w="1276" w:type="dxa"/>
          </w:tcPr>
          <w:p w:rsidR="00DE0FAD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949</w:t>
            </w:r>
          </w:p>
        </w:tc>
        <w:tc>
          <w:tcPr>
            <w:tcW w:w="1270" w:type="dxa"/>
          </w:tcPr>
          <w:p w:rsidR="00DE0FAD" w:rsidRDefault="00DE0FAD" w:rsidP="002C485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</w:tr>
    </w:tbl>
    <w:p w:rsidR="00DE0FAD" w:rsidRDefault="00DE0FAD" w:rsidP="00DE0FAD">
      <w:pPr>
        <w:pStyle w:val="a3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Аналітичний облік по рахунку 30 ведуть в Касовій книзі. Синтетичний облік ведуть у Журналі-ордері № 1 с.-г. по кредиту рахунка 30 та у Відомості 1.1 с.-г. по дебету рахунка 30. У відомості 1.1 с.-г. записують залишок на початок місяця. Записи у Журнал-ордер № 1 с.-г. та Відомість 1.1 с.-г. здійснюють на підставі звітів касира. 1 рядок у журналі-ордері – це один день (один звіт касира). Журнал-ордер № 1 с.-г. та Відомість 1.1. с.-г. призначені для відображення  касових операцій протягом місяця. В кінці місяця в </w:t>
      </w:r>
      <w:r>
        <w:rPr>
          <w:rFonts w:ascii="Times New Roman" w:hAnsi="Times New Roman"/>
          <w:sz w:val="28"/>
          <w:szCs w:val="28"/>
        </w:rPr>
        <w:lastRenderedPageBreak/>
        <w:t xml:space="preserve">Журналі-ордері та Відомості підраховують обороти по дебету і кредиту рахунка 30 і визначають залишок на кінець місяця, який можна звірити із залишком на кінець останнього дня місяця в Касовій книзі. Кредитовий оборот по рахунку 30 із Журналу-ордера № 1 с.-г. </w:t>
      </w:r>
      <w:proofErr w:type="spellStart"/>
      <w:r>
        <w:rPr>
          <w:rFonts w:ascii="Times New Roman" w:hAnsi="Times New Roman"/>
          <w:sz w:val="28"/>
          <w:szCs w:val="28"/>
        </w:rPr>
        <w:t>переносять</w:t>
      </w:r>
      <w:proofErr w:type="spellEnd"/>
      <w:r>
        <w:rPr>
          <w:rFonts w:ascii="Times New Roman" w:hAnsi="Times New Roman"/>
          <w:sz w:val="28"/>
          <w:szCs w:val="28"/>
        </w:rPr>
        <w:t xml:space="preserve"> в Головну книгу.</w:t>
      </w:r>
    </w:p>
    <w:p w:rsidR="00DE0FAD" w:rsidRDefault="00DE0FAD" w:rsidP="00DE0FAD">
      <w:pPr>
        <w:pStyle w:val="a3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</w:p>
    <w:p w:rsidR="00DE0FAD" w:rsidRPr="002F6885" w:rsidRDefault="00DE0FAD" w:rsidP="00DE0FAD">
      <w:pPr>
        <w:pStyle w:val="a3"/>
        <w:numPr>
          <w:ilvl w:val="0"/>
          <w:numId w:val="3"/>
        </w:numPr>
        <w:shd w:val="clear" w:color="auto" w:fill="FFFFFF"/>
        <w:tabs>
          <w:tab w:val="left" w:pos="720"/>
          <w:tab w:val="left" w:pos="12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F6885">
        <w:rPr>
          <w:rFonts w:ascii="Times New Roman" w:hAnsi="Times New Roman"/>
          <w:b/>
          <w:spacing w:val="-2"/>
          <w:sz w:val="28"/>
          <w:szCs w:val="28"/>
        </w:rPr>
        <w:t>Контроль за збереженням грошей в касі</w:t>
      </w:r>
    </w:p>
    <w:p w:rsidR="00DE0FAD" w:rsidRPr="00B117B7" w:rsidRDefault="00DE0FAD" w:rsidP="00DE0FAD">
      <w:pPr>
        <w:pStyle w:val="a3"/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 метою контролю за збереженням грошей в касі не рідше одного разу в квартал проводять ревізію в касі, яку оформляють актом ревізії. Під час ревізії перевіряють наявність готівки в касі, касові документи і записи в Касовій книзі. В акті зазначають виявлені нестачі або лишки готівки в касі та причини їх виявлення. Виявлені нестачі готівки при інвентаризації підлягають відшкодуванню касиром, як матеріально-відповідальній особі. Виявлені лишки заприбутковують.</w:t>
      </w:r>
    </w:p>
    <w:p w:rsidR="009D7DBC" w:rsidRDefault="009D7DBC"/>
    <w:sectPr w:rsidR="009D7D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EB35F1"/>
    <w:multiLevelType w:val="hybridMultilevel"/>
    <w:tmpl w:val="398E4664"/>
    <w:lvl w:ilvl="0" w:tplc="0419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3A727904"/>
    <w:multiLevelType w:val="hybridMultilevel"/>
    <w:tmpl w:val="18D0514E"/>
    <w:lvl w:ilvl="0" w:tplc="B0A8C57E">
      <w:start w:val="5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58660FD7"/>
    <w:multiLevelType w:val="hybridMultilevel"/>
    <w:tmpl w:val="77A8ED8A"/>
    <w:lvl w:ilvl="0" w:tplc="AA145D0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0FAD"/>
    <w:rsid w:val="009D7DBC"/>
    <w:rsid w:val="00DE0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66B67A"/>
  <w15:chartTrackingRefBased/>
  <w15:docId w15:val="{C45BD557-EE31-4587-BAD1-B3124187D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0FAD"/>
    <w:pPr>
      <w:spacing w:after="200" w:line="276" w:lineRule="auto"/>
    </w:pPr>
    <w:rPr>
      <w:rFonts w:ascii="Calibri" w:eastAsia="Times New Roman" w:hAnsi="Calibri" w:cs="Times New Roman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0FAD"/>
    <w:pPr>
      <w:ind w:left="720"/>
      <w:contextualSpacing/>
    </w:pPr>
  </w:style>
  <w:style w:type="table" w:styleId="a4">
    <w:name w:val="Table Grid"/>
    <w:basedOn w:val="a1"/>
    <w:uiPriority w:val="39"/>
    <w:rsid w:val="00DE0F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763</Words>
  <Characters>4351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2021-01-20T19:41:00Z</dcterms:created>
  <dcterms:modified xsi:type="dcterms:W3CDTF">2021-01-20T19:43:00Z</dcterms:modified>
</cp:coreProperties>
</file>