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591FB" w14:textId="77777777" w:rsidR="00A572D2" w:rsidRDefault="00A572D2" w:rsidP="00A572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 3. </w:t>
      </w:r>
      <w:r w:rsidR="00B60934" w:rsidRPr="00B60934">
        <w:rPr>
          <w:rFonts w:ascii="Times New Roman" w:hAnsi="Times New Roman"/>
          <w:b/>
          <w:sz w:val="28"/>
          <w:szCs w:val="28"/>
          <w:lang w:val="uk-UA"/>
        </w:rPr>
        <w:t xml:space="preserve">Облік витрат загальновиробничих витрат та </w:t>
      </w:r>
    </w:p>
    <w:p w14:paraId="62B74609" w14:textId="14DD20DD" w:rsidR="00B60934" w:rsidRPr="00B60934" w:rsidRDefault="00B60934" w:rsidP="00A572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60934">
        <w:rPr>
          <w:rFonts w:ascii="Times New Roman" w:hAnsi="Times New Roman"/>
          <w:b/>
          <w:sz w:val="28"/>
          <w:szCs w:val="28"/>
          <w:lang w:val="uk-UA"/>
        </w:rPr>
        <w:t>їх розподіл</w:t>
      </w:r>
      <w:r w:rsidR="00A572D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60934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Pr="00B60934">
        <w:rPr>
          <w:rFonts w:ascii="Times New Roman" w:hAnsi="Times New Roman"/>
          <w:b/>
          <w:sz w:val="28"/>
          <w:szCs w:val="28"/>
          <w:lang w:val="uk-UA"/>
        </w:rPr>
        <w:t>рах</w:t>
      </w:r>
      <w:proofErr w:type="spellEnd"/>
      <w:r w:rsidRPr="00B60934">
        <w:rPr>
          <w:rFonts w:ascii="Times New Roman" w:hAnsi="Times New Roman"/>
          <w:b/>
          <w:sz w:val="28"/>
          <w:szCs w:val="28"/>
          <w:lang w:val="uk-UA"/>
        </w:rPr>
        <w:t>. 91).</w:t>
      </w:r>
    </w:p>
    <w:p w14:paraId="2C06AE86" w14:textId="77777777" w:rsidR="00E41C3F" w:rsidRDefault="00E41C3F" w:rsidP="00E41C3F">
      <w:pPr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>Загальновиробничі</w:t>
      </w:r>
      <w:r w:rsidR="00B6093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витрати</w:t>
      </w: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– це непрямі витрати, пов’язані з організацією виробництва та </w:t>
      </w:r>
      <w:r w:rsidR="00B60934">
        <w:rPr>
          <w:rFonts w:ascii="Times New Roman" w:hAnsi="Times New Roman" w:cs="Times New Roman"/>
          <w:noProof/>
          <w:sz w:val="28"/>
          <w:szCs w:val="28"/>
          <w:lang w:val="uk-UA"/>
        </w:rPr>
        <w:t>управлянням окремими галузями виробництва, а також різні виробничі витрати, які не можна віднести безпосередньо на певний вид продукції.</w:t>
      </w: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176209B2" w14:textId="77777777" w:rsidR="00155C81" w:rsidRDefault="00E41C3F" w:rsidP="00C00B36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Загальновиробничі витрати обліковують на рахунку 91 </w:t>
      </w:r>
      <w:r w:rsidR="00B60934">
        <w:rPr>
          <w:rFonts w:ascii="Times New Roman" w:hAnsi="Times New Roman" w:cs="Times New Roman"/>
          <w:noProof/>
          <w:sz w:val="28"/>
          <w:szCs w:val="28"/>
          <w:lang w:val="uk-UA"/>
        </w:rPr>
        <w:t>«</w:t>
      </w: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>Загальновиробничі витрати</w:t>
      </w:r>
      <w:r w:rsidR="00B60934">
        <w:rPr>
          <w:rFonts w:ascii="Times New Roman" w:hAnsi="Times New Roman" w:cs="Times New Roman"/>
          <w:noProof/>
          <w:sz w:val="28"/>
          <w:szCs w:val="28"/>
          <w:lang w:val="uk-UA"/>
        </w:rPr>
        <w:t>»</w:t>
      </w: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Це активний збірно-розподільчий рахунок, за дебетом якого збирають витрати, а за кредитом їх списують в порядку розподілу на об’єкти обліку виробництва та на собівартість реалізації продукції. </w:t>
      </w:r>
      <w:r w:rsidR="00C00B3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E41C3F">
        <w:rPr>
          <w:rFonts w:ascii="Times New Roman" w:hAnsi="Times New Roman" w:cs="Times New Roman"/>
          <w:noProof/>
          <w:sz w:val="28"/>
          <w:szCs w:val="28"/>
          <w:lang w:val="uk-UA"/>
        </w:rPr>
        <w:t>Аналітичний облік по рахунку 91 ведеться в розрізі цехів, відділень, бригад, інших структурних підрозділів підприємства.</w:t>
      </w:r>
    </w:p>
    <w:p w14:paraId="271AC24A" w14:textId="77777777" w:rsidR="00777123" w:rsidRDefault="00777123" w:rsidP="00C00B36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До рахукна 91 можуть відкривати субрахунки:</w:t>
      </w:r>
    </w:p>
    <w:p w14:paraId="489C5571" w14:textId="77777777" w:rsidR="00777123" w:rsidRDefault="00777123" w:rsidP="00B60934">
      <w:pPr>
        <w:pStyle w:val="a3"/>
        <w:tabs>
          <w:tab w:val="left" w:pos="156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911 «Загальновиробничі витрати рослинництва»</w:t>
      </w:r>
    </w:p>
    <w:p w14:paraId="3086B19C" w14:textId="77777777" w:rsidR="00777123" w:rsidRDefault="00777123" w:rsidP="00B60934">
      <w:pPr>
        <w:pStyle w:val="a3"/>
        <w:tabs>
          <w:tab w:val="left" w:pos="156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912 «Загальновиробничі витрати тваринництва»</w:t>
      </w:r>
    </w:p>
    <w:p w14:paraId="3A58742E" w14:textId="77777777" w:rsidR="00777123" w:rsidRDefault="00777123" w:rsidP="00B60934">
      <w:pPr>
        <w:pStyle w:val="a3"/>
        <w:tabs>
          <w:tab w:val="left" w:pos="156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913 «Загальновиробничі витрати промислових виробництв» і т.д.</w:t>
      </w:r>
    </w:p>
    <w:p w14:paraId="6E6DDFA0" w14:textId="77777777" w:rsidR="00B60934" w:rsidRDefault="00B60934" w:rsidP="00C00B36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Облік загальновиробничих витрат ведуть за такими статтями:</w:t>
      </w:r>
    </w:p>
    <w:p w14:paraId="0828F1F1" w14:textId="77777777" w:rsidR="00B60934" w:rsidRDefault="00B60934" w:rsidP="00B60934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Матеріальні витрати.</w:t>
      </w:r>
    </w:p>
    <w:p w14:paraId="25D664EC" w14:textId="77777777" w:rsidR="00B60934" w:rsidRDefault="00B60934" w:rsidP="00B60934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Витрати на оплату праці.</w:t>
      </w:r>
    </w:p>
    <w:p w14:paraId="2CEA7851" w14:textId="77777777" w:rsidR="00B60934" w:rsidRDefault="00B60934" w:rsidP="00B60934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Відрахування на соціальні заходи.</w:t>
      </w:r>
    </w:p>
    <w:p w14:paraId="3A169950" w14:textId="77777777" w:rsidR="00B60934" w:rsidRDefault="00B60934" w:rsidP="00B60934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Амортизація.</w:t>
      </w:r>
    </w:p>
    <w:p w14:paraId="10045C65" w14:textId="77777777" w:rsidR="00B60934" w:rsidRDefault="00B60934" w:rsidP="00B60934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Інші витрати.</w:t>
      </w:r>
    </w:p>
    <w:p w14:paraId="1259495D" w14:textId="77777777" w:rsidR="00B60934" w:rsidRPr="00B60934" w:rsidRDefault="00B60934" w:rsidP="00B60934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60934">
        <w:rPr>
          <w:rFonts w:ascii="Times New Roman" w:hAnsi="Times New Roman"/>
          <w:b/>
          <w:sz w:val="28"/>
          <w:szCs w:val="28"/>
          <w:lang w:val="uk-UA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  <w:lang w:val="uk-UA"/>
        </w:rPr>
        <w:t>рахунку 91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B60934" w:rsidRPr="00B60934" w14:paraId="6403643A" w14:textId="77777777" w:rsidTr="00E42454">
        <w:tc>
          <w:tcPr>
            <w:tcW w:w="710" w:type="dxa"/>
            <w:vMerge w:val="restart"/>
            <w:vAlign w:val="center"/>
          </w:tcPr>
          <w:p w14:paraId="066030E2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333FF524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37AC31E8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Бух. проводка</w:t>
            </w:r>
          </w:p>
        </w:tc>
      </w:tr>
      <w:tr w:rsidR="00B60934" w:rsidRPr="00B60934" w14:paraId="0EC94335" w14:textId="77777777" w:rsidTr="00E42454">
        <w:tc>
          <w:tcPr>
            <w:tcW w:w="710" w:type="dxa"/>
            <w:vMerge/>
            <w:vAlign w:val="center"/>
          </w:tcPr>
          <w:p w14:paraId="7128E1D4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237" w:type="dxa"/>
            <w:vMerge/>
            <w:vAlign w:val="center"/>
          </w:tcPr>
          <w:p w14:paraId="486C7D46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050EB8A1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Д-т</w:t>
            </w:r>
          </w:p>
        </w:tc>
        <w:tc>
          <w:tcPr>
            <w:tcW w:w="1275" w:type="dxa"/>
            <w:vAlign w:val="center"/>
          </w:tcPr>
          <w:p w14:paraId="20CDB5EF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К-т</w:t>
            </w:r>
          </w:p>
        </w:tc>
      </w:tr>
      <w:tr w:rsidR="00B60934" w:rsidRPr="00B60934" w14:paraId="72A4759D" w14:textId="77777777" w:rsidTr="00E42454">
        <w:tc>
          <w:tcPr>
            <w:tcW w:w="710" w:type="dxa"/>
          </w:tcPr>
          <w:p w14:paraId="5A23F044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237" w:type="dxa"/>
          </w:tcPr>
          <w:p w14:paraId="2FC53A65" w14:textId="77777777" w:rsidR="00B60934" w:rsidRPr="00B60934" w:rsidRDefault="00B60934" w:rsidP="00B60934">
            <w:pPr>
              <w:pStyle w:val="a3"/>
              <w:ind w:left="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Нарахована заробітна плата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агроному, зоотехніку, ветлікарю</w:t>
            </w:r>
          </w:p>
        </w:tc>
        <w:tc>
          <w:tcPr>
            <w:tcW w:w="1276" w:type="dxa"/>
          </w:tcPr>
          <w:p w14:paraId="3C5DF86D" w14:textId="77777777" w:rsid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C104F3A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18BC57EA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C855898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661</w:t>
            </w:r>
          </w:p>
        </w:tc>
      </w:tr>
      <w:tr w:rsidR="00B60934" w:rsidRPr="00B60934" w14:paraId="01E288F6" w14:textId="77777777" w:rsidTr="00E42454">
        <w:tc>
          <w:tcPr>
            <w:tcW w:w="710" w:type="dxa"/>
          </w:tcPr>
          <w:p w14:paraId="2A41034B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237" w:type="dxa"/>
          </w:tcPr>
          <w:p w14:paraId="1B282672" w14:textId="77777777" w:rsidR="00B60934" w:rsidRPr="00B60934" w:rsidRDefault="00B60934" w:rsidP="00B6093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Нарахований ЄСВ на заробітну плату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агронома, зоотехніка, ветлікаря</w:t>
            </w:r>
          </w:p>
        </w:tc>
        <w:tc>
          <w:tcPr>
            <w:tcW w:w="1276" w:type="dxa"/>
          </w:tcPr>
          <w:p w14:paraId="6E57A0DA" w14:textId="77777777" w:rsid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2C2C94D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75B15D6B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059D8E5" w14:textId="77777777" w:rsidR="00B60934" w:rsidRPr="00B60934" w:rsidRDefault="00B60934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651</w:t>
            </w:r>
          </w:p>
        </w:tc>
      </w:tr>
      <w:tr w:rsidR="00B60934" w:rsidRPr="00B60934" w14:paraId="276D19FA" w14:textId="77777777" w:rsidTr="00E42454">
        <w:tc>
          <w:tcPr>
            <w:tcW w:w="710" w:type="dxa"/>
          </w:tcPr>
          <w:p w14:paraId="6AACE895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6237" w:type="dxa"/>
          </w:tcPr>
          <w:p w14:paraId="06638436" w14:textId="77777777" w:rsidR="00B60934" w:rsidRPr="00B60934" w:rsidRDefault="00B60934" w:rsidP="00B6093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Витрачено паливо автомобілями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агронома, зоотехніка, ветлікаря</w:t>
            </w:r>
          </w:p>
        </w:tc>
        <w:tc>
          <w:tcPr>
            <w:tcW w:w="1276" w:type="dxa"/>
          </w:tcPr>
          <w:p w14:paraId="32D3BB33" w14:textId="77777777" w:rsid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FC1541D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36C4CC67" w14:textId="77777777" w:rsid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6E26C9A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203</w:t>
            </w:r>
          </w:p>
        </w:tc>
      </w:tr>
      <w:tr w:rsidR="00B60934" w:rsidRPr="00B60934" w14:paraId="12E27276" w14:textId="77777777" w:rsidTr="00E42454">
        <w:tc>
          <w:tcPr>
            <w:tcW w:w="710" w:type="dxa"/>
          </w:tcPr>
          <w:p w14:paraId="1F8A50FB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B60934" w:rsidRPr="00B6093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237" w:type="dxa"/>
          </w:tcPr>
          <w:p w14:paraId="185179C3" w14:textId="77777777" w:rsidR="00B60934" w:rsidRPr="00B60934" w:rsidRDefault="00B60934" w:rsidP="00C91F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Витрачено будівельні матеріали на ремонт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будівель загальновиробничого призначення (будиночок механізаторів</w:t>
            </w:r>
            <w:r w:rsidR="00C91F23">
              <w:rPr>
                <w:rFonts w:ascii="Times New Roman" w:hAnsi="Times New Roman"/>
                <w:sz w:val="28"/>
                <w:szCs w:val="28"/>
                <w:lang w:val="uk-UA"/>
              </w:rPr>
              <w:t>, склад добрив, ветеринарна клініка)</w:t>
            </w:r>
          </w:p>
        </w:tc>
        <w:tc>
          <w:tcPr>
            <w:tcW w:w="1276" w:type="dxa"/>
          </w:tcPr>
          <w:p w14:paraId="08B8F9BF" w14:textId="77777777" w:rsid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B51C7F0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B701AD4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6C20C49" w14:textId="77777777" w:rsidR="00C91F23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7D5E1B1E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E433C7F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4748B83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618DCFB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205</w:t>
            </w:r>
          </w:p>
        </w:tc>
      </w:tr>
      <w:tr w:rsidR="00B60934" w:rsidRPr="00B60934" w14:paraId="22AE4D0F" w14:textId="77777777" w:rsidTr="00E42454">
        <w:tc>
          <w:tcPr>
            <w:tcW w:w="710" w:type="dxa"/>
          </w:tcPr>
          <w:p w14:paraId="144DD437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B60934" w:rsidRPr="00B6093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237" w:type="dxa"/>
          </w:tcPr>
          <w:p w14:paraId="08D2F011" w14:textId="77777777" w:rsidR="00B60934" w:rsidRPr="00B60934" w:rsidRDefault="00B60934" w:rsidP="00B6093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Витрачені запасні частини на ремонт машин</w:t>
            </w:r>
            <w:r w:rsidR="00C91F2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агронома, зоотехніка, ветлікаря</w:t>
            </w:r>
          </w:p>
        </w:tc>
        <w:tc>
          <w:tcPr>
            <w:tcW w:w="1276" w:type="dxa"/>
          </w:tcPr>
          <w:p w14:paraId="1F50647D" w14:textId="77777777" w:rsid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A2BDE9B" w14:textId="77777777" w:rsidR="00C91F23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3007E04A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93433A7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207</w:t>
            </w:r>
          </w:p>
        </w:tc>
      </w:tr>
      <w:tr w:rsidR="00B60934" w:rsidRPr="00B60934" w14:paraId="44C4EE25" w14:textId="77777777" w:rsidTr="00E42454">
        <w:tc>
          <w:tcPr>
            <w:tcW w:w="710" w:type="dxa"/>
          </w:tcPr>
          <w:p w14:paraId="13CF058E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B60934" w:rsidRPr="00B6093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237" w:type="dxa"/>
          </w:tcPr>
          <w:p w14:paraId="0814C88B" w14:textId="77777777" w:rsidR="00B60934" w:rsidRPr="00B60934" w:rsidRDefault="00B60934" w:rsidP="00B6093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Надано послуги підрядником, сторонніми організаціями</w:t>
            </w:r>
            <w:r w:rsidR="00C91F2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 ремонту будівель загальновиробничого призначення (будиночок механізаторів, склад добрив, ветеринарна клініка)</w:t>
            </w:r>
          </w:p>
        </w:tc>
        <w:tc>
          <w:tcPr>
            <w:tcW w:w="1276" w:type="dxa"/>
          </w:tcPr>
          <w:p w14:paraId="205E3991" w14:textId="77777777" w:rsid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9D32493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42EFE63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9E1CD6A" w14:textId="77777777" w:rsidR="00C91F23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16925738" w14:textId="77777777" w:rsid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728AE8D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EBD1B55" w14:textId="77777777" w:rsidR="00C91F23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7CE69FC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631, 685</w:t>
            </w:r>
          </w:p>
        </w:tc>
      </w:tr>
      <w:tr w:rsidR="00B60934" w:rsidRPr="00B60934" w14:paraId="07713663" w14:textId="77777777" w:rsidTr="00E42454">
        <w:tc>
          <w:tcPr>
            <w:tcW w:w="710" w:type="dxa"/>
          </w:tcPr>
          <w:p w14:paraId="51F0D62F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="00B60934" w:rsidRPr="00B6093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237" w:type="dxa"/>
          </w:tcPr>
          <w:p w14:paraId="1F55B3A0" w14:textId="77777777" w:rsidR="00B60934" w:rsidRPr="00B60934" w:rsidRDefault="00B60934" w:rsidP="00B6093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Надано послуги власними допоміжними виробництвами (ремонтна майстерня, електропостачання, водопостачання та інше)</w:t>
            </w:r>
          </w:p>
        </w:tc>
        <w:tc>
          <w:tcPr>
            <w:tcW w:w="1276" w:type="dxa"/>
          </w:tcPr>
          <w:p w14:paraId="35D8BFD7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7447638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8781762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32261106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967E7EC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2393349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234</w:t>
            </w:r>
          </w:p>
        </w:tc>
      </w:tr>
      <w:tr w:rsidR="00B60934" w:rsidRPr="00B60934" w14:paraId="323C8399" w14:textId="77777777" w:rsidTr="00E42454">
        <w:tc>
          <w:tcPr>
            <w:tcW w:w="710" w:type="dxa"/>
          </w:tcPr>
          <w:p w14:paraId="1D4036A7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8</w:t>
            </w:r>
            <w:r w:rsidR="00B60934" w:rsidRPr="00B6093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237" w:type="dxa"/>
          </w:tcPr>
          <w:p w14:paraId="437D7178" w14:textId="77777777" w:rsidR="00B60934" w:rsidRPr="00B60934" w:rsidRDefault="00B60934" w:rsidP="00B6093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Застрах</w:t>
            </w:r>
            <w:r w:rsidR="00C91F23">
              <w:rPr>
                <w:rFonts w:ascii="Times New Roman" w:hAnsi="Times New Roman"/>
                <w:sz w:val="28"/>
                <w:szCs w:val="28"/>
                <w:lang w:val="uk-UA"/>
              </w:rPr>
              <w:t>овано будівлі загальновиробничого призначення (будиночок механізаторів, склад добрив, ветеринарна клініка)</w:t>
            </w:r>
          </w:p>
        </w:tc>
        <w:tc>
          <w:tcPr>
            <w:tcW w:w="1276" w:type="dxa"/>
          </w:tcPr>
          <w:p w14:paraId="3E76E967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2E4E1F7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1BDC0DB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779C82C6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A51D160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FDA3BFF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655</w:t>
            </w:r>
          </w:p>
        </w:tc>
      </w:tr>
      <w:tr w:rsidR="00B60934" w:rsidRPr="00B60934" w14:paraId="0B9B6F30" w14:textId="77777777" w:rsidTr="00E42454">
        <w:tc>
          <w:tcPr>
            <w:tcW w:w="710" w:type="dxa"/>
          </w:tcPr>
          <w:p w14:paraId="569155E1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="00B60934" w:rsidRPr="00B6093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237" w:type="dxa"/>
          </w:tcPr>
          <w:p w14:paraId="209875A7" w14:textId="77777777" w:rsidR="00B60934" w:rsidRPr="00B60934" w:rsidRDefault="00B60934" w:rsidP="00C91F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Списано витрати по відрядженню </w:t>
            </w:r>
            <w:r w:rsidR="00C91F23">
              <w:rPr>
                <w:rFonts w:ascii="Times New Roman" w:hAnsi="Times New Roman"/>
                <w:sz w:val="28"/>
                <w:szCs w:val="28"/>
                <w:lang w:val="uk-UA"/>
              </w:rPr>
              <w:t>агронома, зоотехніка, ветлікаря</w:t>
            </w:r>
          </w:p>
        </w:tc>
        <w:tc>
          <w:tcPr>
            <w:tcW w:w="1276" w:type="dxa"/>
          </w:tcPr>
          <w:p w14:paraId="13E64423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3D0BC99" w14:textId="77777777" w:rsidR="00B60934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79DFF0CD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F25E3A8" w14:textId="77777777" w:rsidR="00B60934" w:rsidRPr="00B60934" w:rsidRDefault="00B60934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372</w:t>
            </w:r>
          </w:p>
        </w:tc>
      </w:tr>
      <w:tr w:rsidR="00C91F23" w:rsidRPr="00B60934" w14:paraId="2E53B0FF" w14:textId="77777777" w:rsidTr="00E42454">
        <w:tc>
          <w:tcPr>
            <w:tcW w:w="710" w:type="dxa"/>
          </w:tcPr>
          <w:p w14:paraId="65053F08" w14:textId="77777777" w:rsidR="00C91F23" w:rsidRDefault="00C91F23" w:rsidP="00C91F2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6237" w:type="dxa"/>
          </w:tcPr>
          <w:p w14:paraId="154FF166" w14:textId="77777777" w:rsidR="00C91F23" w:rsidRPr="00B60934" w:rsidRDefault="00C91F23" w:rsidP="00C91F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Нарахована амортизація на будівлі загальновиробничого призначення (будиночок механізаторів, склад добрив, ветеринарна клініка)</w:t>
            </w:r>
          </w:p>
        </w:tc>
        <w:tc>
          <w:tcPr>
            <w:tcW w:w="1276" w:type="dxa"/>
          </w:tcPr>
          <w:p w14:paraId="36EC8137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A25E66F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B0606CC" w14:textId="77777777" w:rsidR="00C91F23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911, 912</w:t>
            </w:r>
          </w:p>
        </w:tc>
        <w:tc>
          <w:tcPr>
            <w:tcW w:w="1275" w:type="dxa"/>
          </w:tcPr>
          <w:p w14:paraId="013F64C1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808ECC4" w14:textId="77777777" w:rsidR="00C91F23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970254D" w14:textId="77777777" w:rsidR="00C91F23" w:rsidRPr="00B60934" w:rsidRDefault="00C91F23" w:rsidP="00B6093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</w:tr>
    </w:tbl>
    <w:p w14:paraId="5BB9FF0D" w14:textId="77777777" w:rsidR="00C91F23" w:rsidRDefault="00C91F23" w:rsidP="00C91F23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 кінці року загальновиробничі витрати розподіляють на об’єкти обліку витрат попорційно до загальної суми витрат без вартості насіння (в  рослинництві), кормів (у тваринництві), сировини (у промислових вирбництвах).</w:t>
      </w:r>
    </w:p>
    <w:p w14:paraId="097A7C74" w14:textId="77777777" w:rsidR="00B60934" w:rsidRDefault="00C91F23" w:rsidP="00B60934">
      <w:pPr>
        <w:pStyle w:val="a3"/>
        <w:tabs>
          <w:tab w:val="left" w:pos="1560"/>
        </w:tabs>
        <w:spacing w:after="0" w:line="240" w:lineRule="auto"/>
        <w:ind w:left="121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noProof/>
          <w:sz w:val="16"/>
          <w:szCs w:val="16"/>
          <w:lang w:val="uk-UA"/>
        </w:rPr>
        <w:t xml:space="preserve">911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= Загальновиробничі витрат рослинництва / Сума прямих витрат по рослинництву (оборот по д-ту рах. 231) – вартість насіння</w:t>
      </w:r>
    </w:p>
    <w:p w14:paraId="3B0522BE" w14:textId="77777777" w:rsidR="00C91F23" w:rsidRDefault="00C91F23" w:rsidP="00B60934">
      <w:pPr>
        <w:pStyle w:val="a3"/>
        <w:tabs>
          <w:tab w:val="left" w:pos="1560"/>
        </w:tabs>
        <w:spacing w:after="0" w:line="240" w:lineRule="auto"/>
        <w:ind w:left="121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4F129A21" w14:textId="77777777" w:rsidR="00C91F23" w:rsidRDefault="00C91F23" w:rsidP="00C91F23">
      <w:pPr>
        <w:pStyle w:val="a3"/>
        <w:tabs>
          <w:tab w:val="left" w:pos="1560"/>
        </w:tabs>
        <w:spacing w:after="0" w:line="240" w:lineRule="auto"/>
        <w:ind w:left="121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noProof/>
          <w:sz w:val="16"/>
          <w:szCs w:val="16"/>
          <w:lang w:val="uk-UA"/>
        </w:rPr>
        <w:t xml:space="preserve">912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= Загальновиробничі витрат тваринництва / Сума прямих витрат по тваринництву (оборот по д-ту рах. 232) – вартість кормів</w:t>
      </w:r>
    </w:p>
    <w:p w14:paraId="17AFCC4B" w14:textId="77777777" w:rsidR="00C91F23" w:rsidRDefault="00C91F23" w:rsidP="00C91F23">
      <w:pPr>
        <w:pStyle w:val="a3"/>
        <w:tabs>
          <w:tab w:val="left" w:pos="1560"/>
        </w:tabs>
        <w:spacing w:after="0" w:line="240" w:lineRule="auto"/>
        <w:ind w:left="121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4E3D06BA" w14:textId="77777777" w:rsidR="00C91F23" w:rsidRPr="00C91F23" w:rsidRDefault="00C91F23" w:rsidP="00C91F23">
      <w:pPr>
        <w:pStyle w:val="a3"/>
        <w:tabs>
          <w:tab w:val="left" w:pos="1560"/>
        </w:tabs>
        <w:spacing w:after="0" w:line="240" w:lineRule="auto"/>
        <w:ind w:left="121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noProof/>
          <w:sz w:val="16"/>
          <w:szCs w:val="16"/>
          <w:lang w:val="uk-UA"/>
        </w:rPr>
        <w:t xml:space="preserve">913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= Загальновиробничі витрат промислових виробництв / Сума прямих витрат попромисловим виробництвам (оборот по д-ту рах. 233) – вартість </w:t>
      </w:r>
      <w:r w:rsidR="0022613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сировини </w:t>
      </w:r>
    </w:p>
    <w:p w14:paraId="1637F13A" w14:textId="77777777" w:rsidR="0022613C" w:rsidRDefault="0022613C" w:rsidP="0022613C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7B2E07DF" w14:textId="77777777" w:rsidR="00C91F23" w:rsidRDefault="0022613C" w:rsidP="0022613C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Розподіл загальновиробничих витрат здійснюють у Відомості розподілу загальновиробничих витрат. Розподілені загальновиробничі витрати списуть на конкретні об’єкти обліку, складаються такі бухгалтерські проводки: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22613C" w:rsidRPr="00B60934" w14:paraId="7BC089F4" w14:textId="77777777" w:rsidTr="00E42454">
        <w:tc>
          <w:tcPr>
            <w:tcW w:w="710" w:type="dxa"/>
            <w:vMerge w:val="restart"/>
            <w:vAlign w:val="center"/>
          </w:tcPr>
          <w:p w14:paraId="2FF0F2FE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49A6D337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2001AFC3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Бух. проводка</w:t>
            </w:r>
          </w:p>
        </w:tc>
      </w:tr>
      <w:tr w:rsidR="0022613C" w:rsidRPr="00B60934" w14:paraId="0ED86BB6" w14:textId="77777777" w:rsidTr="00E42454">
        <w:tc>
          <w:tcPr>
            <w:tcW w:w="710" w:type="dxa"/>
            <w:vMerge/>
            <w:vAlign w:val="center"/>
          </w:tcPr>
          <w:p w14:paraId="247945BC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237" w:type="dxa"/>
            <w:vMerge/>
            <w:vAlign w:val="center"/>
          </w:tcPr>
          <w:p w14:paraId="5B750CF2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center"/>
          </w:tcPr>
          <w:p w14:paraId="347E7CFA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Д-т</w:t>
            </w:r>
          </w:p>
        </w:tc>
        <w:tc>
          <w:tcPr>
            <w:tcW w:w="1275" w:type="dxa"/>
            <w:vAlign w:val="center"/>
          </w:tcPr>
          <w:p w14:paraId="738D4D39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К-т</w:t>
            </w:r>
          </w:p>
        </w:tc>
      </w:tr>
      <w:tr w:rsidR="0022613C" w:rsidRPr="00B60934" w14:paraId="389BF7D6" w14:textId="77777777" w:rsidTr="00E42454">
        <w:tc>
          <w:tcPr>
            <w:tcW w:w="710" w:type="dxa"/>
          </w:tcPr>
          <w:p w14:paraId="1FA8DD17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237" w:type="dxa"/>
          </w:tcPr>
          <w:p w14:paraId="2C368922" w14:textId="77777777" w:rsidR="0022613C" w:rsidRPr="00B60934" w:rsidRDefault="0022613C" w:rsidP="00E42454">
            <w:pPr>
              <w:pStyle w:val="a3"/>
              <w:ind w:left="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Розподілені загальновиробничі витрати рослинництва і віднесені на конкретні об’єкти (культури)</w:t>
            </w:r>
          </w:p>
        </w:tc>
        <w:tc>
          <w:tcPr>
            <w:tcW w:w="1276" w:type="dxa"/>
          </w:tcPr>
          <w:p w14:paraId="4337A5A8" w14:textId="77777777" w:rsidR="0022613C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8DB02BC" w14:textId="77777777" w:rsidR="0022613C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504C4EF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231</w:t>
            </w:r>
          </w:p>
        </w:tc>
        <w:tc>
          <w:tcPr>
            <w:tcW w:w="1275" w:type="dxa"/>
          </w:tcPr>
          <w:p w14:paraId="7303C81B" w14:textId="77777777" w:rsidR="0022613C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320B85B" w14:textId="77777777" w:rsidR="0022613C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494D6156" w14:textId="77777777" w:rsidR="0022613C" w:rsidRPr="00B60934" w:rsidRDefault="0022613C" w:rsidP="00E42454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911</w:t>
            </w:r>
          </w:p>
        </w:tc>
      </w:tr>
      <w:tr w:rsidR="0022613C" w:rsidRPr="00B60934" w14:paraId="1920A82B" w14:textId="77777777" w:rsidTr="00E42454">
        <w:tc>
          <w:tcPr>
            <w:tcW w:w="710" w:type="dxa"/>
          </w:tcPr>
          <w:p w14:paraId="527F8D2E" w14:textId="77777777" w:rsidR="0022613C" w:rsidRPr="00B60934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237" w:type="dxa"/>
          </w:tcPr>
          <w:p w14:paraId="0257FFA5" w14:textId="77777777" w:rsidR="0022613C" w:rsidRPr="00B60934" w:rsidRDefault="0022613C" w:rsidP="0022613C">
            <w:pPr>
              <w:pStyle w:val="a3"/>
              <w:ind w:left="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Розподілені загальновиробничі витрати тваринництва і віднесені на конкретні об’єкти (групи тварин)</w:t>
            </w:r>
          </w:p>
        </w:tc>
        <w:tc>
          <w:tcPr>
            <w:tcW w:w="1276" w:type="dxa"/>
          </w:tcPr>
          <w:p w14:paraId="04F71FEE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790AFC7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4B42640" w14:textId="77777777" w:rsidR="0022613C" w:rsidRPr="00B60934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232</w:t>
            </w:r>
          </w:p>
        </w:tc>
        <w:tc>
          <w:tcPr>
            <w:tcW w:w="1275" w:type="dxa"/>
          </w:tcPr>
          <w:p w14:paraId="2E2C1BFD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D3A739D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6724727" w14:textId="77777777" w:rsidR="0022613C" w:rsidRPr="00B60934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912</w:t>
            </w:r>
          </w:p>
        </w:tc>
      </w:tr>
      <w:tr w:rsidR="0022613C" w:rsidRPr="00B60934" w14:paraId="5F19C931" w14:textId="77777777" w:rsidTr="00E42454">
        <w:tc>
          <w:tcPr>
            <w:tcW w:w="710" w:type="dxa"/>
          </w:tcPr>
          <w:p w14:paraId="14E03CFC" w14:textId="77777777" w:rsidR="0022613C" w:rsidRPr="00B60934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093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6237" w:type="dxa"/>
          </w:tcPr>
          <w:p w14:paraId="79904E55" w14:textId="77777777" w:rsidR="0022613C" w:rsidRPr="00B60934" w:rsidRDefault="0022613C" w:rsidP="0022613C">
            <w:pPr>
              <w:pStyle w:val="a3"/>
              <w:ind w:left="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Розподілені загальновиробничі витрати промислових виробництв і віднесені на конкретні об’єкти</w:t>
            </w:r>
          </w:p>
        </w:tc>
        <w:tc>
          <w:tcPr>
            <w:tcW w:w="1276" w:type="dxa"/>
          </w:tcPr>
          <w:p w14:paraId="301A1B53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4971026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2536934" w14:textId="77777777" w:rsidR="0022613C" w:rsidRPr="00B60934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233</w:t>
            </w:r>
          </w:p>
        </w:tc>
        <w:tc>
          <w:tcPr>
            <w:tcW w:w="1275" w:type="dxa"/>
          </w:tcPr>
          <w:p w14:paraId="34F7E335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4D430A3" w14:textId="77777777" w:rsidR="0022613C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7B5AA285" w14:textId="77777777" w:rsidR="0022613C" w:rsidRPr="00B60934" w:rsidRDefault="0022613C" w:rsidP="0022613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913</w:t>
            </w:r>
          </w:p>
        </w:tc>
      </w:tr>
    </w:tbl>
    <w:p w14:paraId="7B4846D2" w14:textId="77777777" w:rsidR="0022613C" w:rsidRDefault="0022613C" w:rsidP="0022613C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Після розподілу загальновиробничих витрат рахунок 91 закривається і залишка на 1.01. не має.</w:t>
      </w:r>
    </w:p>
    <w:p w14:paraId="1ED1E751" w14:textId="77777777" w:rsidR="0022613C" w:rsidRPr="00C91F23" w:rsidRDefault="0022613C" w:rsidP="0022613C">
      <w:pPr>
        <w:pStyle w:val="2"/>
        <w:ind w:firstLine="851"/>
        <w:jc w:val="both"/>
        <w:rPr>
          <w:noProof/>
          <w:szCs w:val="28"/>
        </w:rPr>
      </w:pPr>
      <w:r w:rsidRPr="00D55268">
        <w:rPr>
          <w:b w:val="0"/>
          <w:szCs w:val="28"/>
        </w:rPr>
        <w:t xml:space="preserve">Аналітичний облік по рахунку </w:t>
      </w:r>
      <w:r>
        <w:rPr>
          <w:b w:val="0"/>
          <w:szCs w:val="28"/>
        </w:rPr>
        <w:t>91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</w:t>
      </w:r>
      <w:r>
        <w:rPr>
          <w:b w:val="0"/>
          <w:szCs w:val="28"/>
        </w:rPr>
        <w:t xml:space="preserve">загальновиробничі </w:t>
      </w:r>
      <w:r w:rsidRPr="00D55268">
        <w:rPr>
          <w:b w:val="0"/>
          <w:szCs w:val="28"/>
        </w:rPr>
        <w:t xml:space="preserve">витрати </w:t>
      </w:r>
      <w:r>
        <w:rPr>
          <w:b w:val="0"/>
          <w:szCs w:val="28"/>
        </w:rPr>
        <w:t xml:space="preserve">(ф. </w:t>
      </w:r>
      <w:r w:rsidRPr="00D55268">
        <w:rPr>
          <w:b w:val="0"/>
          <w:szCs w:val="28"/>
        </w:rPr>
        <w:t>5.</w:t>
      </w:r>
      <w:r>
        <w:rPr>
          <w:b w:val="0"/>
          <w:szCs w:val="28"/>
        </w:rPr>
        <w:t>7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14:paraId="75A3E02B" w14:textId="77777777" w:rsidR="00C91F23" w:rsidRPr="00C91F23" w:rsidRDefault="00C91F23" w:rsidP="00B60934">
      <w:pPr>
        <w:pStyle w:val="a3"/>
        <w:tabs>
          <w:tab w:val="left" w:pos="1560"/>
        </w:tabs>
        <w:spacing w:after="0" w:line="240" w:lineRule="auto"/>
        <w:ind w:left="121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sectPr w:rsidR="00C91F23" w:rsidRPr="00C91F23" w:rsidSect="0022613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F7B30"/>
    <w:multiLevelType w:val="hybridMultilevel"/>
    <w:tmpl w:val="30267EAE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 w15:restartNumberingAfterBreak="0">
    <w:nsid w:val="10D85837"/>
    <w:multiLevelType w:val="hybridMultilevel"/>
    <w:tmpl w:val="0FA2F5F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42893DD6"/>
    <w:multiLevelType w:val="hybridMultilevel"/>
    <w:tmpl w:val="7AD24758"/>
    <w:lvl w:ilvl="0" w:tplc="3E5253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5976766">
    <w:abstractNumId w:val="0"/>
  </w:num>
  <w:num w:numId="2" w16cid:durableId="39520426">
    <w:abstractNumId w:val="1"/>
  </w:num>
  <w:num w:numId="3" w16cid:durableId="1545291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C3F"/>
    <w:rsid w:val="00155C81"/>
    <w:rsid w:val="0022613C"/>
    <w:rsid w:val="00527FDF"/>
    <w:rsid w:val="00777123"/>
    <w:rsid w:val="007A1728"/>
    <w:rsid w:val="00A572D2"/>
    <w:rsid w:val="00B11FE4"/>
    <w:rsid w:val="00B60934"/>
    <w:rsid w:val="00C00B36"/>
    <w:rsid w:val="00C91F23"/>
    <w:rsid w:val="00DA7022"/>
    <w:rsid w:val="00E41C3F"/>
    <w:rsid w:val="00E4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77239"/>
  <w15:chartTrackingRefBased/>
  <w15:docId w15:val="{4FA98B0A-CC94-4127-A21C-FB7375D0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2613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C3F"/>
    <w:pPr>
      <w:ind w:left="720"/>
      <w:contextualSpacing/>
    </w:pPr>
  </w:style>
  <w:style w:type="table" w:styleId="a4">
    <w:name w:val="Table Grid"/>
    <w:basedOn w:val="a1"/>
    <w:uiPriority w:val="39"/>
    <w:rsid w:val="00B60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22613C"/>
    <w:rPr>
      <w:rFonts w:ascii="Times New Roman" w:eastAsia="Times New Roman" w:hAnsi="Times New Roman" w:cs="Times New Roman"/>
      <w:b/>
      <w:sz w:val="28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6</cp:revision>
  <dcterms:created xsi:type="dcterms:W3CDTF">2021-11-24T07:23:00Z</dcterms:created>
  <dcterms:modified xsi:type="dcterms:W3CDTF">2025-02-23T15:25:00Z</dcterms:modified>
</cp:coreProperties>
</file>