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9ABA0" w14:textId="77777777" w:rsidR="00F2542B" w:rsidRDefault="00F2542B" w:rsidP="00F254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bCs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ФІНАНСИ</w:t>
      </w:r>
    </w:p>
    <w:p w14:paraId="71D9D42A" w14:textId="77777777" w:rsidR="00F2542B" w:rsidRDefault="00F2542B" w:rsidP="00F254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4CAD548E" w14:textId="77777777" w:rsidR="00F2542B" w:rsidRDefault="00F2542B" w:rsidP="00F254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Завдання до заліку по змістовному модулю № 1</w:t>
      </w:r>
    </w:p>
    <w:p w14:paraId="3091AAD2" w14:textId="77777777" w:rsidR="00F2542B" w:rsidRDefault="00F2542B" w:rsidP="00F2542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1071B096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4902D53" w14:textId="47A4723F" w:rsidR="00F2542B" w:rsidRDefault="00F2542B" w:rsidP="00F2542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0483">
        <w:rPr>
          <w:rFonts w:ascii="Times New Roman" w:hAnsi="Times New Roman" w:cs="Times New Roman"/>
          <w:b/>
          <w:sz w:val="28"/>
          <w:szCs w:val="28"/>
          <w:lang w:val="uk-UA"/>
        </w:rPr>
        <w:t>І. Охарактеризуйте фінанси як економічну категорію.</w:t>
      </w:r>
    </w:p>
    <w:p w14:paraId="0ABFC18B" w14:textId="4B85CC59" w:rsidR="00F2542B" w:rsidRPr="00820483" w:rsidRDefault="00F2542B" w:rsidP="00F25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A27CA41" w14:textId="77777777" w:rsidR="00F2542B" w:rsidRDefault="00F2542B" w:rsidP="00F2542B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386F841" w14:textId="77777777" w:rsidR="00F2542B" w:rsidRDefault="00F2542B" w:rsidP="00F2542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Тести</w:t>
      </w:r>
    </w:p>
    <w:p w14:paraId="2BEEAAE2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1. Фінанси — це:</w:t>
      </w:r>
    </w:p>
    <w:p w14:paraId="7E1E6EB3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гроші;</w:t>
      </w:r>
    </w:p>
    <w:p w14:paraId="7089B79E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економічні відносини, пов'язані з формуванням, розподілом і використанням фондів грошових коштів;</w:t>
      </w:r>
    </w:p>
    <w:p w14:paraId="6E562C7F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економічні відносини, пов'язані з виробництвом і реалізацією продукції;</w:t>
      </w:r>
    </w:p>
    <w:p w14:paraId="7AF5E6F7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 грошові потоки.</w:t>
      </w:r>
    </w:p>
    <w:p w14:paraId="46AA820C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2. Для фінансових відносин характерним, є рух коштів, а саме:</w:t>
      </w:r>
    </w:p>
    <w:p w14:paraId="164BEAFE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поворотний і оплатний;</w:t>
      </w:r>
    </w:p>
    <w:p w14:paraId="7982C393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примусовий, обов'язковий, безповоротний та безоплатний;</w:t>
      </w:r>
    </w:p>
    <w:p w14:paraId="2895CC2D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безповоротний та оплатний.</w:t>
      </w:r>
    </w:p>
    <w:p w14:paraId="15C691DF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3. Фінансові відносини охоплюють:</w:t>
      </w:r>
    </w:p>
    <w:p w14:paraId="7DD6E256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сферу матеріального виробництва;</w:t>
      </w:r>
    </w:p>
    <w:p w14:paraId="37B604A3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невиробничу сферу;</w:t>
      </w:r>
    </w:p>
    <w:p w14:paraId="5CDCC3BE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як виробничу, так і невиробничу сфери.</w:t>
      </w:r>
    </w:p>
    <w:p w14:paraId="1C4E4AC2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4. Розподільна функція фінансів здійснюється з:</w:t>
      </w:r>
    </w:p>
    <w:p w14:paraId="0296BC30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первинним розподілом ВВП і НД;</w:t>
      </w:r>
    </w:p>
    <w:p w14:paraId="6BBE2A64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вторинним розподілом (перерозподілом) ВВП і НД;</w:t>
      </w:r>
    </w:p>
    <w:p w14:paraId="796D3DEE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розподілом та перерозподілом ВВП і НД через фінансову систему;</w:t>
      </w:r>
    </w:p>
    <w:p w14:paraId="6EEDD11D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 контролем за розподілом ВВП до відповідних фондів.</w:t>
      </w:r>
    </w:p>
    <w:p w14:paraId="347C36E7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5. Взаємозв'язок між грошовими та фінансовими відносинами полягає в тому, що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1C530F04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фінансові відносини є передумовою виникнення грошових відносин;</w:t>
      </w:r>
    </w:p>
    <w:p w14:paraId="3973D0CA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усі грошові відносини є фінансовими;</w:t>
      </w:r>
    </w:p>
    <w:p w14:paraId="2B1DA209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усі фінансові відносини є грошовими.</w:t>
      </w:r>
    </w:p>
    <w:p w14:paraId="2ADE0624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6. Фінансові ресурси — це:</w:t>
      </w:r>
    </w:p>
    <w:p w14:paraId="229E68E0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грошові фонди, які створюються в процесі розподілу, перерозподілу та використання ВВП за певний період;</w:t>
      </w:r>
    </w:p>
    <w:p w14:paraId="322A0C07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2) економічні відносини, що формуються під час створення та розподілу грошових доходів (накопичень) у держави та суб'єктів господарювання;</w:t>
      </w:r>
    </w:p>
    <w:p w14:paraId="121C3A4B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сукупність централізованих і децентралізованих фондів цільового призначення.</w:t>
      </w:r>
    </w:p>
    <w:p w14:paraId="5FF5093D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67059A0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F2B419E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7. Чим відрізняються фінанси від грошей:</w:t>
      </w:r>
    </w:p>
    <w:p w14:paraId="298112DB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змістом;</w:t>
      </w:r>
    </w:p>
    <w:p w14:paraId="57BD27D6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функціями;</w:t>
      </w:r>
    </w:p>
    <w:p w14:paraId="0EAE1323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змістом і функціями?</w:t>
      </w:r>
    </w:p>
    <w:p w14:paraId="4720E9C0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8. Функції фінансів — це засіб вияву:</w:t>
      </w:r>
    </w:p>
    <w:p w14:paraId="54B441E4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сутності фінансів;</w:t>
      </w:r>
    </w:p>
    <w:p w14:paraId="2250AB2F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суспільного призначення фінансів;</w:t>
      </w:r>
    </w:p>
    <w:p w14:paraId="0BC3FE5F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варіанти відповіді 1) і 2) правильні.</w:t>
      </w:r>
    </w:p>
    <w:p w14:paraId="7902433F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9. Фінансові відносини виникають:</w:t>
      </w:r>
    </w:p>
    <w:p w14:paraId="66DAC5B0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на стадії обміну;</w:t>
      </w:r>
    </w:p>
    <w:p w14:paraId="71DEF03D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на стадії виробництва;</w:t>
      </w:r>
    </w:p>
    <w:p w14:paraId="10B3454E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варіанти відповіді 1) і 2) правильні.</w:t>
      </w:r>
    </w:p>
    <w:p w14:paraId="48767F9A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10. Наявність фінансових відносин у державі є:</w:t>
      </w:r>
    </w:p>
    <w:p w14:paraId="050A0E9E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суб'єктивним фактором;</w:t>
      </w:r>
    </w:p>
    <w:p w14:paraId="6DDF6470" w14:textId="3AEE6840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об'єктивною потребою.</w:t>
      </w:r>
    </w:p>
    <w:p w14:paraId="6722339E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F2542B" w14:paraId="32C39A50" w14:textId="77777777" w:rsidTr="00F2542B">
        <w:tc>
          <w:tcPr>
            <w:tcW w:w="934" w:type="dxa"/>
          </w:tcPr>
          <w:p w14:paraId="7C4165C8" w14:textId="6ED54BA4" w:rsidR="00F2542B" w:rsidRDefault="00F2542B" w:rsidP="00F25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34" w:type="dxa"/>
          </w:tcPr>
          <w:p w14:paraId="73EA9613" w14:textId="07C3BC3B" w:rsidR="00F2542B" w:rsidRDefault="00F2542B" w:rsidP="00F25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34" w:type="dxa"/>
          </w:tcPr>
          <w:p w14:paraId="098C50D0" w14:textId="7B18DB67" w:rsidR="00F2542B" w:rsidRDefault="00F2542B" w:rsidP="00F25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34" w:type="dxa"/>
          </w:tcPr>
          <w:p w14:paraId="6705036B" w14:textId="03A5F290" w:rsidR="00F2542B" w:rsidRDefault="00F2542B" w:rsidP="00F25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34" w:type="dxa"/>
          </w:tcPr>
          <w:p w14:paraId="46610121" w14:textId="10572068" w:rsidR="00F2542B" w:rsidRDefault="00F2542B" w:rsidP="00F25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35" w:type="dxa"/>
          </w:tcPr>
          <w:p w14:paraId="12751FFD" w14:textId="7983020E" w:rsidR="00F2542B" w:rsidRDefault="00F2542B" w:rsidP="00F25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35" w:type="dxa"/>
          </w:tcPr>
          <w:p w14:paraId="3258EDF3" w14:textId="31F2CFD8" w:rsidR="00F2542B" w:rsidRDefault="00F2542B" w:rsidP="00F25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35" w:type="dxa"/>
          </w:tcPr>
          <w:p w14:paraId="18AD503B" w14:textId="4B1C5594" w:rsidR="00F2542B" w:rsidRDefault="00F2542B" w:rsidP="00F25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35" w:type="dxa"/>
          </w:tcPr>
          <w:p w14:paraId="4BEBAFD0" w14:textId="190BECE1" w:rsidR="00F2542B" w:rsidRDefault="00F2542B" w:rsidP="00F25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935" w:type="dxa"/>
          </w:tcPr>
          <w:p w14:paraId="2BC4AA3C" w14:textId="6B3B3157" w:rsidR="00F2542B" w:rsidRDefault="00F2542B" w:rsidP="00F254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F2542B" w14:paraId="29AD0CEB" w14:textId="77777777" w:rsidTr="00F2542B">
        <w:tc>
          <w:tcPr>
            <w:tcW w:w="934" w:type="dxa"/>
          </w:tcPr>
          <w:p w14:paraId="2CEE28EA" w14:textId="77777777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503B2BA" w14:textId="26232278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</w:tcPr>
          <w:p w14:paraId="49EC3DDF" w14:textId="77777777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</w:tcPr>
          <w:p w14:paraId="070E659D" w14:textId="77777777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</w:tcPr>
          <w:p w14:paraId="4E5CE418" w14:textId="77777777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4" w:type="dxa"/>
          </w:tcPr>
          <w:p w14:paraId="5CA73F10" w14:textId="77777777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5" w:type="dxa"/>
          </w:tcPr>
          <w:p w14:paraId="172B3A8E" w14:textId="77777777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5" w:type="dxa"/>
          </w:tcPr>
          <w:p w14:paraId="70722915" w14:textId="77777777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5" w:type="dxa"/>
          </w:tcPr>
          <w:p w14:paraId="669F001D" w14:textId="77777777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5" w:type="dxa"/>
          </w:tcPr>
          <w:p w14:paraId="7CD4518A" w14:textId="77777777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35" w:type="dxa"/>
          </w:tcPr>
          <w:p w14:paraId="784928BF" w14:textId="77777777" w:rsidR="00F2542B" w:rsidRDefault="00F2542B" w:rsidP="00F254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D704477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E1D20DD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E8281A6" w14:textId="77777777" w:rsidR="00F2542B" w:rsidRDefault="00F2542B" w:rsidP="00F2542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ІІІ.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Знайдіть хибні твердження серед запропонованих.</w:t>
      </w:r>
    </w:p>
    <w:p w14:paraId="5FB47C18" w14:textId="77777777" w:rsidR="00F2542B" w:rsidRDefault="00F2542B" w:rsidP="00F2542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A0986CD" w14:textId="5D83A3CB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uk-UA"/>
        </w:rPr>
        <w:t>_____</w:t>
      </w:r>
      <w:r>
        <w:rPr>
          <w:rFonts w:ascii="Times New Roman" w:hAnsi="Times New Roman" w:cs="Times New Roman"/>
          <w:sz w:val="28"/>
          <w:szCs w:val="28"/>
          <w:lang w:val="uk-UA"/>
        </w:rPr>
        <w:t>Усі фінансові відносини є грошовими, але не всі грошові відносини е фінансовими.</w:t>
      </w:r>
    </w:p>
    <w:p w14:paraId="4A853765" w14:textId="2314A1CF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>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Розподільна функція фінансів здійснюється через фінансову систему під час розподілу та перерозподілу ВВП та НД.</w:t>
      </w:r>
    </w:p>
    <w:p w14:paraId="73AAFE1F" w14:textId="6757FE4B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>_______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Контрольна функція фінансів реалізується через контроль за розподілом валового внутрішнього продукту на централізовані фонди грошових коштів.</w:t>
      </w:r>
    </w:p>
    <w:p w14:paraId="01E3E2B4" w14:textId="68AC65E5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uk-UA"/>
        </w:rPr>
        <w:t>______</w:t>
      </w:r>
      <w:r>
        <w:rPr>
          <w:rFonts w:ascii="Times New Roman" w:hAnsi="Times New Roman" w:cs="Times New Roman"/>
          <w:sz w:val="28"/>
          <w:szCs w:val="28"/>
          <w:lang w:val="uk-UA"/>
        </w:rPr>
        <w:t>За рахунок податків держава утворює фонд грошових коштів, за допомогою якого розширює державний попит і споживання.</w:t>
      </w:r>
    </w:p>
    <w:p w14:paraId="1E7CB530" w14:textId="66881B44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>
        <w:rPr>
          <w:rFonts w:ascii="Times New Roman" w:hAnsi="Times New Roman" w:cs="Times New Roman"/>
          <w:sz w:val="28"/>
          <w:szCs w:val="28"/>
          <w:lang w:val="uk-UA"/>
        </w:rPr>
        <w:t>_______</w:t>
      </w:r>
      <w:r>
        <w:rPr>
          <w:rFonts w:ascii="Times New Roman" w:hAnsi="Times New Roman" w:cs="Times New Roman"/>
          <w:sz w:val="28"/>
          <w:szCs w:val="28"/>
          <w:lang w:val="uk-UA"/>
        </w:rPr>
        <w:t>Фінанси відрізняються від грошей за змістом і функціями, які вони здійснюють.</w:t>
      </w:r>
    </w:p>
    <w:p w14:paraId="313FA2D8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1570FFB" w14:textId="77777777" w:rsidR="00F2542B" w:rsidRDefault="00F2542B" w:rsidP="00F2542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CAA31B2" w14:textId="31D4C62F" w:rsidR="00F2542B" w:rsidRDefault="00F2542B" w:rsidP="00F2542B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Викладач              </w:t>
      </w:r>
      <w:r w:rsidRPr="00F2542B">
        <w:rPr>
          <w:rFonts w:ascii="Times New Roman" w:hAnsi="Times New Roman" w:cs="Times New Roman"/>
          <w:noProof/>
          <w:sz w:val="28"/>
          <w:szCs w:val="28"/>
          <w:u w:val="single"/>
          <w:lang w:val="uk-UA"/>
        </w:rPr>
        <w:drawing>
          <wp:inline distT="0" distB="0" distL="0" distR="0" wp14:anchorId="4B69BBF1" wp14:editId="37AF4A38">
            <wp:extent cx="428625" cy="49774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53" cy="501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Наталія ПОСУНЬКО</w:t>
      </w:r>
    </w:p>
    <w:sectPr w:rsidR="00F25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42B"/>
    <w:rsid w:val="00F2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1FDD0"/>
  <w15:chartTrackingRefBased/>
  <w15:docId w15:val="{D81EDD78-303E-4F1B-9578-730E65153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4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484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2026-03-10T07:39:00Z</dcterms:created>
  <dcterms:modified xsi:type="dcterms:W3CDTF">2026-03-10T07:43:00Z</dcterms:modified>
</cp:coreProperties>
</file>