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B2C0A" w14:textId="77777777" w:rsidR="00172405" w:rsidRPr="00601647" w:rsidRDefault="00000000">
      <w:pPr>
        <w:pStyle w:val="aa"/>
        <w:rPr>
          <w:lang w:val="ru-RU"/>
        </w:rPr>
      </w:pPr>
      <w:r w:rsidRPr="00601647">
        <w:rPr>
          <w:lang w:val="ru-RU"/>
        </w:rPr>
        <w:t>Практична робота №3</w:t>
      </w:r>
    </w:p>
    <w:p w14:paraId="31F54A29" w14:textId="1F83E40D" w:rsidR="00172405" w:rsidRDefault="00000000">
      <w:pPr>
        <w:rPr>
          <w:lang w:val="uk-UA"/>
        </w:rPr>
      </w:pPr>
      <w:r w:rsidRPr="00601647">
        <w:rPr>
          <w:lang w:val="ru-RU"/>
        </w:rPr>
        <w:t>Тема: Розрахунок норм добрив нормативним і балансово-розрахунковим методами</w:t>
      </w:r>
      <w:r w:rsidRPr="00601647">
        <w:rPr>
          <w:lang w:val="ru-RU"/>
        </w:rPr>
        <w:br/>
      </w:r>
      <w:r w:rsidR="00601647">
        <w:rPr>
          <w:lang w:val="uk-UA"/>
        </w:rPr>
        <w:t xml:space="preserve">Студент :Водько Віталій </w:t>
      </w:r>
    </w:p>
    <w:p w14:paraId="21D0873D" w14:textId="38AC9435" w:rsidR="00601647" w:rsidRPr="00601647" w:rsidRDefault="00601647">
      <w:pPr>
        <w:rPr>
          <w:lang w:val="uk-UA"/>
        </w:rPr>
      </w:pPr>
      <w:r>
        <w:rPr>
          <w:lang w:val="uk-UA"/>
        </w:rPr>
        <w:t>Група 31</w:t>
      </w:r>
    </w:p>
    <w:p w14:paraId="2A2AC829" w14:textId="77777777" w:rsidR="00172405" w:rsidRPr="00601647" w:rsidRDefault="00000000">
      <w:pPr>
        <w:pStyle w:val="1"/>
        <w:rPr>
          <w:lang w:val="ru-RU"/>
        </w:rPr>
      </w:pPr>
      <w:r w:rsidRPr="00601647">
        <w:rPr>
          <w:lang w:val="ru-RU"/>
        </w:rPr>
        <w:t>1. Розрахунок норм добрив нормативним методом</w:t>
      </w:r>
    </w:p>
    <w:p w14:paraId="464D8863" w14:textId="77777777" w:rsidR="00172405" w:rsidRPr="00601647" w:rsidRDefault="00000000">
      <w:pPr>
        <w:rPr>
          <w:lang w:val="ru-RU"/>
        </w:rPr>
      </w:pPr>
      <w:r w:rsidRPr="00601647">
        <w:rPr>
          <w:lang w:val="ru-RU"/>
        </w:rPr>
        <w:t>Дано:</w:t>
      </w:r>
      <w:r w:rsidRPr="00601647">
        <w:rPr>
          <w:lang w:val="ru-RU"/>
        </w:rPr>
        <w:br/>
        <w:t xml:space="preserve">Середні норми: </w:t>
      </w:r>
      <w:r>
        <w:t>N</w:t>
      </w:r>
      <w:r w:rsidRPr="00601647">
        <w:rPr>
          <w:lang w:val="ru-RU"/>
        </w:rPr>
        <w:t xml:space="preserve">90 </w:t>
      </w:r>
      <w:r>
        <w:t>P</w:t>
      </w:r>
      <w:r w:rsidRPr="00601647">
        <w:rPr>
          <w:lang w:val="ru-RU"/>
        </w:rPr>
        <w:t xml:space="preserve">60 </w:t>
      </w:r>
      <w:r>
        <w:t>K</w:t>
      </w:r>
      <w:r w:rsidRPr="00601647">
        <w:rPr>
          <w:lang w:val="ru-RU"/>
        </w:rPr>
        <w:t>40</w:t>
      </w:r>
      <w:r w:rsidRPr="00601647">
        <w:rPr>
          <w:lang w:val="ru-RU"/>
        </w:rPr>
        <w:br/>
        <w:t>Вміст у ґрунті: Азот — 105 мг/100 г (високий), Фосфор — 27 мг/100 г (середній), Калій — 45 мг/100 г (середній)</w:t>
      </w:r>
      <w:r w:rsidRPr="00601647">
        <w:rPr>
          <w:lang w:val="ru-RU"/>
        </w:rPr>
        <w:br/>
      </w:r>
    </w:p>
    <w:p w14:paraId="27762059" w14:textId="77777777" w:rsidR="00172405" w:rsidRPr="00601647" w:rsidRDefault="00000000">
      <w:pPr>
        <w:rPr>
          <w:lang w:val="ru-RU"/>
        </w:rPr>
      </w:pPr>
      <w:r w:rsidRPr="00601647">
        <w:rPr>
          <w:lang w:val="ru-RU"/>
        </w:rPr>
        <w:t>Поправкові коефіцієнти:</w:t>
      </w:r>
      <w:r w:rsidRPr="00601647">
        <w:rPr>
          <w:lang w:val="ru-RU"/>
        </w:rPr>
        <w:br/>
        <w:t>Азот — 0.7</w:t>
      </w:r>
      <w:r w:rsidRPr="00601647">
        <w:rPr>
          <w:lang w:val="ru-RU"/>
        </w:rPr>
        <w:br/>
        <w:t>Фосфор — 1.0</w:t>
      </w:r>
      <w:r w:rsidRPr="00601647">
        <w:rPr>
          <w:lang w:val="ru-RU"/>
        </w:rPr>
        <w:br/>
        <w:t>Калій — 1.0</w:t>
      </w:r>
      <w:r w:rsidRPr="00601647">
        <w:rPr>
          <w:lang w:val="ru-RU"/>
        </w:rPr>
        <w:br/>
      </w:r>
    </w:p>
    <w:p w14:paraId="79C3BCC3" w14:textId="77777777" w:rsidR="00172405" w:rsidRPr="00601647" w:rsidRDefault="00000000">
      <w:pPr>
        <w:rPr>
          <w:lang w:val="ru-RU"/>
        </w:rPr>
      </w:pPr>
      <w:r w:rsidRPr="00601647">
        <w:rPr>
          <w:lang w:val="ru-RU"/>
        </w:rPr>
        <w:t>Розрахунок:</w:t>
      </w:r>
      <w:r w:rsidRPr="00601647">
        <w:rPr>
          <w:lang w:val="ru-RU"/>
        </w:rPr>
        <w:br/>
      </w:r>
      <w:r>
        <w:t>N</w:t>
      </w:r>
      <w:r w:rsidRPr="00601647">
        <w:rPr>
          <w:lang w:val="ru-RU"/>
        </w:rPr>
        <w:t xml:space="preserve"> = 90 × 0.7 = 63 кг/га</w:t>
      </w:r>
      <w:r w:rsidRPr="00601647">
        <w:rPr>
          <w:lang w:val="ru-RU"/>
        </w:rPr>
        <w:br/>
      </w:r>
      <w:r>
        <w:t>P</w:t>
      </w:r>
      <w:r w:rsidRPr="00601647">
        <w:rPr>
          <w:lang w:val="ru-RU"/>
        </w:rPr>
        <w:t xml:space="preserve"> = 60 × 1.0 = 60 кг/га</w:t>
      </w:r>
      <w:r w:rsidRPr="00601647">
        <w:rPr>
          <w:lang w:val="ru-RU"/>
        </w:rPr>
        <w:br/>
      </w:r>
      <w:r>
        <w:t>K</w:t>
      </w:r>
      <w:r w:rsidRPr="00601647">
        <w:rPr>
          <w:lang w:val="ru-RU"/>
        </w:rPr>
        <w:t xml:space="preserve"> = 40 × 1.0 = 40 кг/га</w:t>
      </w:r>
      <w:r w:rsidRPr="00601647">
        <w:rPr>
          <w:lang w:val="ru-RU"/>
        </w:rPr>
        <w:br/>
      </w:r>
    </w:p>
    <w:p w14:paraId="652D7B26" w14:textId="77777777" w:rsidR="00172405" w:rsidRPr="00601647" w:rsidRDefault="00000000">
      <w:pPr>
        <w:rPr>
          <w:lang w:val="ru-RU"/>
        </w:rPr>
      </w:pPr>
      <w:r w:rsidRPr="00601647">
        <w:rPr>
          <w:lang w:val="ru-RU"/>
        </w:rPr>
        <w:t xml:space="preserve">Відповідь: </w:t>
      </w:r>
      <w:r>
        <w:t>N</w:t>
      </w:r>
      <w:r w:rsidRPr="00601647">
        <w:rPr>
          <w:lang w:val="ru-RU"/>
        </w:rPr>
        <w:t xml:space="preserve">63 </w:t>
      </w:r>
      <w:r>
        <w:t>P</w:t>
      </w:r>
      <w:r w:rsidRPr="00601647">
        <w:rPr>
          <w:lang w:val="ru-RU"/>
        </w:rPr>
        <w:t xml:space="preserve">60 </w:t>
      </w:r>
      <w:r>
        <w:t>K</w:t>
      </w:r>
      <w:r w:rsidRPr="00601647">
        <w:rPr>
          <w:lang w:val="ru-RU"/>
        </w:rPr>
        <w:t>40</w:t>
      </w:r>
      <w:r w:rsidRPr="00601647">
        <w:rPr>
          <w:lang w:val="ru-RU"/>
        </w:rPr>
        <w:br/>
      </w:r>
    </w:p>
    <w:p w14:paraId="1CDA59D1" w14:textId="77777777" w:rsidR="00172405" w:rsidRPr="00601647" w:rsidRDefault="00000000">
      <w:pPr>
        <w:pStyle w:val="1"/>
        <w:rPr>
          <w:lang w:val="ru-RU"/>
        </w:rPr>
      </w:pPr>
      <w:r w:rsidRPr="00601647">
        <w:rPr>
          <w:lang w:val="ru-RU"/>
        </w:rPr>
        <w:t>2. Балансово-розрахунковий метод</w:t>
      </w:r>
    </w:p>
    <w:p w14:paraId="7FB467CF" w14:textId="77777777" w:rsidR="00172405" w:rsidRPr="00601647" w:rsidRDefault="00000000">
      <w:pPr>
        <w:rPr>
          <w:lang w:val="ru-RU"/>
        </w:rPr>
      </w:pPr>
      <w:r w:rsidRPr="00601647">
        <w:rPr>
          <w:lang w:val="ru-RU"/>
        </w:rPr>
        <w:t>Дано:</w:t>
      </w:r>
      <w:r w:rsidRPr="00601647">
        <w:rPr>
          <w:lang w:val="ru-RU"/>
        </w:rPr>
        <w:br/>
        <w:t>Урожайність: 40 ц/га (4 т/га)</w:t>
      </w:r>
      <w:r w:rsidRPr="00601647">
        <w:rPr>
          <w:lang w:val="ru-RU"/>
        </w:rPr>
        <w:br/>
      </w:r>
    </w:p>
    <w:p w14:paraId="46FF7BF1" w14:textId="77777777" w:rsidR="00172405" w:rsidRPr="00601647" w:rsidRDefault="00000000">
      <w:pPr>
        <w:rPr>
          <w:lang w:val="ru-RU"/>
        </w:rPr>
      </w:pPr>
      <w:r w:rsidRPr="00601647">
        <w:rPr>
          <w:lang w:val="ru-RU"/>
        </w:rPr>
        <w:t>Винос поживних речовин:</w:t>
      </w:r>
      <w:r w:rsidRPr="00601647">
        <w:rPr>
          <w:lang w:val="ru-RU"/>
        </w:rPr>
        <w:br/>
      </w:r>
      <w:r>
        <w:t>N</w:t>
      </w:r>
      <w:r w:rsidRPr="00601647">
        <w:rPr>
          <w:lang w:val="ru-RU"/>
        </w:rPr>
        <w:t xml:space="preserve"> = 140 кг/га</w:t>
      </w:r>
      <w:r w:rsidRPr="00601647">
        <w:rPr>
          <w:lang w:val="ru-RU"/>
        </w:rPr>
        <w:br/>
      </w:r>
      <w:r>
        <w:t>P</w:t>
      </w:r>
      <w:r w:rsidRPr="00601647">
        <w:rPr>
          <w:lang w:val="ru-RU"/>
        </w:rPr>
        <w:t>2</w:t>
      </w:r>
      <w:r>
        <w:t>O</w:t>
      </w:r>
      <w:r w:rsidRPr="00601647">
        <w:rPr>
          <w:lang w:val="ru-RU"/>
        </w:rPr>
        <w:t>5 = 48 кг/га</w:t>
      </w:r>
      <w:r w:rsidRPr="00601647">
        <w:rPr>
          <w:lang w:val="ru-RU"/>
        </w:rPr>
        <w:br/>
      </w:r>
      <w:r>
        <w:t>K</w:t>
      </w:r>
      <w:r w:rsidRPr="00601647">
        <w:rPr>
          <w:lang w:val="ru-RU"/>
        </w:rPr>
        <w:t>2</w:t>
      </w:r>
      <w:r>
        <w:t>O</w:t>
      </w:r>
      <w:r w:rsidRPr="00601647">
        <w:rPr>
          <w:lang w:val="ru-RU"/>
        </w:rPr>
        <w:t xml:space="preserve"> = 100 кг/га</w:t>
      </w:r>
      <w:r w:rsidRPr="00601647">
        <w:rPr>
          <w:lang w:val="ru-RU"/>
        </w:rPr>
        <w:br/>
      </w:r>
    </w:p>
    <w:p w14:paraId="52429D3F" w14:textId="77777777" w:rsidR="00172405" w:rsidRPr="00601647" w:rsidRDefault="00000000">
      <w:pPr>
        <w:rPr>
          <w:lang w:val="ru-RU"/>
        </w:rPr>
      </w:pPr>
      <w:r w:rsidRPr="00601647">
        <w:rPr>
          <w:lang w:val="ru-RU"/>
        </w:rPr>
        <w:t>Надходження з ґрунту (50%):</w:t>
      </w:r>
      <w:r w:rsidRPr="00601647">
        <w:rPr>
          <w:lang w:val="ru-RU"/>
        </w:rPr>
        <w:br/>
      </w:r>
      <w:r>
        <w:t>N</w:t>
      </w:r>
      <w:r w:rsidRPr="00601647">
        <w:rPr>
          <w:lang w:val="ru-RU"/>
        </w:rPr>
        <w:t xml:space="preserve"> = 70</w:t>
      </w:r>
      <w:r w:rsidRPr="00601647">
        <w:rPr>
          <w:lang w:val="ru-RU"/>
        </w:rPr>
        <w:br/>
      </w:r>
      <w:r>
        <w:lastRenderedPageBreak/>
        <w:t>P</w:t>
      </w:r>
      <w:r w:rsidRPr="00601647">
        <w:rPr>
          <w:lang w:val="ru-RU"/>
        </w:rPr>
        <w:t xml:space="preserve"> = 24</w:t>
      </w:r>
      <w:r w:rsidRPr="00601647">
        <w:rPr>
          <w:lang w:val="ru-RU"/>
        </w:rPr>
        <w:br/>
      </w:r>
      <w:r>
        <w:t>K</w:t>
      </w:r>
      <w:r w:rsidRPr="00601647">
        <w:rPr>
          <w:lang w:val="ru-RU"/>
        </w:rPr>
        <w:t xml:space="preserve"> = 50</w:t>
      </w:r>
      <w:r w:rsidRPr="00601647">
        <w:rPr>
          <w:lang w:val="ru-RU"/>
        </w:rPr>
        <w:br/>
      </w:r>
    </w:p>
    <w:p w14:paraId="60976BC7" w14:textId="77777777" w:rsidR="00172405" w:rsidRPr="00601647" w:rsidRDefault="00000000">
      <w:pPr>
        <w:rPr>
          <w:lang w:val="ru-RU"/>
        </w:rPr>
      </w:pPr>
      <w:r w:rsidRPr="00601647">
        <w:rPr>
          <w:lang w:val="ru-RU"/>
        </w:rPr>
        <w:t>Потреба з добрив:</w:t>
      </w:r>
      <w:r w:rsidRPr="00601647">
        <w:rPr>
          <w:lang w:val="ru-RU"/>
        </w:rPr>
        <w:br/>
      </w:r>
      <w:r>
        <w:t>N</w:t>
      </w:r>
      <w:r w:rsidRPr="00601647">
        <w:rPr>
          <w:lang w:val="ru-RU"/>
        </w:rPr>
        <w:t xml:space="preserve"> = 70</w:t>
      </w:r>
      <w:r w:rsidRPr="00601647">
        <w:rPr>
          <w:lang w:val="ru-RU"/>
        </w:rPr>
        <w:br/>
      </w:r>
      <w:r>
        <w:t>P</w:t>
      </w:r>
      <w:r w:rsidRPr="00601647">
        <w:rPr>
          <w:lang w:val="ru-RU"/>
        </w:rPr>
        <w:t xml:space="preserve"> = 24</w:t>
      </w:r>
      <w:r w:rsidRPr="00601647">
        <w:rPr>
          <w:lang w:val="ru-RU"/>
        </w:rPr>
        <w:br/>
      </w:r>
      <w:r>
        <w:t>K</w:t>
      </w:r>
      <w:r w:rsidRPr="00601647">
        <w:rPr>
          <w:lang w:val="ru-RU"/>
        </w:rPr>
        <w:t xml:space="preserve"> = 50</w:t>
      </w:r>
      <w:r w:rsidRPr="00601647">
        <w:rPr>
          <w:lang w:val="ru-RU"/>
        </w:rPr>
        <w:br/>
      </w:r>
    </w:p>
    <w:p w14:paraId="2C0E8EBB" w14:textId="77777777" w:rsidR="00172405" w:rsidRPr="00601647" w:rsidRDefault="00000000">
      <w:pPr>
        <w:rPr>
          <w:lang w:val="ru-RU"/>
        </w:rPr>
      </w:pPr>
      <w:r w:rsidRPr="00601647">
        <w:rPr>
          <w:lang w:val="ru-RU"/>
        </w:rPr>
        <w:t>З урахуванням коефіцієнтів використання:</w:t>
      </w:r>
      <w:r w:rsidRPr="00601647">
        <w:rPr>
          <w:lang w:val="ru-RU"/>
        </w:rPr>
        <w:br/>
      </w:r>
      <w:r>
        <w:t>N</w:t>
      </w:r>
      <w:r w:rsidRPr="00601647">
        <w:rPr>
          <w:lang w:val="ru-RU"/>
        </w:rPr>
        <w:t xml:space="preserve"> = 117 кг/га</w:t>
      </w:r>
      <w:r w:rsidRPr="00601647">
        <w:rPr>
          <w:lang w:val="ru-RU"/>
        </w:rPr>
        <w:br/>
      </w:r>
      <w:r>
        <w:t>P</w:t>
      </w:r>
      <w:r w:rsidRPr="00601647">
        <w:rPr>
          <w:lang w:val="ru-RU"/>
        </w:rPr>
        <w:t xml:space="preserve"> = 80 кг/га</w:t>
      </w:r>
      <w:r w:rsidRPr="00601647">
        <w:rPr>
          <w:lang w:val="ru-RU"/>
        </w:rPr>
        <w:br/>
      </w:r>
      <w:r>
        <w:t>K</w:t>
      </w:r>
      <w:r w:rsidRPr="00601647">
        <w:rPr>
          <w:lang w:val="ru-RU"/>
        </w:rPr>
        <w:t xml:space="preserve"> = 71 кг/га</w:t>
      </w:r>
      <w:r w:rsidRPr="00601647">
        <w:rPr>
          <w:lang w:val="ru-RU"/>
        </w:rPr>
        <w:br/>
      </w:r>
    </w:p>
    <w:p w14:paraId="458662D1" w14:textId="77777777" w:rsidR="00172405" w:rsidRPr="00601647" w:rsidRDefault="00000000">
      <w:pPr>
        <w:pStyle w:val="1"/>
        <w:rPr>
          <w:lang w:val="ru-RU"/>
        </w:rPr>
      </w:pPr>
      <w:r w:rsidRPr="00601647">
        <w:rPr>
          <w:lang w:val="ru-RU"/>
        </w:rPr>
        <w:t>3. Розрахунок норм добрив</w:t>
      </w:r>
    </w:p>
    <w:p w14:paraId="4F89BF52" w14:textId="77777777" w:rsidR="00172405" w:rsidRPr="00601647" w:rsidRDefault="00000000">
      <w:pPr>
        <w:rPr>
          <w:lang w:val="ru-RU"/>
        </w:rPr>
      </w:pPr>
      <w:r w:rsidRPr="00601647">
        <w:rPr>
          <w:lang w:val="ru-RU"/>
        </w:rPr>
        <w:t xml:space="preserve">Аміачна селітра (34% </w:t>
      </w:r>
      <w:r>
        <w:t>N</w:t>
      </w:r>
      <w:r w:rsidRPr="00601647">
        <w:rPr>
          <w:lang w:val="ru-RU"/>
        </w:rPr>
        <w:t>): 3.4 ц/га</w:t>
      </w:r>
      <w:r w:rsidRPr="00601647">
        <w:rPr>
          <w:lang w:val="ru-RU"/>
        </w:rPr>
        <w:br/>
        <w:t>Суперфосфат (20%): 4.0 ц/га</w:t>
      </w:r>
      <w:r w:rsidRPr="00601647">
        <w:rPr>
          <w:lang w:val="ru-RU"/>
        </w:rPr>
        <w:br/>
        <w:t>Калійна сіль (40%): 1.8 ц/га</w:t>
      </w:r>
      <w:r w:rsidRPr="00601647">
        <w:rPr>
          <w:lang w:val="ru-RU"/>
        </w:rPr>
        <w:br/>
      </w:r>
    </w:p>
    <w:p w14:paraId="727D8CFF" w14:textId="77777777" w:rsidR="00172405" w:rsidRDefault="00000000">
      <w:pPr>
        <w:pStyle w:val="21"/>
      </w:pPr>
      <w:r>
        <w:t>Таблиця 1.4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172405" w14:paraId="3EDB25DA" w14:textId="77777777">
        <w:tc>
          <w:tcPr>
            <w:tcW w:w="4320" w:type="dxa"/>
          </w:tcPr>
          <w:p w14:paraId="5596F52B" w14:textId="77777777" w:rsidR="00172405" w:rsidRDefault="00000000">
            <w:r>
              <w:t>Добриво</w:t>
            </w:r>
          </w:p>
        </w:tc>
        <w:tc>
          <w:tcPr>
            <w:tcW w:w="4320" w:type="dxa"/>
          </w:tcPr>
          <w:p w14:paraId="1B484711" w14:textId="77777777" w:rsidR="00172405" w:rsidRDefault="00000000">
            <w:r>
              <w:t>Норма (ц/га)</w:t>
            </w:r>
          </w:p>
        </w:tc>
      </w:tr>
      <w:tr w:rsidR="00172405" w14:paraId="79A1A276" w14:textId="77777777">
        <w:tc>
          <w:tcPr>
            <w:tcW w:w="4320" w:type="dxa"/>
          </w:tcPr>
          <w:p w14:paraId="7847EB64" w14:textId="77777777" w:rsidR="00172405" w:rsidRDefault="00000000">
            <w:r>
              <w:t>Аміачна селітра</w:t>
            </w:r>
          </w:p>
        </w:tc>
        <w:tc>
          <w:tcPr>
            <w:tcW w:w="4320" w:type="dxa"/>
          </w:tcPr>
          <w:p w14:paraId="7A1E5B4D" w14:textId="77777777" w:rsidR="00172405" w:rsidRDefault="00000000">
            <w:r>
              <w:t>3.4</w:t>
            </w:r>
          </w:p>
        </w:tc>
      </w:tr>
      <w:tr w:rsidR="00172405" w14:paraId="59578462" w14:textId="77777777">
        <w:tc>
          <w:tcPr>
            <w:tcW w:w="4320" w:type="dxa"/>
          </w:tcPr>
          <w:p w14:paraId="48E2950F" w14:textId="77777777" w:rsidR="00172405" w:rsidRDefault="00000000">
            <w:r>
              <w:t>Суперфосфат</w:t>
            </w:r>
          </w:p>
        </w:tc>
        <w:tc>
          <w:tcPr>
            <w:tcW w:w="4320" w:type="dxa"/>
          </w:tcPr>
          <w:p w14:paraId="377D3498" w14:textId="77777777" w:rsidR="00172405" w:rsidRDefault="00000000">
            <w:r>
              <w:t>4.0</w:t>
            </w:r>
          </w:p>
        </w:tc>
      </w:tr>
      <w:tr w:rsidR="00172405" w14:paraId="3684BB12" w14:textId="77777777">
        <w:tc>
          <w:tcPr>
            <w:tcW w:w="4320" w:type="dxa"/>
          </w:tcPr>
          <w:p w14:paraId="0D7E834A" w14:textId="77777777" w:rsidR="00172405" w:rsidRDefault="00000000">
            <w:r>
              <w:t>Калійна сіль</w:t>
            </w:r>
          </w:p>
        </w:tc>
        <w:tc>
          <w:tcPr>
            <w:tcW w:w="4320" w:type="dxa"/>
          </w:tcPr>
          <w:p w14:paraId="497F5FA3" w14:textId="77777777" w:rsidR="00172405" w:rsidRDefault="00000000">
            <w:r>
              <w:t>1.8</w:t>
            </w:r>
          </w:p>
        </w:tc>
      </w:tr>
    </w:tbl>
    <w:p w14:paraId="1D0966A0" w14:textId="77777777" w:rsidR="00172405" w:rsidRDefault="00000000">
      <w:pPr>
        <w:pStyle w:val="1"/>
      </w:pPr>
      <w:r>
        <w:t>Контрольні запитання</w:t>
      </w:r>
    </w:p>
    <w:p w14:paraId="0CB2CDBD" w14:textId="77777777" w:rsidR="00172405" w:rsidRDefault="00000000">
      <w:r>
        <w:t>1. Методи: нормативний, балансово-розрахунковий</w:t>
      </w:r>
      <w:r>
        <w:br/>
      </w:r>
    </w:p>
    <w:p w14:paraId="428B7552" w14:textId="77777777" w:rsidR="00172405" w:rsidRPr="00601647" w:rsidRDefault="00000000">
      <w:pPr>
        <w:rPr>
          <w:lang w:val="ru-RU"/>
        </w:rPr>
      </w:pPr>
      <w:r w:rsidRPr="00601647">
        <w:rPr>
          <w:lang w:val="ru-RU"/>
        </w:rPr>
        <w:t>2. Припосівне удобрення: вноситься під час сівби, забезпечує стартове живлення</w:t>
      </w:r>
      <w:r w:rsidRPr="00601647">
        <w:rPr>
          <w:lang w:val="ru-RU"/>
        </w:rPr>
        <w:br/>
      </w:r>
    </w:p>
    <w:p w14:paraId="7B20A453" w14:textId="77777777" w:rsidR="00172405" w:rsidRPr="00601647" w:rsidRDefault="00000000">
      <w:pPr>
        <w:rPr>
          <w:lang w:val="ru-RU"/>
        </w:rPr>
      </w:pPr>
      <w:r w:rsidRPr="00601647">
        <w:rPr>
          <w:lang w:val="ru-RU"/>
        </w:rPr>
        <w:t>3. Підживлення: проводиться під час вегетації, забезпечує рослини поживними речовинами</w:t>
      </w:r>
      <w:r w:rsidRPr="00601647">
        <w:rPr>
          <w:lang w:val="ru-RU"/>
        </w:rPr>
        <w:br/>
      </w:r>
    </w:p>
    <w:sectPr w:rsidR="00172405" w:rsidRPr="00601647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09349124">
    <w:abstractNumId w:val="8"/>
  </w:num>
  <w:num w:numId="2" w16cid:durableId="673649394">
    <w:abstractNumId w:val="6"/>
  </w:num>
  <w:num w:numId="3" w16cid:durableId="1688822118">
    <w:abstractNumId w:val="5"/>
  </w:num>
  <w:num w:numId="4" w16cid:durableId="1653605389">
    <w:abstractNumId w:val="4"/>
  </w:num>
  <w:num w:numId="5" w16cid:durableId="948895888">
    <w:abstractNumId w:val="7"/>
  </w:num>
  <w:num w:numId="6" w16cid:durableId="1580749170">
    <w:abstractNumId w:val="3"/>
  </w:num>
  <w:num w:numId="7" w16cid:durableId="673188889">
    <w:abstractNumId w:val="2"/>
  </w:num>
  <w:num w:numId="8" w16cid:durableId="1297564108">
    <w:abstractNumId w:val="1"/>
  </w:num>
  <w:num w:numId="9" w16cid:durableId="1165244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72405"/>
    <w:rsid w:val="0029639D"/>
    <w:rsid w:val="00326F90"/>
    <w:rsid w:val="00601647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0604DF"/>
  <w14:defaultImageDpi w14:val="300"/>
  <w15:docId w15:val="{5D249507-4630-4A5F-BDB9-42524E176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1248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admin</cp:lastModifiedBy>
  <cp:revision>2</cp:revision>
  <dcterms:created xsi:type="dcterms:W3CDTF">2013-12-23T23:15:00Z</dcterms:created>
  <dcterms:modified xsi:type="dcterms:W3CDTF">2026-03-24T19:23:00Z</dcterms:modified>
  <cp:category/>
</cp:coreProperties>
</file>