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CBA" w:rsidRDefault="008A4CBA" w:rsidP="00B62A22">
      <w:pPr>
        <w:pStyle w:val="3"/>
        <w:spacing w:line="240" w:lineRule="auto"/>
        <w:ind w:left="5"/>
        <w:rPr>
          <w:lang w:val="ru-RU"/>
        </w:rPr>
      </w:pPr>
      <w:proofErr w:type="gramStart"/>
      <w:r>
        <w:rPr>
          <w:lang w:val="ru-RU"/>
        </w:rPr>
        <w:t>ПРАКТИЧНА</w:t>
      </w:r>
      <w:proofErr w:type="gramEnd"/>
      <w:r>
        <w:rPr>
          <w:lang w:val="ru-RU"/>
        </w:rPr>
        <w:t xml:space="preserve"> РОБОТА:</w:t>
      </w:r>
    </w:p>
    <w:p w:rsidR="00B62A22" w:rsidRDefault="008A4CBA" w:rsidP="00B62A22">
      <w:pPr>
        <w:pStyle w:val="3"/>
        <w:spacing w:line="240" w:lineRule="auto"/>
        <w:ind w:left="5"/>
      </w:pPr>
      <w:bookmarkStart w:id="0" w:name="_GoBack"/>
      <w:bookmarkEnd w:id="0"/>
      <w:r>
        <w:rPr>
          <w:lang w:val="ru-RU"/>
        </w:rPr>
        <w:t xml:space="preserve"> </w:t>
      </w:r>
      <w:r w:rsidR="00B62A22">
        <w:t>ХОДОВІ</w:t>
      </w:r>
      <w:r w:rsidR="00B62A22">
        <w:rPr>
          <w:spacing w:val="-8"/>
        </w:rPr>
        <w:t xml:space="preserve"> </w:t>
      </w:r>
      <w:r w:rsidR="00B62A22">
        <w:rPr>
          <w:spacing w:val="-2"/>
        </w:rPr>
        <w:t>ЧАСТИНИ</w:t>
      </w:r>
    </w:p>
    <w:p w:rsidR="00B62A22" w:rsidRDefault="00B62A22" w:rsidP="00B62A22">
      <w:pPr>
        <w:spacing w:before="116"/>
        <w:ind w:left="322" w:right="668" w:firstLine="359"/>
        <w:rPr>
          <w:sz w:val="20"/>
        </w:rPr>
      </w:pPr>
      <w:r>
        <w:rPr>
          <w:b/>
          <w:sz w:val="20"/>
        </w:rPr>
        <w:t>Ходова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частина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колісного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трактора</w:t>
      </w:r>
      <w:r>
        <w:rPr>
          <w:b/>
          <w:spacing w:val="40"/>
          <w:sz w:val="20"/>
        </w:rPr>
        <w:t xml:space="preserve"> </w:t>
      </w:r>
      <w:r>
        <w:rPr>
          <w:sz w:val="20"/>
        </w:rPr>
        <w:t>представляє</w:t>
      </w:r>
      <w:r>
        <w:rPr>
          <w:spacing w:val="40"/>
          <w:sz w:val="20"/>
        </w:rPr>
        <w:t xml:space="preserve"> </w:t>
      </w:r>
      <w:r>
        <w:rPr>
          <w:sz w:val="20"/>
        </w:rPr>
        <w:t>собою</w:t>
      </w:r>
      <w:r>
        <w:rPr>
          <w:spacing w:val="40"/>
          <w:sz w:val="20"/>
        </w:rPr>
        <w:t xml:space="preserve"> </w:t>
      </w:r>
      <w:proofErr w:type="spellStart"/>
      <w:r>
        <w:rPr>
          <w:sz w:val="20"/>
        </w:rPr>
        <w:t>воза</w:t>
      </w:r>
      <w:proofErr w:type="spellEnd"/>
      <w:r>
        <w:rPr>
          <w:sz w:val="20"/>
        </w:rPr>
        <w:t>,</w:t>
      </w:r>
      <w:r>
        <w:rPr>
          <w:spacing w:val="40"/>
          <w:sz w:val="20"/>
        </w:rPr>
        <w:t xml:space="preserve"> </w:t>
      </w:r>
      <w:r>
        <w:rPr>
          <w:sz w:val="20"/>
        </w:rPr>
        <w:t>на</w:t>
      </w:r>
      <w:r>
        <w:rPr>
          <w:spacing w:val="40"/>
          <w:sz w:val="20"/>
        </w:rPr>
        <w:t xml:space="preserve"> </w:t>
      </w:r>
      <w:r>
        <w:rPr>
          <w:sz w:val="20"/>
        </w:rPr>
        <w:t>який</w:t>
      </w:r>
      <w:r>
        <w:rPr>
          <w:spacing w:val="40"/>
          <w:sz w:val="20"/>
        </w:rPr>
        <w:t xml:space="preserve"> </w:t>
      </w:r>
      <w:r>
        <w:rPr>
          <w:sz w:val="20"/>
        </w:rPr>
        <w:t>встановлені</w:t>
      </w:r>
      <w:r>
        <w:rPr>
          <w:spacing w:val="40"/>
          <w:sz w:val="20"/>
        </w:rPr>
        <w:t xml:space="preserve"> </w:t>
      </w:r>
      <w:r>
        <w:rPr>
          <w:sz w:val="20"/>
        </w:rPr>
        <w:t>всі</w:t>
      </w:r>
      <w:r>
        <w:rPr>
          <w:spacing w:val="40"/>
          <w:sz w:val="20"/>
        </w:rPr>
        <w:t xml:space="preserve"> </w:t>
      </w:r>
      <w:r>
        <w:rPr>
          <w:sz w:val="20"/>
        </w:rPr>
        <w:t>агрегати</w:t>
      </w:r>
      <w:r>
        <w:rPr>
          <w:spacing w:val="40"/>
          <w:sz w:val="20"/>
        </w:rPr>
        <w:t xml:space="preserve"> </w:t>
      </w:r>
      <w:r>
        <w:rPr>
          <w:sz w:val="20"/>
        </w:rPr>
        <w:t>і механізми трактора і при допомозі виконується пересування трактора по землі.</w:t>
      </w:r>
    </w:p>
    <w:p w:rsidR="00B62A22" w:rsidRDefault="00B62A22" w:rsidP="00B62A22">
      <w:pPr>
        <w:pStyle w:val="a3"/>
        <w:spacing w:before="1"/>
        <w:ind w:left="322" w:firstLine="359"/>
      </w:pPr>
      <w:r>
        <w:t xml:space="preserve">Ведучі колеса за рахунок крутного моменту </w:t>
      </w:r>
      <w:proofErr w:type="spellStart"/>
      <w:r>
        <w:t>отримуємого</w:t>
      </w:r>
      <w:proofErr w:type="spellEnd"/>
      <w:r>
        <w:t xml:space="preserve"> від двигуна, і надійного зчеплення з ґрунтом створюють силу тяги, приводячи трактор в рух.</w:t>
      </w:r>
    </w:p>
    <w:p w:rsidR="00B62A22" w:rsidRDefault="00B62A22" w:rsidP="00B62A22">
      <w:pPr>
        <w:spacing w:before="3" w:line="480" w:lineRule="auto"/>
        <w:ind w:left="681" w:right="7449"/>
        <w:rPr>
          <w:b/>
          <w:sz w:val="20"/>
        </w:rPr>
      </w:pPr>
      <w:r>
        <w:rPr>
          <w:b/>
          <w:i/>
          <w:sz w:val="20"/>
        </w:rPr>
        <w:t>Прохідність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pacing w:val="-114"/>
          <w:sz w:val="20"/>
        </w:rPr>
        <w:t>‒</w:t>
      </w:r>
      <w:r>
        <w:rPr>
          <w:b/>
          <w:i/>
          <w:sz w:val="20"/>
        </w:rPr>
        <w:t xml:space="preserve"> Буксування </w:t>
      </w:r>
      <w:r>
        <w:rPr>
          <w:b/>
          <w:sz w:val="20"/>
        </w:rPr>
        <w:t>–</w:t>
      </w:r>
    </w:p>
    <w:p w:rsidR="00B62A22" w:rsidRDefault="00B62A22" w:rsidP="00B62A22">
      <w:pPr>
        <w:pStyle w:val="a3"/>
        <w:spacing w:before="2"/>
        <w:rPr>
          <w:b/>
        </w:rPr>
      </w:pPr>
    </w:p>
    <w:p w:rsidR="00B62A22" w:rsidRDefault="00B62A22" w:rsidP="00B62A22">
      <w:pPr>
        <w:spacing w:line="229" w:lineRule="exact"/>
        <w:ind w:left="681"/>
        <w:rPr>
          <w:b/>
          <w:sz w:val="20"/>
        </w:rPr>
      </w:pPr>
      <w:r>
        <w:rPr>
          <w:b/>
          <w:i/>
          <w:sz w:val="20"/>
        </w:rPr>
        <w:t>Агротехнічний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просвіт</w:t>
      </w:r>
      <w:r>
        <w:rPr>
          <w:b/>
          <w:i/>
          <w:spacing w:val="-4"/>
          <w:sz w:val="20"/>
        </w:rPr>
        <w:t xml:space="preserve"> </w:t>
      </w:r>
      <w:r>
        <w:rPr>
          <w:b/>
          <w:spacing w:val="-10"/>
          <w:sz w:val="20"/>
        </w:rPr>
        <w:t>–</w:t>
      </w:r>
    </w:p>
    <w:p w:rsidR="00B62A22" w:rsidRDefault="00B62A22" w:rsidP="00B62A22">
      <w:pPr>
        <w:spacing w:line="229" w:lineRule="exact"/>
        <w:ind w:left="681"/>
        <w:rPr>
          <w:b/>
          <w:sz w:val="20"/>
        </w:rPr>
      </w:pPr>
      <w:r>
        <w:rPr>
          <w:b/>
          <w:i/>
          <w:sz w:val="20"/>
        </w:rPr>
        <w:t>Колія</w:t>
      </w:r>
      <w:r>
        <w:rPr>
          <w:b/>
          <w:i/>
          <w:spacing w:val="-5"/>
          <w:sz w:val="20"/>
        </w:rPr>
        <w:t xml:space="preserve"> </w:t>
      </w:r>
      <w:r>
        <w:rPr>
          <w:b/>
          <w:spacing w:val="-10"/>
          <w:sz w:val="20"/>
        </w:rPr>
        <w:t>–</w:t>
      </w:r>
    </w:p>
    <w:p w:rsidR="00B62A22" w:rsidRDefault="00B62A22" w:rsidP="00B62A22">
      <w:pPr>
        <w:pStyle w:val="a3"/>
        <w:spacing w:before="1"/>
        <w:rPr>
          <w:b/>
        </w:rPr>
      </w:pPr>
    </w:p>
    <w:p w:rsidR="00B62A22" w:rsidRDefault="00B62A22" w:rsidP="00B62A22">
      <w:pPr>
        <w:spacing w:line="228" w:lineRule="exact"/>
        <w:ind w:left="681"/>
        <w:rPr>
          <w:b/>
          <w:sz w:val="20"/>
        </w:rPr>
      </w:pPr>
      <w:r>
        <w:rPr>
          <w:b/>
          <w:i/>
          <w:sz w:val="20"/>
        </w:rPr>
        <w:t>Захисна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зона</w:t>
      </w:r>
      <w:r>
        <w:rPr>
          <w:b/>
          <w:i/>
          <w:spacing w:val="-4"/>
          <w:sz w:val="20"/>
        </w:rPr>
        <w:t xml:space="preserve"> </w:t>
      </w:r>
      <w:r>
        <w:rPr>
          <w:b/>
          <w:spacing w:val="-10"/>
          <w:sz w:val="20"/>
        </w:rPr>
        <w:t>–</w:t>
      </w:r>
    </w:p>
    <w:p w:rsidR="00B62A22" w:rsidRDefault="00B62A22" w:rsidP="00B62A22">
      <w:pPr>
        <w:spacing w:line="228" w:lineRule="exact"/>
        <w:ind w:left="681"/>
        <w:rPr>
          <w:sz w:val="20"/>
        </w:rPr>
      </w:pPr>
      <w:r>
        <w:rPr>
          <w:b/>
          <w:i/>
          <w:sz w:val="20"/>
        </w:rPr>
        <w:t>Питомий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тиск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коліс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на</w:t>
      </w:r>
      <w:r>
        <w:rPr>
          <w:b/>
          <w:i/>
          <w:spacing w:val="-4"/>
          <w:sz w:val="20"/>
        </w:rPr>
        <w:t xml:space="preserve"> </w:t>
      </w:r>
      <w:proofErr w:type="spellStart"/>
      <w:r>
        <w:rPr>
          <w:b/>
          <w:i/>
          <w:sz w:val="20"/>
        </w:rPr>
        <w:t>грунт</w:t>
      </w:r>
      <w:proofErr w:type="spellEnd"/>
      <w:r>
        <w:rPr>
          <w:b/>
          <w:i/>
          <w:sz w:val="20"/>
        </w:rPr>
        <w:t xml:space="preserve"> </w:t>
      </w:r>
      <w:r>
        <w:rPr>
          <w:spacing w:val="-10"/>
          <w:sz w:val="20"/>
        </w:rPr>
        <w:t>–</w:t>
      </w:r>
    </w:p>
    <w:p w:rsidR="00B62A22" w:rsidRDefault="00B62A22" w:rsidP="00B62A22">
      <w:pPr>
        <w:pStyle w:val="a3"/>
        <w:spacing w:before="1"/>
      </w:pPr>
    </w:p>
    <w:p w:rsidR="00B62A22" w:rsidRDefault="00B62A22" w:rsidP="00B62A22">
      <w:pPr>
        <w:pStyle w:val="a3"/>
        <w:ind w:left="681"/>
      </w:pPr>
      <w:r>
        <w:t>Ходова</w:t>
      </w:r>
      <w:r>
        <w:rPr>
          <w:spacing w:val="-7"/>
        </w:rPr>
        <w:t xml:space="preserve"> </w:t>
      </w:r>
      <w:r>
        <w:t>частина</w:t>
      </w:r>
      <w:r>
        <w:rPr>
          <w:spacing w:val="-6"/>
        </w:rPr>
        <w:t xml:space="preserve"> </w:t>
      </w:r>
      <w:r>
        <w:t>складається</w:t>
      </w:r>
      <w:r>
        <w:rPr>
          <w:spacing w:val="-4"/>
        </w:rPr>
        <w:t xml:space="preserve"> </w:t>
      </w:r>
      <w:r>
        <w:t>із</w:t>
      </w:r>
      <w:r>
        <w:rPr>
          <w:spacing w:val="-5"/>
        </w:rPr>
        <w:t xml:space="preserve"> </w:t>
      </w:r>
      <w:r>
        <w:t>остова,</w:t>
      </w:r>
      <w:r>
        <w:rPr>
          <w:spacing w:val="-6"/>
        </w:rPr>
        <w:t xml:space="preserve"> </w:t>
      </w:r>
      <w:r>
        <w:t>коліс</w:t>
      </w:r>
      <w:r>
        <w:rPr>
          <w:spacing w:val="-5"/>
        </w:rPr>
        <w:t xml:space="preserve"> </w:t>
      </w:r>
      <w:r>
        <w:t>і</w:t>
      </w:r>
      <w:r>
        <w:rPr>
          <w:spacing w:val="-7"/>
        </w:rPr>
        <w:t xml:space="preserve"> </w:t>
      </w:r>
      <w:r>
        <w:rPr>
          <w:spacing w:val="-2"/>
        </w:rPr>
        <w:t>підвіски.</w:t>
      </w:r>
    </w:p>
    <w:p w:rsidR="00B62A22" w:rsidRDefault="00B62A22" w:rsidP="00B62A22">
      <w:pPr>
        <w:spacing w:before="3" w:line="480" w:lineRule="auto"/>
        <w:ind w:left="681" w:right="8168"/>
        <w:rPr>
          <w:b/>
          <w:i/>
          <w:sz w:val="20"/>
        </w:rPr>
      </w:pPr>
      <w:r>
        <w:rPr>
          <w:b/>
          <w:i/>
          <w:sz w:val="20"/>
        </w:rPr>
        <w:t>Остов ‒ Рамний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остов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pacing w:val="-111"/>
          <w:sz w:val="20"/>
        </w:rPr>
        <w:t>‒</w:t>
      </w:r>
    </w:p>
    <w:p w:rsidR="00B62A22" w:rsidRDefault="00B62A22" w:rsidP="00B62A22">
      <w:pPr>
        <w:spacing w:line="227" w:lineRule="exact"/>
        <w:ind w:left="681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251659264" behindDoc="0" locked="0" layoutInCell="1" allowOverlap="1" wp14:anchorId="4B3FDB9B" wp14:editId="6BD89FD9">
            <wp:simplePos x="0" y="0"/>
            <wp:positionH relativeFrom="page">
              <wp:posOffset>5309615</wp:posOffset>
            </wp:positionH>
            <wp:positionV relativeFrom="paragraph">
              <wp:posOffset>140299</wp:posOffset>
            </wp:positionV>
            <wp:extent cx="1895856" cy="1065276"/>
            <wp:effectExtent l="0" t="0" r="0" b="0"/>
            <wp:wrapNone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5856" cy="1065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b/>
          <w:i/>
          <w:sz w:val="20"/>
        </w:rPr>
        <w:t>Напіврамний</w:t>
      </w:r>
      <w:proofErr w:type="spellEnd"/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остов</w:t>
      </w:r>
      <w:r>
        <w:rPr>
          <w:b/>
          <w:i/>
          <w:spacing w:val="-6"/>
          <w:sz w:val="20"/>
        </w:rPr>
        <w:t xml:space="preserve"> </w:t>
      </w:r>
      <w:r>
        <w:rPr>
          <w:sz w:val="20"/>
        </w:rPr>
        <w:t>(Рис.</w:t>
      </w:r>
      <w:r>
        <w:rPr>
          <w:spacing w:val="-5"/>
          <w:sz w:val="20"/>
        </w:rPr>
        <w:t xml:space="preserve"> </w:t>
      </w:r>
      <w:r>
        <w:rPr>
          <w:sz w:val="20"/>
        </w:rPr>
        <w:t>58)</w:t>
      </w:r>
      <w:r>
        <w:rPr>
          <w:spacing w:val="-4"/>
          <w:sz w:val="20"/>
        </w:rPr>
        <w:t xml:space="preserve"> </w:t>
      </w:r>
      <w:r>
        <w:rPr>
          <w:spacing w:val="-10"/>
          <w:sz w:val="20"/>
        </w:rPr>
        <w:t>–</w:t>
      </w:r>
    </w:p>
    <w:p w:rsidR="00B62A22" w:rsidRDefault="00B62A22" w:rsidP="00B62A22">
      <w:pPr>
        <w:pStyle w:val="a3"/>
        <w:spacing w:before="229"/>
      </w:pPr>
    </w:p>
    <w:p w:rsidR="00B62A22" w:rsidRDefault="00B62A22" w:rsidP="00B62A22">
      <w:pPr>
        <w:ind w:left="681"/>
        <w:rPr>
          <w:b/>
          <w:sz w:val="20"/>
        </w:rPr>
      </w:pPr>
      <w:r>
        <w:rPr>
          <w:sz w:val="20"/>
        </w:rPr>
        <w:t>Рис.</w:t>
      </w:r>
      <w:r>
        <w:rPr>
          <w:spacing w:val="-6"/>
          <w:sz w:val="20"/>
        </w:rPr>
        <w:t xml:space="preserve"> </w:t>
      </w:r>
      <w:r>
        <w:rPr>
          <w:sz w:val="20"/>
        </w:rPr>
        <w:t>58.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Ходова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частина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колісного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трактора:</w:t>
      </w:r>
    </w:p>
    <w:p w:rsidR="00B62A22" w:rsidRDefault="00B62A22" w:rsidP="00B62A22">
      <w:pPr>
        <w:pStyle w:val="a5"/>
        <w:numPr>
          <w:ilvl w:val="0"/>
          <w:numId w:val="1"/>
        </w:numPr>
        <w:tabs>
          <w:tab w:val="left" w:pos="831"/>
        </w:tabs>
        <w:ind w:left="831" w:hanging="150"/>
        <w:rPr>
          <w:sz w:val="20"/>
        </w:rPr>
      </w:pPr>
      <w:r>
        <w:rPr>
          <w:sz w:val="20"/>
        </w:rPr>
        <w:t xml:space="preserve">– </w:t>
      </w:r>
      <w:r>
        <w:rPr>
          <w:spacing w:val="-2"/>
          <w:sz w:val="20"/>
        </w:rPr>
        <w:t>остов;</w:t>
      </w:r>
    </w:p>
    <w:p w:rsidR="00B62A22" w:rsidRDefault="00B62A22" w:rsidP="00B62A22">
      <w:pPr>
        <w:pStyle w:val="a5"/>
        <w:numPr>
          <w:ilvl w:val="0"/>
          <w:numId w:val="1"/>
        </w:numPr>
        <w:tabs>
          <w:tab w:val="left" w:pos="831"/>
        </w:tabs>
        <w:spacing w:before="1"/>
        <w:ind w:left="831" w:hanging="150"/>
        <w:rPr>
          <w:sz w:val="20"/>
        </w:rPr>
      </w:pP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направляючі</w:t>
      </w:r>
      <w:r>
        <w:rPr>
          <w:spacing w:val="-7"/>
          <w:sz w:val="20"/>
        </w:rPr>
        <w:t xml:space="preserve"> </w:t>
      </w:r>
      <w:r>
        <w:rPr>
          <w:sz w:val="20"/>
        </w:rPr>
        <w:t>і</w:t>
      </w:r>
      <w:r>
        <w:rPr>
          <w:spacing w:val="-3"/>
          <w:sz w:val="20"/>
        </w:rPr>
        <w:t xml:space="preserve"> </w:t>
      </w:r>
      <w:r>
        <w:rPr>
          <w:sz w:val="20"/>
        </w:rPr>
        <w:t>ведучі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колеса;</w:t>
      </w:r>
    </w:p>
    <w:p w:rsidR="00B62A22" w:rsidRDefault="00B62A22" w:rsidP="00B62A22">
      <w:pPr>
        <w:pStyle w:val="a5"/>
        <w:numPr>
          <w:ilvl w:val="0"/>
          <w:numId w:val="1"/>
        </w:numPr>
        <w:tabs>
          <w:tab w:val="left" w:pos="831"/>
        </w:tabs>
        <w:ind w:left="831" w:hanging="150"/>
        <w:rPr>
          <w:sz w:val="20"/>
        </w:rPr>
      </w:pPr>
      <w:r>
        <w:rPr>
          <w:sz w:val="20"/>
        </w:rPr>
        <w:t xml:space="preserve">– </w:t>
      </w:r>
      <w:r>
        <w:rPr>
          <w:spacing w:val="-2"/>
          <w:sz w:val="20"/>
        </w:rPr>
        <w:t>підвіска.</w:t>
      </w:r>
    </w:p>
    <w:p w:rsidR="00B62A22" w:rsidRDefault="00B62A22" w:rsidP="00B62A22">
      <w:pPr>
        <w:spacing w:before="229"/>
        <w:ind w:left="681"/>
        <w:rPr>
          <w:i/>
          <w:sz w:val="20"/>
        </w:rPr>
      </w:pPr>
      <w:proofErr w:type="spellStart"/>
      <w:r>
        <w:rPr>
          <w:i/>
          <w:sz w:val="20"/>
        </w:rPr>
        <w:t>Безрамний</w:t>
      </w:r>
      <w:proofErr w:type="spellEnd"/>
      <w:r>
        <w:rPr>
          <w:i/>
          <w:spacing w:val="-8"/>
          <w:sz w:val="20"/>
        </w:rPr>
        <w:t xml:space="preserve"> </w:t>
      </w:r>
      <w:r>
        <w:rPr>
          <w:i/>
          <w:spacing w:val="-4"/>
          <w:sz w:val="20"/>
        </w:rPr>
        <w:t>остов</w:t>
      </w:r>
    </w:p>
    <w:p w:rsidR="00B62A22" w:rsidRDefault="00B62A22" w:rsidP="00B62A22">
      <w:pPr>
        <w:pStyle w:val="a3"/>
        <w:spacing w:before="1"/>
        <w:ind w:left="322" w:right="668" w:firstLine="359"/>
      </w:pPr>
      <w:r>
        <w:rPr>
          <w:b/>
        </w:rPr>
        <w:t>Рушій.</w:t>
      </w:r>
      <w:r>
        <w:rPr>
          <w:b/>
          <w:spacing w:val="40"/>
        </w:rPr>
        <w:t xml:space="preserve"> </w:t>
      </w:r>
      <w:r>
        <w:t>Це</w:t>
      </w:r>
      <w:r>
        <w:rPr>
          <w:spacing w:val="40"/>
        </w:rPr>
        <w:t xml:space="preserve"> </w:t>
      </w:r>
      <w:r>
        <w:t>будова,</w:t>
      </w:r>
      <w:r>
        <w:rPr>
          <w:spacing w:val="40"/>
        </w:rPr>
        <w:t xml:space="preserve"> </w:t>
      </w:r>
      <w:r>
        <w:t>яка</w:t>
      </w:r>
      <w:r>
        <w:rPr>
          <w:spacing w:val="40"/>
        </w:rPr>
        <w:t xml:space="preserve"> </w:t>
      </w:r>
      <w:r>
        <w:t>перетворює</w:t>
      </w:r>
      <w:r>
        <w:rPr>
          <w:spacing w:val="40"/>
        </w:rPr>
        <w:t xml:space="preserve"> </w:t>
      </w:r>
      <w:r>
        <w:t>роботу</w:t>
      </w:r>
      <w:r>
        <w:rPr>
          <w:spacing w:val="40"/>
        </w:rPr>
        <w:t xml:space="preserve"> </w:t>
      </w:r>
      <w:r>
        <w:t>двигуна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роботу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пересуванню</w:t>
      </w:r>
      <w:r>
        <w:rPr>
          <w:spacing w:val="40"/>
        </w:rPr>
        <w:t xml:space="preserve"> </w:t>
      </w:r>
      <w:r>
        <w:t>машини.</w:t>
      </w:r>
      <w:r>
        <w:rPr>
          <w:spacing w:val="40"/>
        </w:rPr>
        <w:t xml:space="preserve"> </w:t>
      </w:r>
      <w:r>
        <w:t>Рушієм</w:t>
      </w:r>
      <w:r>
        <w:rPr>
          <w:spacing w:val="40"/>
        </w:rPr>
        <w:t xml:space="preserve"> </w:t>
      </w:r>
      <w:r>
        <w:t>на колісних тракторах служать колеса.</w:t>
      </w:r>
    </w:p>
    <w:p w:rsidR="00B62A22" w:rsidRDefault="00B62A22" w:rsidP="00B62A22">
      <w:pPr>
        <w:pStyle w:val="a3"/>
        <w:ind w:left="681"/>
      </w:pPr>
      <w:r>
        <w:t>На</w:t>
      </w:r>
      <w:r>
        <w:rPr>
          <w:spacing w:val="-8"/>
        </w:rPr>
        <w:t xml:space="preserve"> </w:t>
      </w:r>
      <w:r>
        <w:t>тракторах</w:t>
      </w:r>
      <w:r>
        <w:rPr>
          <w:spacing w:val="-8"/>
        </w:rPr>
        <w:t xml:space="preserve"> </w:t>
      </w:r>
      <w:r>
        <w:t>встановлюють</w:t>
      </w:r>
      <w:r>
        <w:rPr>
          <w:spacing w:val="-6"/>
        </w:rPr>
        <w:t xml:space="preserve"> </w:t>
      </w:r>
      <w:r>
        <w:t>дискові</w:t>
      </w:r>
      <w:r>
        <w:rPr>
          <w:spacing w:val="-6"/>
        </w:rPr>
        <w:t xml:space="preserve"> </w:t>
      </w:r>
      <w:r>
        <w:t>колеса</w:t>
      </w:r>
      <w:r>
        <w:rPr>
          <w:spacing w:val="-7"/>
        </w:rPr>
        <w:t xml:space="preserve"> </w:t>
      </w:r>
      <w:r>
        <w:t>з</w:t>
      </w:r>
      <w:r>
        <w:rPr>
          <w:spacing w:val="-8"/>
        </w:rPr>
        <w:t xml:space="preserve"> </w:t>
      </w:r>
      <w:r>
        <w:t>пневматичними</w:t>
      </w:r>
      <w:r>
        <w:rPr>
          <w:spacing w:val="-8"/>
        </w:rPr>
        <w:t xml:space="preserve"> </w:t>
      </w:r>
      <w:r>
        <w:rPr>
          <w:spacing w:val="-2"/>
        </w:rPr>
        <w:t>шинами.</w:t>
      </w:r>
    </w:p>
    <w:p w:rsidR="00B62A22" w:rsidRDefault="00B62A22" w:rsidP="00B62A22">
      <w:pPr>
        <w:spacing w:before="1" w:line="229" w:lineRule="exact"/>
        <w:ind w:left="681"/>
        <w:rPr>
          <w:sz w:val="20"/>
        </w:rPr>
      </w:pPr>
      <w:r>
        <w:rPr>
          <w:sz w:val="20"/>
        </w:rPr>
        <w:t>По</w:t>
      </w:r>
      <w:r>
        <w:rPr>
          <w:spacing w:val="-6"/>
          <w:sz w:val="20"/>
        </w:rPr>
        <w:t xml:space="preserve"> </w:t>
      </w:r>
      <w:r>
        <w:rPr>
          <w:b/>
          <w:i/>
          <w:sz w:val="20"/>
        </w:rPr>
        <w:t>призначенню</w:t>
      </w:r>
      <w:r>
        <w:rPr>
          <w:b/>
          <w:i/>
          <w:spacing w:val="-5"/>
          <w:sz w:val="20"/>
        </w:rPr>
        <w:t xml:space="preserve"> </w:t>
      </w:r>
      <w:r>
        <w:rPr>
          <w:b/>
          <w:sz w:val="20"/>
        </w:rPr>
        <w:t>колеса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ділять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на</w:t>
      </w:r>
      <w:r>
        <w:rPr>
          <w:b/>
          <w:spacing w:val="-5"/>
          <w:sz w:val="20"/>
        </w:rPr>
        <w:t xml:space="preserve"> </w:t>
      </w:r>
      <w:r>
        <w:rPr>
          <w:b/>
          <w:i/>
          <w:sz w:val="20"/>
        </w:rPr>
        <w:t>ведучі</w:t>
      </w:r>
      <w:r>
        <w:rPr>
          <w:b/>
          <w:sz w:val="20"/>
        </w:rPr>
        <w:t>,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i/>
          <w:sz w:val="20"/>
        </w:rPr>
        <w:t>керуємі</w:t>
      </w:r>
      <w:proofErr w:type="spellEnd"/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ведені</w:t>
      </w:r>
      <w:r>
        <w:rPr>
          <w:b/>
          <w:i/>
          <w:spacing w:val="-5"/>
          <w:sz w:val="20"/>
        </w:rPr>
        <w:t xml:space="preserve"> </w:t>
      </w:r>
      <w:r>
        <w:rPr>
          <w:b/>
          <w:sz w:val="20"/>
        </w:rPr>
        <w:t>і</w:t>
      </w:r>
      <w:r>
        <w:rPr>
          <w:b/>
          <w:spacing w:val="-6"/>
          <w:sz w:val="20"/>
        </w:rPr>
        <w:t xml:space="preserve"> </w:t>
      </w:r>
      <w:r>
        <w:rPr>
          <w:b/>
          <w:i/>
          <w:sz w:val="20"/>
        </w:rPr>
        <w:t>комбіновані</w:t>
      </w:r>
      <w:r>
        <w:rPr>
          <w:b/>
          <w:i/>
          <w:spacing w:val="-6"/>
          <w:sz w:val="20"/>
        </w:rPr>
        <w:t xml:space="preserve"> </w:t>
      </w:r>
      <w:r>
        <w:rPr>
          <w:sz w:val="20"/>
        </w:rPr>
        <w:t>(одночасно</w:t>
      </w:r>
      <w:r>
        <w:rPr>
          <w:spacing w:val="-6"/>
          <w:sz w:val="20"/>
        </w:rPr>
        <w:t xml:space="preserve"> </w:t>
      </w:r>
      <w:r>
        <w:rPr>
          <w:sz w:val="20"/>
        </w:rPr>
        <w:t>ведучі</w:t>
      </w:r>
      <w:r>
        <w:rPr>
          <w:spacing w:val="-7"/>
          <w:sz w:val="20"/>
        </w:rPr>
        <w:t xml:space="preserve"> </w:t>
      </w:r>
      <w:r>
        <w:rPr>
          <w:sz w:val="20"/>
        </w:rPr>
        <w:t>і</w:t>
      </w:r>
      <w:r>
        <w:rPr>
          <w:spacing w:val="-6"/>
          <w:sz w:val="20"/>
        </w:rPr>
        <w:t xml:space="preserve"> </w:t>
      </w:r>
      <w:proofErr w:type="spellStart"/>
      <w:r>
        <w:rPr>
          <w:spacing w:val="-2"/>
          <w:sz w:val="20"/>
        </w:rPr>
        <w:t>керуємі</w:t>
      </w:r>
      <w:proofErr w:type="spellEnd"/>
      <w:r>
        <w:rPr>
          <w:spacing w:val="-2"/>
          <w:sz w:val="20"/>
        </w:rPr>
        <w:t>).</w:t>
      </w:r>
    </w:p>
    <w:p w:rsidR="00B62A22" w:rsidRDefault="00B62A22" w:rsidP="00B62A22">
      <w:pPr>
        <w:pStyle w:val="a3"/>
        <w:ind w:left="322" w:right="672" w:firstLine="359"/>
        <w:jc w:val="both"/>
      </w:pPr>
      <w:r>
        <w:t>Задні колеса універсально-просапних тракторів звичайно більшого розміру, чим передні. На них приходиться основне (до 70 %) навантаження від маси трактора, що забезпечує краще зчеплення коліс з опорною поверхню. Передні колеса несуть менше вантаження. Тому ними легше керувати. При цьому забезпечується хороша прямолінійність руху, що важливо при міжрядній обробці просапних культур.</w:t>
      </w:r>
    </w:p>
    <w:p w:rsidR="00B62A22" w:rsidRDefault="00B62A22" w:rsidP="00B62A22">
      <w:pPr>
        <w:pStyle w:val="a3"/>
        <w:spacing w:before="1"/>
        <w:ind w:left="681"/>
        <w:jc w:val="both"/>
      </w:pPr>
      <w:r>
        <w:rPr>
          <w:spacing w:val="-8"/>
        </w:rPr>
        <w:t>Ведучі</w:t>
      </w:r>
      <w:r>
        <w:t xml:space="preserve"> </w:t>
      </w:r>
      <w:r>
        <w:rPr>
          <w:spacing w:val="-8"/>
        </w:rPr>
        <w:t>і</w:t>
      </w:r>
      <w:r>
        <w:rPr>
          <w:spacing w:val="1"/>
        </w:rPr>
        <w:t xml:space="preserve"> </w:t>
      </w:r>
      <w:r>
        <w:rPr>
          <w:spacing w:val="-8"/>
        </w:rPr>
        <w:t>керуючі</w:t>
      </w:r>
      <w:r>
        <w:rPr>
          <w:spacing w:val="1"/>
        </w:rPr>
        <w:t xml:space="preserve"> </w:t>
      </w:r>
      <w:r>
        <w:rPr>
          <w:spacing w:val="-8"/>
        </w:rPr>
        <w:t>ведені</w:t>
      </w:r>
      <w:r>
        <w:rPr>
          <w:spacing w:val="1"/>
        </w:rPr>
        <w:t xml:space="preserve"> </w:t>
      </w:r>
      <w:r>
        <w:rPr>
          <w:spacing w:val="-8"/>
        </w:rPr>
        <w:t>колеса</w:t>
      </w:r>
      <w:r>
        <w:rPr>
          <w:spacing w:val="5"/>
        </w:rPr>
        <w:t xml:space="preserve"> </w:t>
      </w:r>
      <w:r>
        <w:rPr>
          <w:spacing w:val="-8"/>
        </w:rPr>
        <w:t>універсально-просапного</w:t>
      </w:r>
      <w:r>
        <w:rPr>
          <w:spacing w:val="6"/>
        </w:rPr>
        <w:t xml:space="preserve"> </w:t>
      </w:r>
      <w:r>
        <w:rPr>
          <w:spacing w:val="-8"/>
        </w:rPr>
        <w:t>трактора</w:t>
      </w:r>
      <w:r>
        <w:rPr>
          <w:spacing w:val="1"/>
        </w:rPr>
        <w:t xml:space="preserve"> </w:t>
      </w:r>
      <w:r>
        <w:rPr>
          <w:spacing w:val="-8"/>
        </w:rPr>
        <w:t>складаються</w:t>
      </w:r>
      <w:r>
        <w:rPr>
          <w:spacing w:val="1"/>
        </w:rPr>
        <w:t xml:space="preserve"> </w:t>
      </w:r>
      <w:r>
        <w:rPr>
          <w:spacing w:val="-8"/>
        </w:rPr>
        <w:t>із</w:t>
      </w:r>
      <w:r>
        <w:rPr>
          <w:spacing w:val="1"/>
        </w:rPr>
        <w:t xml:space="preserve"> </w:t>
      </w:r>
      <w:r>
        <w:rPr>
          <w:spacing w:val="-8"/>
        </w:rPr>
        <w:t>(Рис.</w:t>
      </w:r>
      <w:r>
        <w:rPr>
          <w:spacing w:val="-2"/>
        </w:rPr>
        <w:t xml:space="preserve"> </w:t>
      </w:r>
      <w:r>
        <w:rPr>
          <w:spacing w:val="-8"/>
        </w:rPr>
        <w:t>55)</w:t>
      </w:r>
    </w:p>
    <w:p w:rsidR="00B62A22" w:rsidRDefault="00B62A22" w:rsidP="00B62A22">
      <w:pPr>
        <w:pStyle w:val="a3"/>
        <w:ind w:left="322" w:right="675" w:firstLine="359"/>
        <w:jc w:val="both"/>
      </w:pPr>
      <w:r>
        <w:t xml:space="preserve">Для встановлення широкої колії диски ведучих коліс розташовують випуклістю всередині. Вершини </w:t>
      </w:r>
      <w:proofErr w:type="spellStart"/>
      <w:r>
        <w:t>грунтозачепів</w:t>
      </w:r>
      <w:proofErr w:type="spellEnd"/>
      <w:r>
        <w:t xml:space="preserve"> покришки, маючі вигляд ялинки, направляють по ходу обертання колеса.</w:t>
      </w:r>
    </w:p>
    <w:p w:rsidR="00B62A22" w:rsidRDefault="00B62A22" w:rsidP="00B62A22">
      <w:pPr>
        <w:pStyle w:val="a3"/>
        <w:ind w:left="322" w:right="678" w:firstLine="359"/>
        <w:jc w:val="both"/>
      </w:pPr>
      <w:r>
        <w:t xml:space="preserve">Щоб збільшити зчеплення ведучих коліс з </w:t>
      </w:r>
      <w:proofErr w:type="spellStart"/>
      <w:r>
        <w:t>грунтом</w:t>
      </w:r>
      <w:proofErr w:type="spellEnd"/>
      <w:r>
        <w:t>, необхідно на їх диски навісити баласт і заповнити камери шин на 3/4 їх об’єму водою.</w:t>
      </w:r>
    </w:p>
    <w:p w:rsidR="00B62A22" w:rsidRDefault="00B62A22" w:rsidP="00B62A22">
      <w:pPr>
        <w:spacing w:before="4" w:line="720" w:lineRule="auto"/>
        <w:ind w:left="681" w:right="8628"/>
        <w:rPr>
          <w:b/>
          <w:sz w:val="20"/>
        </w:rPr>
      </w:pPr>
      <w:r>
        <w:rPr>
          <w:b/>
          <w:i/>
          <w:spacing w:val="-2"/>
          <w:sz w:val="20"/>
        </w:rPr>
        <w:t xml:space="preserve">Камера </w:t>
      </w:r>
      <w:r>
        <w:rPr>
          <w:b/>
          <w:i/>
          <w:sz w:val="20"/>
        </w:rPr>
        <w:t>Золотник</w:t>
      </w:r>
      <w:r>
        <w:rPr>
          <w:b/>
          <w:i/>
          <w:spacing w:val="-13"/>
          <w:sz w:val="20"/>
        </w:rPr>
        <w:t xml:space="preserve"> </w:t>
      </w:r>
      <w:r>
        <w:rPr>
          <w:b/>
          <w:sz w:val="20"/>
        </w:rPr>
        <w:t>–</w:t>
      </w:r>
    </w:p>
    <w:p w:rsidR="00B62A22" w:rsidRDefault="00B62A22" w:rsidP="00B62A22">
      <w:pPr>
        <w:spacing w:line="720" w:lineRule="auto"/>
        <w:rPr>
          <w:sz w:val="20"/>
        </w:rPr>
        <w:sectPr w:rsidR="00B62A22">
          <w:pgSz w:w="11910" w:h="16840"/>
          <w:pgMar w:top="960" w:right="180" w:bottom="280" w:left="1380" w:header="713" w:footer="0" w:gutter="0"/>
          <w:cols w:space="720"/>
        </w:sectPr>
      </w:pPr>
    </w:p>
    <w:p w:rsidR="00B62A22" w:rsidRDefault="00B62A22" w:rsidP="00B62A22">
      <w:pPr>
        <w:pStyle w:val="a3"/>
        <w:spacing w:before="229"/>
        <w:ind w:left="322" w:right="666" w:firstLine="359"/>
        <w:jc w:val="both"/>
      </w:pPr>
      <w:r>
        <w:lastRenderedPageBreak/>
        <w:t>На кожному тракторі встановлюють шини визначеного розміру (Рис. 59, б). Одиниця виміру розміру шин – дюйм (міліметр). Розмір ставлять на бокові частині покришки.</w:t>
      </w:r>
    </w:p>
    <w:p w:rsidR="00B62A22" w:rsidRDefault="00B62A22" w:rsidP="00B62A22">
      <w:pPr>
        <w:pStyle w:val="4"/>
        <w:spacing w:before="229"/>
        <w:jc w:val="both"/>
      </w:pPr>
      <w:r>
        <w:rPr>
          <w:b w:val="0"/>
          <w:spacing w:val="-4"/>
        </w:rPr>
        <w:t>Рис.</w:t>
      </w:r>
      <w:r>
        <w:rPr>
          <w:b w:val="0"/>
          <w:spacing w:val="5"/>
        </w:rPr>
        <w:t xml:space="preserve"> </w:t>
      </w:r>
      <w:r>
        <w:rPr>
          <w:b w:val="0"/>
          <w:spacing w:val="-4"/>
        </w:rPr>
        <w:t>59.</w:t>
      </w:r>
      <w:r>
        <w:rPr>
          <w:b w:val="0"/>
          <w:spacing w:val="6"/>
        </w:rPr>
        <w:t xml:space="preserve"> </w:t>
      </w:r>
      <w:r>
        <w:rPr>
          <w:spacing w:val="-4"/>
        </w:rPr>
        <w:t>Колеса</w:t>
      </w:r>
      <w:r>
        <w:rPr>
          <w:spacing w:val="6"/>
        </w:rPr>
        <w:t xml:space="preserve"> </w:t>
      </w:r>
      <w:r>
        <w:rPr>
          <w:spacing w:val="-4"/>
        </w:rPr>
        <w:t>універсально-просапних</w:t>
      </w:r>
      <w:r>
        <w:rPr>
          <w:spacing w:val="4"/>
        </w:rPr>
        <w:t xml:space="preserve"> </w:t>
      </w:r>
      <w:r>
        <w:rPr>
          <w:spacing w:val="-4"/>
        </w:rPr>
        <w:t>тракторів:</w:t>
      </w:r>
    </w:p>
    <w:p w:rsidR="00B62A22" w:rsidRDefault="00B62A22" w:rsidP="00B62A22">
      <w:pPr>
        <w:pStyle w:val="a3"/>
        <w:spacing w:before="2"/>
        <w:rPr>
          <w:b/>
          <w:sz w:val="15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C359F3A" wp14:editId="102A6C42">
                <wp:simplePos x="0" y="0"/>
                <wp:positionH relativeFrom="page">
                  <wp:posOffset>1460500</wp:posOffset>
                </wp:positionH>
                <wp:positionV relativeFrom="paragraph">
                  <wp:posOffset>152803</wp:posOffset>
                </wp:positionV>
                <wp:extent cx="338455" cy="2623185"/>
                <wp:effectExtent l="0" t="0" r="0" b="0"/>
                <wp:wrapTopAndBottom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8455" cy="26231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33"/>
                            </w:tblGrid>
                            <w:tr w:rsidR="00B62A22">
                              <w:trPr>
                                <w:trHeight w:val="225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spacing w:line="205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а,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9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30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б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29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29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30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2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30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3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30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4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30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29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6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29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7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30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spacing w:line="211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8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30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spacing w:line="211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9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30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10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29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11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29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spacing w:line="209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12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30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13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‒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30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А</w:t>
                                  </w:r>
                                </w:p>
                              </w:tc>
                            </w:tr>
                            <w:tr w:rsidR="00B62A22">
                              <w:trPr>
                                <w:trHeight w:val="225"/>
                              </w:trPr>
                              <w:tc>
                                <w:tcPr>
                                  <w:tcW w:w="533" w:type="dxa"/>
                                </w:tcPr>
                                <w:p w:rsidR="00B62A22" w:rsidRDefault="00B62A22">
                                  <w:pPr>
                                    <w:pStyle w:val="TableParagraph"/>
                                    <w:spacing w:line="205" w:lineRule="exact"/>
                                    <w:ind w:left="5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Б</w:t>
                                  </w:r>
                                </w:p>
                              </w:tc>
                            </w:tr>
                          </w:tbl>
                          <w:p w:rsidR="00B62A22" w:rsidRDefault="00B62A22" w:rsidP="00B62A22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88" o:spid="_x0000_s1026" type="#_x0000_t202" style="position:absolute;margin-left:115pt;margin-top:12.05pt;width:26.65pt;height:206.5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33"/>
                      </w:tblGrid>
                      <w:tr w:rsidR="00B62A22">
                        <w:trPr>
                          <w:trHeight w:val="225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spacing w:line="205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а,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в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79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62A22">
                        <w:trPr>
                          <w:trHeight w:val="230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б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62A22">
                        <w:trPr>
                          <w:trHeight w:val="229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г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62A22">
                        <w:trPr>
                          <w:trHeight w:val="229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62A22">
                        <w:trPr>
                          <w:trHeight w:val="230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2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62A22">
                        <w:trPr>
                          <w:trHeight w:val="230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3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62A22">
                        <w:trPr>
                          <w:trHeight w:val="230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4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62A22">
                        <w:trPr>
                          <w:trHeight w:val="230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5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62A22">
                        <w:trPr>
                          <w:trHeight w:val="229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6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62A22">
                        <w:trPr>
                          <w:trHeight w:val="229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7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62A22">
                        <w:trPr>
                          <w:trHeight w:val="230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spacing w:line="211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8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62A22">
                        <w:trPr>
                          <w:trHeight w:val="230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spacing w:line="211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9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62A22">
                        <w:trPr>
                          <w:trHeight w:val="230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10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62A22">
                        <w:trPr>
                          <w:trHeight w:val="229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11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–</w:t>
                            </w:r>
                          </w:p>
                        </w:tc>
                      </w:tr>
                      <w:tr w:rsidR="00B62A22">
                        <w:trPr>
                          <w:trHeight w:val="229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spacing w:line="209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12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62A22">
                        <w:trPr>
                          <w:trHeight w:val="230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13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‒</w:t>
                            </w:r>
                          </w:p>
                        </w:tc>
                      </w:tr>
                      <w:tr w:rsidR="00B62A22">
                        <w:trPr>
                          <w:trHeight w:val="230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А</w:t>
                            </w:r>
                          </w:p>
                        </w:tc>
                      </w:tr>
                      <w:tr w:rsidR="00B62A22">
                        <w:trPr>
                          <w:trHeight w:val="225"/>
                        </w:trPr>
                        <w:tc>
                          <w:tcPr>
                            <w:tcW w:w="533" w:type="dxa"/>
                          </w:tcPr>
                          <w:p w:rsidR="00B62A22" w:rsidRDefault="00B62A22">
                            <w:pPr>
                              <w:pStyle w:val="TableParagraph"/>
                              <w:spacing w:line="205" w:lineRule="exact"/>
                              <w:ind w:left="5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Б</w:t>
                            </w:r>
                          </w:p>
                        </w:tc>
                      </w:tr>
                    </w:tbl>
                    <w:p w:rsidR="00B62A22" w:rsidRDefault="00B62A22" w:rsidP="00B62A22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0" distR="0" simplePos="0" relativeHeight="251665408" behindDoc="1" locked="0" layoutInCell="1" allowOverlap="1" wp14:anchorId="4687E0F0" wp14:editId="65CD4388">
            <wp:simplePos x="0" y="0"/>
            <wp:positionH relativeFrom="page">
              <wp:posOffset>4280915</wp:posOffset>
            </wp:positionH>
            <wp:positionV relativeFrom="paragraph">
              <wp:posOffset>126583</wp:posOffset>
            </wp:positionV>
            <wp:extent cx="2999159" cy="2414016"/>
            <wp:effectExtent l="0" t="0" r="0" b="0"/>
            <wp:wrapTopAndBottom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9159" cy="2414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2A22" w:rsidRDefault="00B62A22" w:rsidP="00B62A22">
      <w:pPr>
        <w:pStyle w:val="a3"/>
        <w:ind w:left="322" w:right="668"/>
      </w:pPr>
      <w:r>
        <w:t>Перша</w:t>
      </w:r>
      <w:r>
        <w:rPr>
          <w:spacing w:val="24"/>
        </w:rPr>
        <w:t xml:space="preserve"> </w:t>
      </w:r>
      <w:r>
        <w:t>цифра</w:t>
      </w:r>
      <w:r>
        <w:rPr>
          <w:spacing w:val="24"/>
        </w:rPr>
        <w:t xml:space="preserve"> </w:t>
      </w:r>
      <w:r>
        <w:t>означає</w:t>
      </w:r>
      <w:r>
        <w:rPr>
          <w:spacing w:val="24"/>
        </w:rPr>
        <w:t xml:space="preserve"> </w:t>
      </w:r>
      <w:r>
        <w:t>ширину</w:t>
      </w:r>
      <w:r>
        <w:rPr>
          <w:spacing w:val="22"/>
        </w:rPr>
        <w:t xml:space="preserve"> </w:t>
      </w:r>
      <w:r>
        <w:t>профілю</w:t>
      </w:r>
      <w:r>
        <w:rPr>
          <w:spacing w:val="24"/>
        </w:rPr>
        <w:t xml:space="preserve"> </w:t>
      </w:r>
      <w:r>
        <w:t>шини,</w:t>
      </w:r>
      <w:r>
        <w:rPr>
          <w:spacing w:val="24"/>
        </w:rPr>
        <w:t xml:space="preserve"> </w:t>
      </w:r>
      <w:r>
        <w:t>друга</w:t>
      </w:r>
      <w:r>
        <w:rPr>
          <w:spacing w:val="29"/>
        </w:rPr>
        <w:t xml:space="preserve"> </w:t>
      </w:r>
      <w:r>
        <w:t>–</w:t>
      </w:r>
      <w:r>
        <w:rPr>
          <w:spacing w:val="25"/>
        </w:rPr>
        <w:t xml:space="preserve"> </w:t>
      </w:r>
      <w:r>
        <w:t>посадочний</w:t>
      </w:r>
      <w:r>
        <w:rPr>
          <w:spacing w:val="23"/>
        </w:rPr>
        <w:t xml:space="preserve"> </w:t>
      </w:r>
      <w:r>
        <w:t>діаметр</w:t>
      </w:r>
      <w:r>
        <w:rPr>
          <w:spacing w:val="24"/>
        </w:rPr>
        <w:t xml:space="preserve"> </w:t>
      </w:r>
      <w:proofErr w:type="spellStart"/>
      <w:r>
        <w:t>обода</w:t>
      </w:r>
      <w:proofErr w:type="spellEnd"/>
      <w:r>
        <w:t>.</w:t>
      </w:r>
      <w:r>
        <w:rPr>
          <w:spacing w:val="24"/>
        </w:rPr>
        <w:t xml:space="preserve"> </w:t>
      </w:r>
      <w:r>
        <w:t>Наприклад,</w:t>
      </w:r>
      <w:r>
        <w:rPr>
          <w:spacing w:val="24"/>
        </w:rPr>
        <w:t xml:space="preserve"> </w:t>
      </w:r>
      <w:r>
        <w:t xml:space="preserve">типорозмір шин 15,5R38 означає, що ширина її профілю 15,5 дюйма, посадочний діаметр </w:t>
      </w:r>
      <w:proofErr w:type="spellStart"/>
      <w:r>
        <w:t>ободу</w:t>
      </w:r>
      <w:proofErr w:type="spellEnd"/>
      <w:r>
        <w:t xml:space="preserve"> 38 дюймів</w:t>
      </w:r>
    </w:p>
    <w:p w:rsidR="00B62A22" w:rsidRDefault="00B62A22" w:rsidP="00B62A22">
      <w:pPr>
        <w:spacing w:line="228" w:lineRule="exact"/>
        <w:ind w:left="4971"/>
        <w:rPr>
          <w:b/>
          <w:sz w:val="20"/>
        </w:rPr>
      </w:pPr>
      <w:r>
        <w:rPr>
          <w:sz w:val="20"/>
        </w:rPr>
        <w:t>Рис.</w:t>
      </w:r>
      <w:r>
        <w:rPr>
          <w:spacing w:val="-3"/>
          <w:sz w:val="20"/>
        </w:rPr>
        <w:t xml:space="preserve"> </w:t>
      </w:r>
      <w:r>
        <w:rPr>
          <w:sz w:val="20"/>
        </w:rPr>
        <w:t>60.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Вентиль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(а)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і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шина</w:t>
      </w:r>
      <w:r>
        <w:rPr>
          <w:b/>
          <w:spacing w:val="-4"/>
          <w:sz w:val="20"/>
        </w:rPr>
        <w:t xml:space="preserve"> (б):</w:t>
      </w:r>
    </w:p>
    <w:p w:rsidR="00B62A22" w:rsidRDefault="00B62A22" w:rsidP="00B62A22">
      <w:pPr>
        <w:pStyle w:val="a3"/>
        <w:ind w:left="694"/>
      </w:pPr>
      <w:r>
        <w:rPr>
          <w:noProof/>
          <w:lang w:val="ru-RU" w:eastAsia="ru-RU"/>
        </w:rPr>
        <w:drawing>
          <wp:inline distT="0" distB="0" distL="0" distR="0" wp14:anchorId="7D22F28D" wp14:editId="40C00A60">
            <wp:extent cx="2609374" cy="1281969"/>
            <wp:effectExtent l="0" t="0" r="0" b="0"/>
            <wp:docPr id="90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9374" cy="1281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tblInd w:w="567" w:type="dxa"/>
        <w:tblLayout w:type="fixed"/>
        <w:tblLook w:val="01E0" w:firstRow="1" w:lastRow="1" w:firstColumn="1" w:lastColumn="1" w:noHBand="0" w:noVBand="0"/>
      </w:tblPr>
      <w:tblGrid>
        <w:gridCol w:w="596"/>
      </w:tblGrid>
      <w:tr w:rsidR="00B62A22" w:rsidTr="009E2D6C">
        <w:trPr>
          <w:trHeight w:val="225"/>
        </w:trPr>
        <w:tc>
          <w:tcPr>
            <w:tcW w:w="596" w:type="dxa"/>
          </w:tcPr>
          <w:p w:rsidR="00B62A22" w:rsidRDefault="00B62A22" w:rsidP="009E2D6C">
            <w:pPr>
              <w:pStyle w:val="TableParagraph"/>
              <w:spacing w:line="205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30"/>
        </w:trPr>
        <w:tc>
          <w:tcPr>
            <w:tcW w:w="596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596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596" w:type="dxa"/>
          </w:tcPr>
          <w:p w:rsidR="00B62A22" w:rsidRDefault="00B62A22" w:rsidP="009E2D6C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596" w:type="dxa"/>
          </w:tcPr>
          <w:p w:rsidR="00B62A22" w:rsidRDefault="00B62A22" w:rsidP="009E2D6C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596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596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i/>
                <w:sz w:val="20"/>
              </w:rPr>
              <w:t>d</w:t>
            </w:r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5"/>
        </w:trPr>
        <w:tc>
          <w:tcPr>
            <w:tcW w:w="596" w:type="dxa"/>
          </w:tcPr>
          <w:p w:rsidR="00B62A22" w:rsidRDefault="00B62A22" w:rsidP="009E2D6C">
            <w:pPr>
              <w:pStyle w:val="TableParagraph"/>
              <w:spacing w:line="205" w:lineRule="exact"/>
              <w:ind w:left="50"/>
              <w:rPr>
                <w:sz w:val="20"/>
              </w:rPr>
            </w:pPr>
            <w:r>
              <w:rPr>
                <w:sz w:val="20"/>
              </w:rPr>
              <w:t>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</w:tc>
      </w:tr>
    </w:tbl>
    <w:p w:rsidR="00B62A22" w:rsidRDefault="00B62A22" w:rsidP="00B62A22">
      <w:pPr>
        <w:pStyle w:val="a3"/>
        <w:spacing w:before="16"/>
        <w:rPr>
          <w:b/>
        </w:rPr>
      </w:pPr>
    </w:p>
    <w:p w:rsidR="00B62A22" w:rsidRDefault="00B62A22" w:rsidP="00B62A22">
      <w:pPr>
        <w:pStyle w:val="a3"/>
        <w:ind w:left="322" w:right="675" w:firstLine="359"/>
        <w:jc w:val="both"/>
      </w:pPr>
      <w:r>
        <w:t>Буква R між цифрами вказує, що шина має радіальне розташування корда (тканини). В такі шині нитки корду покришки розташовані радіально (по коротшій відстані між бортами). Порівняно від простих шин, в яких нитки корда розташовані діагонально (під кутом одна відносно другої), радіальні шини більш зносостійкі, але сильніше підвернені ударним навантаженням.</w:t>
      </w:r>
    </w:p>
    <w:p w:rsidR="00B62A22" w:rsidRDefault="00B62A22" w:rsidP="00B62A22">
      <w:pPr>
        <w:spacing w:before="5"/>
        <w:ind w:left="681"/>
        <w:jc w:val="both"/>
        <w:rPr>
          <w:b/>
          <w:sz w:val="20"/>
        </w:rPr>
      </w:pPr>
      <w:r>
        <w:rPr>
          <w:b/>
          <w:i/>
          <w:sz w:val="20"/>
        </w:rPr>
        <w:t>Пневматична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шина</w:t>
      </w:r>
      <w:r>
        <w:rPr>
          <w:b/>
          <w:i/>
          <w:spacing w:val="-5"/>
          <w:sz w:val="20"/>
        </w:rPr>
        <w:t xml:space="preserve"> </w:t>
      </w:r>
      <w:r>
        <w:rPr>
          <w:b/>
          <w:spacing w:val="-10"/>
          <w:sz w:val="20"/>
        </w:rPr>
        <w:t>‒</w:t>
      </w:r>
    </w:p>
    <w:p w:rsidR="00B62A22" w:rsidRDefault="00B62A22" w:rsidP="00B62A22">
      <w:pPr>
        <w:pStyle w:val="a3"/>
        <w:rPr>
          <w:b/>
        </w:rPr>
      </w:pPr>
    </w:p>
    <w:p w:rsidR="00B62A22" w:rsidRDefault="00B62A22" w:rsidP="00B62A22">
      <w:pPr>
        <w:spacing w:before="1"/>
        <w:ind w:left="681"/>
        <w:jc w:val="both"/>
        <w:rPr>
          <w:b/>
          <w:sz w:val="20"/>
        </w:rPr>
      </w:pPr>
      <w:r>
        <w:rPr>
          <w:b/>
          <w:i/>
          <w:sz w:val="20"/>
        </w:rPr>
        <w:t>Покришки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складаються</w:t>
      </w:r>
      <w:r>
        <w:rPr>
          <w:b/>
          <w:i/>
          <w:spacing w:val="-11"/>
          <w:sz w:val="20"/>
        </w:rPr>
        <w:t xml:space="preserve"> </w:t>
      </w:r>
      <w:r>
        <w:rPr>
          <w:b/>
          <w:spacing w:val="-10"/>
          <w:sz w:val="20"/>
        </w:rPr>
        <w:t>‒</w:t>
      </w:r>
    </w:p>
    <w:p w:rsidR="00B62A22" w:rsidRDefault="00B62A22" w:rsidP="00B62A22">
      <w:pPr>
        <w:pStyle w:val="a3"/>
        <w:spacing w:before="223"/>
        <w:ind w:left="322" w:right="668" w:firstLine="359"/>
        <w:jc w:val="both"/>
      </w:pPr>
      <w:r>
        <w:t>Тиск</w:t>
      </w:r>
      <w:r>
        <w:rPr>
          <w:spacing w:val="-4"/>
        </w:rPr>
        <w:t xml:space="preserve"> </w:t>
      </w:r>
      <w:r>
        <w:t>повітря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шинах</w:t>
      </w:r>
      <w:r>
        <w:rPr>
          <w:spacing w:val="-4"/>
        </w:rPr>
        <w:t xml:space="preserve"> </w:t>
      </w:r>
      <w:r>
        <w:t>повинен</w:t>
      </w:r>
      <w:r>
        <w:rPr>
          <w:spacing w:val="-4"/>
        </w:rPr>
        <w:t xml:space="preserve"> </w:t>
      </w:r>
      <w:r>
        <w:t>відповідати</w:t>
      </w:r>
      <w:r>
        <w:rPr>
          <w:spacing w:val="-4"/>
        </w:rPr>
        <w:t xml:space="preserve"> </w:t>
      </w:r>
      <w:proofErr w:type="spellStart"/>
      <w:r>
        <w:t>рекомендуємим</w:t>
      </w:r>
      <w:proofErr w:type="spellEnd"/>
      <w:r>
        <w:rPr>
          <w:spacing w:val="-2"/>
        </w:rPr>
        <w:t xml:space="preserve"> </w:t>
      </w:r>
      <w:r>
        <w:t>нормам</w:t>
      </w:r>
      <w:r>
        <w:rPr>
          <w:spacing w:val="-2"/>
        </w:rPr>
        <w:t xml:space="preserve"> </w:t>
      </w:r>
      <w:r>
        <w:t>заводу-виробника.</w:t>
      </w:r>
      <w:r>
        <w:rPr>
          <w:spacing w:val="-2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різниці</w:t>
      </w:r>
      <w:r>
        <w:rPr>
          <w:spacing w:val="-4"/>
        </w:rPr>
        <w:t xml:space="preserve"> </w:t>
      </w:r>
      <w:r>
        <w:t>тиску в шинах коліс більш</w:t>
      </w:r>
      <w:r>
        <w:rPr>
          <w:spacing w:val="40"/>
        </w:rPr>
        <w:t xml:space="preserve"> </w:t>
      </w:r>
      <w:r>
        <w:t>0,01 МПа (0,1 кг/см</w:t>
      </w:r>
      <w:r>
        <w:rPr>
          <w:vertAlign w:val="superscript"/>
        </w:rPr>
        <w:t>2</w:t>
      </w:r>
      <w:r>
        <w:t>) трактор не допускається до експлуатації.</w:t>
      </w:r>
    </w:p>
    <w:p w:rsidR="00B62A22" w:rsidRDefault="00B62A22" w:rsidP="00B62A22">
      <w:pPr>
        <w:spacing w:before="1"/>
        <w:ind w:left="681"/>
        <w:jc w:val="both"/>
        <w:rPr>
          <w:sz w:val="20"/>
        </w:rPr>
      </w:pPr>
      <w:r>
        <w:rPr>
          <w:b/>
          <w:sz w:val="20"/>
        </w:rPr>
        <w:t>Підвіска.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(Рис.</w:t>
      </w:r>
      <w:r>
        <w:rPr>
          <w:spacing w:val="-6"/>
          <w:sz w:val="20"/>
        </w:rPr>
        <w:t xml:space="preserve"> </w:t>
      </w:r>
      <w:r>
        <w:rPr>
          <w:sz w:val="20"/>
        </w:rPr>
        <w:t>61,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а),</w:t>
      </w:r>
    </w:p>
    <w:p w:rsidR="00B62A22" w:rsidRDefault="00B62A22" w:rsidP="00B62A22">
      <w:pPr>
        <w:jc w:val="both"/>
        <w:rPr>
          <w:sz w:val="20"/>
        </w:rPr>
        <w:sectPr w:rsidR="00B62A22">
          <w:pgSz w:w="11910" w:h="16840"/>
          <w:pgMar w:top="960" w:right="180" w:bottom="280" w:left="1380" w:header="713" w:footer="0" w:gutter="0"/>
          <w:cols w:space="720"/>
        </w:sectPr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  <w:spacing w:before="105"/>
      </w:pPr>
    </w:p>
    <w:tbl>
      <w:tblPr>
        <w:tblStyle w:val="TableNormal"/>
        <w:tblW w:w="0" w:type="auto"/>
        <w:tblInd w:w="747" w:type="dxa"/>
        <w:tblLayout w:type="fixed"/>
        <w:tblLook w:val="01E0" w:firstRow="1" w:lastRow="1" w:firstColumn="1" w:lastColumn="1" w:noHBand="0" w:noVBand="0"/>
      </w:tblPr>
      <w:tblGrid>
        <w:gridCol w:w="1359"/>
      </w:tblGrid>
      <w:tr w:rsidR="00B62A22" w:rsidTr="009E2D6C">
        <w:trPr>
          <w:trHeight w:val="225"/>
        </w:trPr>
        <w:tc>
          <w:tcPr>
            <w:tcW w:w="1359" w:type="dxa"/>
          </w:tcPr>
          <w:p w:rsidR="00B62A22" w:rsidRDefault="00B62A22" w:rsidP="009E2D6C">
            <w:pPr>
              <w:pStyle w:val="TableParagraph"/>
              <w:spacing w:line="205" w:lineRule="exact"/>
              <w:ind w:left="50"/>
              <w:rPr>
                <w:sz w:val="20"/>
              </w:rPr>
            </w:pPr>
            <w:r>
              <w:rPr>
                <w:i/>
                <w:sz w:val="20"/>
              </w:rPr>
              <w:t>а</w:t>
            </w:r>
            <w:r>
              <w:rPr>
                <w:sz w:val="20"/>
              </w:rPr>
              <w:t xml:space="preserve">, </w:t>
            </w:r>
            <w:r>
              <w:rPr>
                <w:i/>
                <w:sz w:val="20"/>
              </w:rPr>
              <w:t>б, в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1359" w:type="dxa"/>
          </w:tcPr>
          <w:p w:rsidR="00B62A22" w:rsidRDefault="00B62A22" w:rsidP="009E2D6C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29"/>
        </w:trPr>
        <w:tc>
          <w:tcPr>
            <w:tcW w:w="1359" w:type="dxa"/>
          </w:tcPr>
          <w:p w:rsidR="00B62A22" w:rsidRDefault="00B62A22" w:rsidP="009E2D6C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1359" w:type="dxa"/>
          </w:tcPr>
          <w:p w:rsidR="00B62A22" w:rsidRDefault="00B62A22" w:rsidP="009E2D6C">
            <w:pPr>
              <w:pStyle w:val="TableParagraph"/>
              <w:spacing w:line="211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1359" w:type="dxa"/>
          </w:tcPr>
          <w:p w:rsidR="00B62A22" w:rsidRDefault="00B62A22" w:rsidP="009E2D6C">
            <w:pPr>
              <w:pStyle w:val="TableParagraph"/>
              <w:spacing w:line="211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1359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1359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1359" w:type="dxa"/>
          </w:tcPr>
          <w:p w:rsidR="00B62A22" w:rsidRDefault="00B62A22" w:rsidP="009E2D6C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1359" w:type="dxa"/>
          </w:tcPr>
          <w:p w:rsidR="00B62A22" w:rsidRDefault="00B62A22" w:rsidP="009E2D6C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>β,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γ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5"/>
        </w:trPr>
        <w:tc>
          <w:tcPr>
            <w:tcW w:w="1359" w:type="dxa"/>
          </w:tcPr>
          <w:p w:rsidR="00B62A22" w:rsidRDefault="00B62A22" w:rsidP="009E2D6C">
            <w:pPr>
              <w:pStyle w:val="TableParagraph"/>
              <w:spacing w:line="205" w:lineRule="exact"/>
              <w:ind w:left="50"/>
              <w:rPr>
                <w:sz w:val="20"/>
              </w:rPr>
            </w:pPr>
            <w:r>
              <w:rPr>
                <w:i/>
                <w:sz w:val="20"/>
              </w:rPr>
              <w:t>А,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Б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r>
              <w:rPr>
                <w:spacing w:val="-2"/>
                <w:sz w:val="20"/>
              </w:rPr>
              <w:t>розміри.</w:t>
            </w:r>
          </w:p>
        </w:tc>
      </w:tr>
    </w:tbl>
    <w:p w:rsidR="00B62A22" w:rsidRDefault="00B62A22" w:rsidP="00B62A22">
      <w:pPr>
        <w:spacing w:before="9"/>
        <w:ind w:left="681"/>
        <w:rPr>
          <w:b/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251660288" behindDoc="0" locked="0" layoutInCell="1" allowOverlap="1" wp14:anchorId="77D0A513" wp14:editId="1A59B43A">
            <wp:simplePos x="0" y="0"/>
            <wp:positionH relativeFrom="page">
              <wp:posOffset>1309116</wp:posOffset>
            </wp:positionH>
            <wp:positionV relativeFrom="paragraph">
              <wp:posOffset>-3282245</wp:posOffset>
            </wp:positionV>
            <wp:extent cx="2075017" cy="1839849"/>
            <wp:effectExtent l="0" t="0" r="0" b="0"/>
            <wp:wrapNone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5017" cy="1839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20"/>
        </w:rPr>
        <w:t>Кут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α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розвалу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коліс</w:t>
      </w:r>
      <w:r>
        <w:rPr>
          <w:b/>
          <w:i/>
          <w:spacing w:val="-2"/>
          <w:sz w:val="20"/>
        </w:rPr>
        <w:t xml:space="preserve"> </w:t>
      </w:r>
      <w:r>
        <w:rPr>
          <w:b/>
          <w:spacing w:val="-10"/>
          <w:sz w:val="20"/>
        </w:rPr>
        <w:t>–</w:t>
      </w:r>
    </w:p>
    <w:p w:rsidR="00B62A22" w:rsidRDefault="00B62A22" w:rsidP="00B62A22">
      <w:pPr>
        <w:pStyle w:val="4"/>
        <w:tabs>
          <w:tab w:val="left" w:pos="1078"/>
          <w:tab w:val="left" w:pos="1583"/>
          <w:tab w:val="left" w:pos="2403"/>
          <w:tab w:val="left" w:pos="3672"/>
          <w:tab w:val="left" w:pos="4447"/>
        </w:tabs>
        <w:spacing w:line="244" w:lineRule="auto"/>
        <w:ind w:left="109" w:right="666" w:firstLine="360"/>
      </w:pPr>
      <w:r>
        <w:rPr>
          <w:b w:val="0"/>
        </w:rPr>
        <w:br w:type="column"/>
      </w:r>
      <w:r>
        <w:rPr>
          <w:b w:val="0"/>
          <w:spacing w:val="-4"/>
        </w:rPr>
        <w:lastRenderedPageBreak/>
        <w:t>Рис.</w:t>
      </w:r>
      <w:r>
        <w:rPr>
          <w:b w:val="0"/>
        </w:rPr>
        <w:tab/>
      </w:r>
      <w:r>
        <w:rPr>
          <w:b w:val="0"/>
          <w:spacing w:val="-4"/>
        </w:rPr>
        <w:t>61.</w:t>
      </w:r>
      <w:r>
        <w:rPr>
          <w:b w:val="0"/>
        </w:rPr>
        <w:tab/>
      </w:r>
      <w:r>
        <w:rPr>
          <w:spacing w:val="-4"/>
        </w:rPr>
        <w:t>Схема</w:t>
      </w:r>
      <w:r>
        <w:tab/>
      </w:r>
      <w:r>
        <w:rPr>
          <w:spacing w:val="-2"/>
        </w:rPr>
        <w:t>переднього</w:t>
      </w:r>
      <w:r>
        <w:tab/>
      </w:r>
      <w:r>
        <w:rPr>
          <w:spacing w:val="-4"/>
        </w:rPr>
        <w:t>моста</w:t>
      </w:r>
      <w:r>
        <w:tab/>
      </w:r>
      <w:r>
        <w:rPr>
          <w:spacing w:val="-2"/>
        </w:rPr>
        <w:t xml:space="preserve">універсально- </w:t>
      </w:r>
      <w:r>
        <w:t>просапного трактора:</w:t>
      </w:r>
    </w:p>
    <w:p w:rsidR="00B62A22" w:rsidRDefault="00B62A22" w:rsidP="00B62A22">
      <w:pPr>
        <w:spacing w:line="244" w:lineRule="auto"/>
        <w:sectPr w:rsidR="00B62A22">
          <w:pgSz w:w="11910" w:h="16840"/>
          <w:pgMar w:top="960" w:right="180" w:bottom="280" w:left="1380" w:header="713" w:footer="0" w:gutter="0"/>
          <w:cols w:num="2" w:space="720" w:equalWidth="0">
            <w:col w:w="3922" w:space="40"/>
            <w:col w:w="6388"/>
          </w:cols>
        </w:sectPr>
      </w:pPr>
    </w:p>
    <w:p w:rsidR="00B62A22" w:rsidRDefault="00B62A22" w:rsidP="00B62A22">
      <w:pPr>
        <w:pStyle w:val="a3"/>
        <w:spacing w:before="4"/>
        <w:rPr>
          <w:b/>
        </w:rPr>
      </w:pPr>
    </w:p>
    <w:p w:rsidR="00B62A22" w:rsidRDefault="00B62A22" w:rsidP="00B62A22">
      <w:pPr>
        <w:spacing w:before="1" w:line="235" w:lineRule="auto"/>
        <w:ind w:left="681" w:right="6240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251661312" behindDoc="0" locked="0" layoutInCell="1" allowOverlap="1" wp14:anchorId="3ACB3E79" wp14:editId="22288219">
            <wp:simplePos x="0" y="0"/>
            <wp:positionH relativeFrom="page">
              <wp:posOffset>4186046</wp:posOffset>
            </wp:positionH>
            <wp:positionV relativeFrom="paragraph">
              <wp:posOffset>-2457179</wp:posOffset>
            </wp:positionV>
            <wp:extent cx="2951689" cy="3633036"/>
            <wp:effectExtent l="0" t="0" r="0" b="0"/>
            <wp:wrapNone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1689" cy="3633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pacing w:val="-2"/>
          <w:sz w:val="20"/>
        </w:rPr>
        <w:t>Кут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pacing w:val="-2"/>
          <w:sz w:val="20"/>
        </w:rPr>
        <w:t>β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pacing w:val="-2"/>
          <w:sz w:val="20"/>
        </w:rPr>
        <w:t>поперечного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pacing w:val="-2"/>
          <w:sz w:val="20"/>
        </w:rPr>
        <w:t>нахилу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pacing w:val="-2"/>
          <w:sz w:val="20"/>
        </w:rPr>
        <w:t xml:space="preserve">шворня </w:t>
      </w:r>
      <w:r>
        <w:rPr>
          <w:b/>
          <w:i/>
          <w:sz w:val="20"/>
        </w:rPr>
        <w:t xml:space="preserve">Сходження коліс </w:t>
      </w:r>
      <w:r>
        <w:rPr>
          <w:sz w:val="20"/>
        </w:rPr>
        <w:t>(Рис. 62, в)</w:t>
      </w:r>
    </w:p>
    <w:p w:rsidR="00B62A22" w:rsidRDefault="00B62A22" w:rsidP="00B62A22">
      <w:pPr>
        <w:pStyle w:val="4"/>
        <w:spacing w:line="244" w:lineRule="auto"/>
        <w:ind w:left="322" w:right="5321" w:firstLine="359"/>
      </w:pPr>
      <w:r>
        <w:rPr>
          <w:b w:val="0"/>
        </w:rPr>
        <w:t>Рис.</w:t>
      </w:r>
      <w:r>
        <w:rPr>
          <w:b w:val="0"/>
          <w:spacing w:val="32"/>
        </w:rPr>
        <w:t xml:space="preserve"> </w:t>
      </w:r>
      <w:r>
        <w:rPr>
          <w:b w:val="0"/>
        </w:rPr>
        <w:t>63.</w:t>
      </w:r>
      <w:r>
        <w:rPr>
          <w:b w:val="0"/>
          <w:spacing w:val="30"/>
        </w:rPr>
        <w:t xml:space="preserve"> </w:t>
      </w:r>
      <w:r>
        <w:t>Передні</w:t>
      </w:r>
      <w:r>
        <w:rPr>
          <w:spacing w:val="31"/>
        </w:rPr>
        <w:t xml:space="preserve"> </w:t>
      </w:r>
      <w:r>
        <w:t>мости</w:t>
      </w:r>
      <w:r>
        <w:rPr>
          <w:spacing w:val="29"/>
        </w:rPr>
        <w:t xml:space="preserve"> </w:t>
      </w:r>
      <w:r>
        <w:t>тракторів</w:t>
      </w:r>
      <w:r>
        <w:rPr>
          <w:spacing w:val="28"/>
        </w:rPr>
        <w:t xml:space="preserve"> </w:t>
      </w:r>
      <w:r>
        <w:t>МТЗ-80</w:t>
      </w:r>
      <w:r>
        <w:rPr>
          <w:spacing w:val="30"/>
        </w:rPr>
        <w:t xml:space="preserve"> </w:t>
      </w:r>
      <w:r>
        <w:t>(а)</w:t>
      </w:r>
      <w:r>
        <w:rPr>
          <w:spacing w:val="31"/>
        </w:rPr>
        <w:t xml:space="preserve"> </w:t>
      </w:r>
      <w:r>
        <w:t>і ЛТЗ-55 (б):</w:t>
      </w:r>
    </w:p>
    <w:tbl>
      <w:tblPr>
        <w:tblStyle w:val="TableNormal"/>
        <w:tblW w:w="0" w:type="auto"/>
        <w:tblInd w:w="747" w:type="dxa"/>
        <w:tblLayout w:type="fixed"/>
        <w:tblLook w:val="01E0" w:firstRow="1" w:lastRow="1" w:firstColumn="1" w:lastColumn="1" w:noHBand="0" w:noVBand="0"/>
      </w:tblPr>
      <w:tblGrid>
        <w:gridCol w:w="452"/>
      </w:tblGrid>
      <w:tr w:rsidR="00B62A22" w:rsidTr="009E2D6C">
        <w:trPr>
          <w:trHeight w:val="225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5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11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11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9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11" w:lineRule="exact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17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22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23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25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5" w:lineRule="exact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24 </w:t>
            </w:r>
            <w:r>
              <w:rPr>
                <w:spacing w:val="-10"/>
                <w:sz w:val="20"/>
              </w:rPr>
              <w:t>‒</w:t>
            </w:r>
          </w:p>
        </w:tc>
      </w:tr>
    </w:tbl>
    <w:p w:rsidR="00B62A22" w:rsidRDefault="00B62A22" w:rsidP="00B62A22">
      <w:pPr>
        <w:spacing w:before="9"/>
        <w:ind w:left="681"/>
        <w:rPr>
          <w:sz w:val="20"/>
        </w:rPr>
      </w:pPr>
      <w:r>
        <w:rPr>
          <w:b/>
          <w:sz w:val="20"/>
        </w:rPr>
        <w:t>Ходова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частина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гусеничного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трактора: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Перевага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‒</w:t>
      </w:r>
    </w:p>
    <w:p w:rsidR="00B62A22" w:rsidRDefault="00B62A22" w:rsidP="00B62A22">
      <w:pPr>
        <w:pStyle w:val="a3"/>
        <w:spacing w:before="229"/>
      </w:pPr>
    </w:p>
    <w:p w:rsidR="00B62A22" w:rsidRDefault="00B62A22" w:rsidP="00B62A22">
      <w:pPr>
        <w:pStyle w:val="a3"/>
        <w:ind w:left="681"/>
      </w:pPr>
      <w:r>
        <w:t>У</w:t>
      </w:r>
      <w:r>
        <w:rPr>
          <w:spacing w:val="-7"/>
        </w:rPr>
        <w:t xml:space="preserve"> </w:t>
      </w:r>
      <w:r>
        <w:t>ходову</w:t>
      </w:r>
      <w:r>
        <w:rPr>
          <w:spacing w:val="-9"/>
        </w:rPr>
        <w:t xml:space="preserve"> </w:t>
      </w:r>
      <w:r>
        <w:t>частину</w:t>
      </w:r>
      <w:r>
        <w:rPr>
          <w:spacing w:val="-10"/>
        </w:rPr>
        <w:t xml:space="preserve"> </w:t>
      </w:r>
      <w:r>
        <w:t>гусеничного</w:t>
      </w:r>
      <w:r>
        <w:rPr>
          <w:spacing w:val="-5"/>
        </w:rPr>
        <w:t xml:space="preserve"> </w:t>
      </w:r>
      <w:r>
        <w:t>трактора</w:t>
      </w:r>
      <w:r>
        <w:rPr>
          <w:spacing w:val="-6"/>
        </w:rPr>
        <w:t xml:space="preserve"> </w:t>
      </w:r>
      <w:r>
        <w:t>входять</w:t>
      </w:r>
      <w:r>
        <w:rPr>
          <w:spacing w:val="-7"/>
        </w:rPr>
        <w:t xml:space="preserve"> </w:t>
      </w:r>
      <w:r>
        <w:t>остов,</w:t>
      </w:r>
      <w:r>
        <w:rPr>
          <w:spacing w:val="-6"/>
        </w:rPr>
        <w:t xml:space="preserve"> </w:t>
      </w:r>
      <w:r>
        <w:t>гусеничні</w:t>
      </w:r>
      <w:r>
        <w:rPr>
          <w:spacing w:val="-7"/>
        </w:rPr>
        <w:t xml:space="preserve"> </w:t>
      </w:r>
      <w:r>
        <w:t>рушай</w:t>
      </w:r>
      <w:r>
        <w:rPr>
          <w:spacing w:val="-7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rPr>
          <w:spacing w:val="-2"/>
        </w:rPr>
        <w:t>підвіска.</w:t>
      </w:r>
    </w:p>
    <w:p w:rsidR="00B62A22" w:rsidRDefault="00B62A22" w:rsidP="00B62A22">
      <w:pPr>
        <w:spacing w:before="1"/>
        <w:ind w:left="681"/>
        <w:rPr>
          <w:i/>
          <w:sz w:val="20"/>
        </w:rPr>
      </w:pPr>
      <w:r>
        <w:rPr>
          <w:b/>
          <w:i/>
          <w:sz w:val="20"/>
        </w:rPr>
        <w:t>Остов</w:t>
      </w:r>
      <w:r>
        <w:rPr>
          <w:b/>
          <w:i/>
          <w:spacing w:val="-4"/>
          <w:sz w:val="20"/>
        </w:rPr>
        <w:t xml:space="preserve"> </w:t>
      </w:r>
      <w:r>
        <w:rPr>
          <w:i/>
          <w:sz w:val="20"/>
        </w:rPr>
        <w:t>(Рис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64)</w:t>
      </w:r>
      <w:r>
        <w:rPr>
          <w:i/>
          <w:spacing w:val="-6"/>
          <w:sz w:val="20"/>
        </w:rPr>
        <w:t xml:space="preserve"> </w:t>
      </w:r>
      <w:r>
        <w:rPr>
          <w:i/>
          <w:spacing w:val="-10"/>
          <w:sz w:val="20"/>
        </w:rPr>
        <w:t>‒</w:t>
      </w:r>
    </w:p>
    <w:p w:rsidR="00B62A22" w:rsidRDefault="00B62A22" w:rsidP="00B62A22">
      <w:pPr>
        <w:pStyle w:val="a3"/>
        <w:rPr>
          <w:i/>
        </w:rPr>
      </w:pPr>
    </w:p>
    <w:p w:rsidR="00B62A22" w:rsidRDefault="00B62A22" w:rsidP="00B62A22">
      <w:pPr>
        <w:pStyle w:val="a3"/>
        <w:spacing w:before="1"/>
        <w:rPr>
          <w:i/>
        </w:rPr>
      </w:pPr>
    </w:p>
    <w:p w:rsidR="00B62A22" w:rsidRDefault="00B62A22" w:rsidP="00B62A22">
      <w:pPr>
        <w:pStyle w:val="a3"/>
        <w:ind w:left="322" w:right="668" w:firstLine="359"/>
      </w:pPr>
      <w:r>
        <w:t>У</w:t>
      </w:r>
      <w:r>
        <w:rPr>
          <w:spacing w:val="40"/>
        </w:rPr>
        <w:t xml:space="preserve"> </w:t>
      </w:r>
      <w:r>
        <w:t>пустотілих</w:t>
      </w:r>
      <w:r>
        <w:rPr>
          <w:spacing w:val="40"/>
        </w:rPr>
        <w:t xml:space="preserve"> </w:t>
      </w:r>
      <w:r>
        <w:t>головках,</w:t>
      </w:r>
      <w:r>
        <w:rPr>
          <w:spacing w:val="40"/>
        </w:rPr>
        <w:t xml:space="preserve"> </w:t>
      </w:r>
      <w:r>
        <w:t>що</w:t>
      </w:r>
      <w:r>
        <w:rPr>
          <w:spacing w:val="40"/>
        </w:rPr>
        <w:t xml:space="preserve"> </w:t>
      </w:r>
      <w:r>
        <w:t>знаходяться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кінцях</w:t>
      </w:r>
      <w:r>
        <w:rPr>
          <w:spacing w:val="40"/>
        </w:rPr>
        <w:t xml:space="preserve"> </w:t>
      </w:r>
      <w:r>
        <w:t>поперечних</w:t>
      </w:r>
      <w:r>
        <w:rPr>
          <w:spacing w:val="40"/>
        </w:rPr>
        <w:t xml:space="preserve"> </w:t>
      </w:r>
      <w:r>
        <w:t>брусів,</w:t>
      </w:r>
      <w:r>
        <w:rPr>
          <w:spacing w:val="40"/>
        </w:rPr>
        <w:t xml:space="preserve"> </w:t>
      </w:r>
      <w:r>
        <w:t>є</w:t>
      </w:r>
      <w:r>
        <w:rPr>
          <w:spacing w:val="40"/>
        </w:rPr>
        <w:t xml:space="preserve"> </w:t>
      </w:r>
      <w:r>
        <w:t>розточені</w:t>
      </w:r>
      <w:r>
        <w:rPr>
          <w:spacing w:val="40"/>
        </w:rPr>
        <w:t xml:space="preserve"> </w:t>
      </w:r>
      <w:r>
        <w:t>отвори,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яких</w:t>
      </w:r>
      <w:r>
        <w:rPr>
          <w:spacing w:val="40"/>
        </w:rPr>
        <w:t xml:space="preserve"> </w:t>
      </w:r>
      <w:r>
        <w:t>вставлені цапфи кареток підвіски. Цапфи зажаті в розрізних отворах брусів болтами.</w:t>
      </w:r>
    </w:p>
    <w:p w:rsidR="00B62A22" w:rsidRDefault="00B62A22" w:rsidP="00B62A22">
      <w:pPr>
        <w:spacing w:line="228" w:lineRule="exact"/>
        <w:ind w:left="681"/>
        <w:rPr>
          <w:sz w:val="20"/>
        </w:rPr>
      </w:pPr>
      <w:r>
        <w:rPr>
          <w:b/>
          <w:i/>
          <w:sz w:val="20"/>
        </w:rPr>
        <w:t>Рушій.</w:t>
      </w:r>
      <w:r>
        <w:rPr>
          <w:b/>
          <w:i/>
          <w:spacing w:val="-5"/>
          <w:sz w:val="20"/>
        </w:rPr>
        <w:t xml:space="preserve"> </w:t>
      </w:r>
      <w:r>
        <w:rPr>
          <w:sz w:val="20"/>
        </w:rPr>
        <w:t>(Рис.</w:t>
      </w:r>
      <w:r>
        <w:rPr>
          <w:spacing w:val="-3"/>
          <w:sz w:val="20"/>
        </w:rPr>
        <w:t xml:space="preserve"> </w:t>
      </w:r>
      <w:r>
        <w:rPr>
          <w:sz w:val="20"/>
        </w:rPr>
        <w:t>65),</w:t>
      </w:r>
      <w:r>
        <w:rPr>
          <w:spacing w:val="-6"/>
          <w:sz w:val="20"/>
        </w:rPr>
        <w:t xml:space="preserve"> </w:t>
      </w:r>
      <w:r>
        <w:rPr>
          <w:spacing w:val="-10"/>
          <w:sz w:val="20"/>
        </w:rPr>
        <w:t>‒</w:t>
      </w:r>
    </w:p>
    <w:p w:rsidR="00B62A22" w:rsidRDefault="00B62A22" w:rsidP="00B62A22">
      <w:pPr>
        <w:spacing w:line="228" w:lineRule="exact"/>
        <w:rPr>
          <w:sz w:val="20"/>
        </w:rPr>
        <w:sectPr w:rsidR="00B62A22">
          <w:type w:val="continuous"/>
          <w:pgSz w:w="11910" w:h="16840"/>
          <w:pgMar w:top="760" w:right="180" w:bottom="280" w:left="1380" w:header="713" w:footer="0" w:gutter="0"/>
          <w:cols w:space="720"/>
        </w:sectPr>
      </w:pPr>
    </w:p>
    <w:p w:rsidR="00B62A22" w:rsidRDefault="00B62A22" w:rsidP="00B62A22">
      <w:pPr>
        <w:pStyle w:val="a3"/>
      </w:pPr>
    </w:p>
    <w:p w:rsidR="00B62A22" w:rsidRDefault="00B62A22" w:rsidP="00B62A22">
      <w:pPr>
        <w:pStyle w:val="a3"/>
        <w:spacing w:before="4"/>
      </w:pPr>
    </w:p>
    <w:p w:rsidR="00B62A22" w:rsidRDefault="00B62A22" w:rsidP="00B62A22">
      <w:pPr>
        <w:ind w:left="681"/>
        <w:rPr>
          <w:b/>
          <w:i/>
          <w:sz w:val="20"/>
        </w:rPr>
      </w:pPr>
      <w:r>
        <w:rPr>
          <w:b/>
          <w:i/>
          <w:spacing w:val="-2"/>
          <w:sz w:val="20"/>
        </w:rPr>
        <w:t>Гусениця</w:t>
      </w:r>
    </w:p>
    <w:p w:rsidR="00B62A22" w:rsidRDefault="00B62A22" w:rsidP="00B62A22">
      <w:pPr>
        <w:pStyle w:val="a3"/>
        <w:spacing w:before="225"/>
        <w:rPr>
          <w:b/>
          <w:i/>
        </w:rPr>
      </w:pPr>
    </w:p>
    <w:p w:rsidR="00B62A22" w:rsidRDefault="00B62A22" w:rsidP="00B62A22">
      <w:pPr>
        <w:ind w:left="681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251663360" behindDoc="0" locked="0" layoutInCell="1" allowOverlap="1" wp14:anchorId="0B91FC3B" wp14:editId="7A86219F">
            <wp:simplePos x="0" y="0"/>
            <wp:positionH relativeFrom="page">
              <wp:posOffset>4428442</wp:posOffset>
            </wp:positionH>
            <wp:positionV relativeFrom="paragraph">
              <wp:posOffset>15941</wp:posOffset>
            </wp:positionV>
            <wp:extent cx="2824273" cy="1562119"/>
            <wp:effectExtent l="0" t="0" r="0" b="0"/>
            <wp:wrapNone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4273" cy="1562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pacing w:val="-2"/>
          <w:sz w:val="20"/>
        </w:rPr>
        <w:t>Підтримуючі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pacing w:val="-2"/>
          <w:sz w:val="20"/>
        </w:rPr>
        <w:t>ролики</w:t>
      </w:r>
      <w:r>
        <w:rPr>
          <w:b/>
          <w:i/>
          <w:spacing w:val="-10"/>
          <w:sz w:val="20"/>
        </w:rPr>
        <w:t xml:space="preserve"> </w:t>
      </w:r>
      <w:r>
        <w:rPr>
          <w:spacing w:val="-2"/>
          <w:sz w:val="20"/>
        </w:rPr>
        <w:t>(Рис.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65,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а)</w:t>
      </w:r>
    </w:p>
    <w:p w:rsidR="00B62A22" w:rsidRDefault="00B62A22" w:rsidP="00B62A22">
      <w:pPr>
        <w:pStyle w:val="a3"/>
      </w:pPr>
    </w:p>
    <w:p w:rsidR="00B62A22" w:rsidRDefault="00B62A22" w:rsidP="00B62A22">
      <w:pPr>
        <w:spacing w:before="1"/>
        <w:ind w:left="681"/>
        <w:rPr>
          <w:sz w:val="20"/>
        </w:rPr>
      </w:pPr>
      <w:r>
        <w:rPr>
          <w:b/>
          <w:i/>
          <w:sz w:val="20"/>
        </w:rPr>
        <w:t>Натяжний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механізм</w:t>
      </w:r>
      <w:r>
        <w:rPr>
          <w:b/>
          <w:i/>
          <w:spacing w:val="-6"/>
          <w:sz w:val="20"/>
        </w:rPr>
        <w:t xml:space="preserve"> </w:t>
      </w:r>
      <w:r>
        <w:rPr>
          <w:sz w:val="20"/>
        </w:rPr>
        <w:t>(Рис.</w:t>
      </w:r>
      <w:r>
        <w:rPr>
          <w:spacing w:val="-6"/>
          <w:sz w:val="20"/>
        </w:rPr>
        <w:t xml:space="preserve"> </w:t>
      </w:r>
      <w:r>
        <w:rPr>
          <w:sz w:val="20"/>
        </w:rPr>
        <w:t>65,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б),</w:t>
      </w:r>
    </w:p>
    <w:p w:rsidR="00B62A22" w:rsidRDefault="00B62A22" w:rsidP="00B62A22">
      <w:pPr>
        <w:pStyle w:val="a3"/>
        <w:spacing w:before="228"/>
      </w:pPr>
    </w:p>
    <w:p w:rsidR="00B62A22" w:rsidRDefault="00B62A22" w:rsidP="00B62A22">
      <w:pPr>
        <w:spacing w:after="10"/>
        <w:ind w:left="681"/>
        <w:rPr>
          <w:b/>
          <w:sz w:val="20"/>
        </w:rPr>
      </w:pPr>
      <w:r>
        <w:rPr>
          <w:sz w:val="20"/>
        </w:rPr>
        <w:t>Рис.</w:t>
      </w:r>
      <w:r>
        <w:rPr>
          <w:spacing w:val="-6"/>
          <w:sz w:val="20"/>
        </w:rPr>
        <w:t xml:space="preserve"> </w:t>
      </w:r>
      <w:r>
        <w:rPr>
          <w:sz w:val="20"/>
        </w:rPr>
        <w:t>64.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Остов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гусеничного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трактора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ДТ-</w:t>
      </w:r>
      <w:r>
        <w:rPr>
          <w:b/>
          <w:spacing w:val="-4"/>
          <w:sz w:val="20"/>
        </w:rPr>
        <w:t>75Д:</w:t>
      </w:r>
    </w:p>
    <w:tbl>
      <w:tblPr>
        <w:tblStyle w:val="TableNormal"/>
        <w:tblW w:w="0" w:type="auto"/>
        <w:tblInd w:w="747" w:type="dxa"/>
        <w:tblLayout w:type="fixed"/>
        <w:tblLook w:val="01E0" w:firstRow="1" w:lastRow="1" w:firstColumn="1" w:lastColumn="1" w:noHBand="0" w:noVBand="0"/>
      </w:tblPr>
      <w:tblGrid>
        <w:gridCol w:w="452"/>
      </w:tblGrid>
      <w:tr w:rsidR="00B62A22" w:rsidTr="009E2D6C">
        <w:trPr>
          <w:trHeight w:val="225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5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11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11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right="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9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5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5" w:lineRule="exact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 </w:t>
            </w:r>
            <w:r>
              <w:rPr>
                <w:spacing w:val="-10"/>
                <w:sz w:val="20"/>
              </w:rPr>
              <w:t>‒</w:t>
            </w:r>
          </w:p>
        </w:tc>
      </w:tr>
    </w:tbl>
    <w:p w:rsidR="00B62A22" w:rsidRDefault="00B62A22" w:rsidP="00B62A22">
      <w:pPr>
        <w:pStyle w:val="a3"/>
        <w:spacing w:before="5"/>
        <w:rPr>
          <w:b/>
        </w:rPr>
      </w:pPr>
    </w:p>
    <w:p w:rsidR="00B62A22" w:rsidRDefault="00B62A22" w:rsidP="00B62A22">
      <w:pPr>
        <w:spacing w:before="1" w:after="9"/>
        <w:ind w:left="4971"/>
        <w:rPr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251662336" behindDoc="0" locked="0" layoutInCell="1" allowOverlap="1" wp14:anchorId="578FF1F0" wp14:editId="48415BC7">
            <wp:simplePos x="0" y="0"/>
            <wp:positionH relativeFrom="page">
              <wp:posOffset>1194816</wp:posOffset>
            </wp:positionH>
            <wp:positionV relativeFrom="paragraph">
              <wp:posOffset>65106</wp:posOffset>
            </wp:positionV>
            <wp:extent cx="2743200" cy="1909572"/>
            <wp:effectExtent l="0" t="0" r="0" b="0"/>
            <wp:wrapNone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909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Рис.</w:t>
      </w:r>
      <w:r>
        <w:rPr>
          <w:spacing w:val="-8"/>
          <w:sz w:val="20"/>
        </w:rPr>
        <w:t xml:space="preserve"> </w:t>
      </w:r>
      <w:r>
        <w:rPr>
          <w:sz w:val="20"/>
        </w:rPr>
        <w:t>65.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Гусеничний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рушій</w:t>
      </w:r>
      <w:r>
        <w:rPr>
          <w:spacing w:val="-2"/>
          <w:sz w:val="20"/>
        </w:rPr>
        <w:t>:</w:t>
      </w:r>
    </w:p>
    <w:tbl>
      <w:tblPr>
        <w:tblStyle w:val="TableNormal"/>
        <w:tblW w:w="0" w:type="auto"/>
        <w:tblInd w:w="5577" w:type="dxa"/>
        <w:tblLayout w:type="fixed"/>
        <w:tblLook w:val="01E0" w:firstRow="1" w:lastRow="1" w:firstColumn="1" w:lastColumn="1" w:noHBand="0" w:noVBand="0"/>
      </w:tblPr>
      <w:tblGrid>
        <w:gridCol w:w="452"/>
      </w:tblGrid>
      <w:tr w:rsidR="00B62A22" w:rsidTr="009E2D6C">
        <w:trPr>
          <w:trHeight w:val="224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4" w:lineRule="exact"/>
              <w:ind w:left="50"/>
              <w:rPr>
                <w:sz w:val="20"/>
              </w:rPr>
            </w:pPr>
            <w:r>
              <w:rPr>
                <w:spacing w:val="-10"/>
                <w:sz w:val="20"/>
              </w:rPr>
              <w:t>а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pacing w:val="-10"/>
                <w:sz w:val="20"/>
              </w:rPr>
              <w:t>б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pacing w:val="-10"/>
                <w:sz w:val="20"/>
              </w:rPr>
              <w:t>в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10"/>
                <w:sz w:val="20"/>
              </w:rPr>
              <w:t>‒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11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30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 xml:space="preserve">9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9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9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11 </w:t>
            </w:r>
            <w:r>
              <w:rPr>
                <w:spacing w:val="-10"/>
                <w:sz w:val="20"/>
              </w:rPr>
              <w:t>–</w:t>
            </w:r>
          </w:p>
        </w:tc>
      </w:tr>
      <w:tr w:rsidR="00B62A22" w:rsidTr="009E2D6C">
        <w:trPr>
          <w:trHeight w:val="225"/>
        </w:trPr>
        <w:tc>
          <w:tcPr>
            <w:tcW w:w="452" w:type="dxa"/>
          </w:tcPr>
          <w:p w:rsidR="00B62A22" w:rsidRDefault="00B62A22" w:rsidP="009E2D6C">
            <w:pPr>
              <w:pStyle w:val="TableParagraph"/>
              <w:spacing w:line="205" w:lineRule="exact"/>
              <w:ind w:left="50"/>
              <w:rPr>
                <w:sz w:val="20"/>
              </w:rPr>
            </w:pPr>
            <w:r>
              <w:rPr>
                <w:sz w:val="20"/>
              </w:rPr>
              <w:t xml:space="preserve">12 </w:t>
            </w:r>
            <w:r>
              <w:rPr>
                <w:spacing w:val="-81"/>
                <w:sz w:val="20"/>
              </w:rPr>
              <w:t>‒</w:t>
            </w:r>
          </w:p>
        </w:tc>
      </w:tr>
    </w:tbl>
    <w:p w:rsidR="000F3215" w:rsidRDefault="008A4CBA"/>
    <w:sectPr w:rsidR="000F3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F5E1F"/>
    <w:multiLevelType w:val="hybridMultilevel"/>
    <w:tmpl w:val="14AAFCC2"/>
    <w:lvl w:ilvl="0" w:tplc="5B94C2D2">
      <w:start w:val="1"/>
      <w:numFmt w:val="decimal"/>
      <w:lvlText w:val="%1"/>
      <w:lvlJc w:val="left"/>
      <w:pPr>
        <w:ind w:left="833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7DF6BDD0">
      <w:numFmt w:val="bullet"/>
      <w:lvlText w:val="•"/>
      <w:lvlJc w:val="left"/>
      <w:pPr>
        <w:ind w:left="1790" w:hanging="152"/>
      </w:pPr>
      <w:rPr>
        <w:rFonts w:hint="default"/>
        <w:lang w:val="uk-UA" w:eastAsia="en-US" w:bidi="ar-SA"/>
      </w:rPr>
    </w:lvl>
    <w:lvl w:ilvl="2" w:tplc="52DE6C2A">
      <w:numFmt w:val="bullet"/>
      <w:lvlText w:val="•"/>
      <w:lvlJc w:val="left"/>
      <w:pPr>
        <w:ind w:left="2741" w:hanging="152"/>
      </w:pPr>
      <w:rPr>
        <w:rFonts w:hint="default"/>
        <w:lang w:val="uk-UA" w:eastAsia="en-US" w:bidi="ar-SA"/>
      </w:rPr>
    </w:lvl>
    <w:lvl w:ilvl="3" w:tplc="E0107D3C">
      <w:numFmt w:val="bullet"/>
      <w:lvlText w:val="•"/>
      <w:lvlJc w:val="left"/>
      <w:pPr>
        <w:ind w:left="3691" w:hanging="152"/>
      </w:pPr>
      <w:rPr>
        <w:rFonts w:hint="default"/>
        <w:lang w:val="uk-UA" w:eastAsia="en-US" w:bidi="ar-SA"/>
      </w:rPr>
    </w:lvl>
    <w:lvl w:ilvl="4" w:tplc="E6587EF4">
      <w:numFmt w:val="bullet"/>
      <w:lvlText w:val="•"/>
      <w:lvlJc w:val="left"/>
      <w:pPr>
        <w:ind w:left="4642" w:hanging="152"/>
      </w:pPr>
      <w:rPr>
        <w:rFonts w:hint="default"/>
        <w:lang w:val="uk-UA" w:eastAsia="en-US" w:bidi="ar-SA"/>
      </w:rPr>
    </w:lvl>
    <w:lvl w:ilvl="5" w:tplc="E578AD58">
      <w:numFmt w:val="bullet"/>
      <w:lvlText w:val="•"/>
      <w:lvlJc w:val="left"/>
      <w:pPr>
        <w:ind w:left="5593" w:hanging="152"/>
      </w:pPr>
      <w:rPr>
        <w:rFonts w:hint="default"/>
        <w:lang w:val="uk-UA" w:eastAsia="en-US" w:bidi="ar-SA"/>
      </w:rPr>
    </w:lvl>
    <w:lvl w:ilvl="6" w:tplc="A328E680">
      <w:numFmt w:val="bullet"/>
      <w:lvlText w:val="•"/>
      <w:lvlJc w:val="left"/>
      <w:pPr>
        <w:ind w:left="6543" w:hanging="152"/>
      </w:pPr>
      <w:rPr>
        <w:rFonts w:hint="default"/>
        <w:lang w:val="uk-UA" w:eastAsia="en-US" w:bidi="ar-SA"/>
      </w:rPr>
    </w:lvl>
    <w:lvl w:ilvl="7" w:tplc="48BE02FC">
      <w:numFmt w:val="bullet"/>
      <w:lvlText w:val="•"/>
      <w:lvlJc w:val="left"/>
      <w:pPr>
        <w:ind w:left="7494" w:hanging="152"/>
      </w:pPr>
      <w:rPr>
        <w:rFonts w:hint="default"/>
        <w:lang w:val="uk-UA" w:eastAsia="en-US" w:bidi="ar-SA"/>
      </w:rPr>
    </w:lvl>
    <w:lvl w:ilvl="8" w:tplc="DE00360A">
      <w:numFmt w:val="bullet"/>
      <w:lvlText w:val="•"/>
      <w:lvlJc w:val="left"/>
      <w:pPr>
        <w:ind w:left="8445" w:hanging="152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A22"/>
    <w:rsid w:val="0018664E"/>
    <w:rsid w:val="008A4CBA"/>
    <w:rsid w:val="00B62A22"/>
    <w:rsid w:val="00F2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62A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3">
    <w:name w:val="heading 3"/>
    <w:basedOn w:val="a"/>
    <w:link w:val="30"/>
    <w:uiPriority w:val="1"/>
    <w:qFormat/>
    <w:rsid w:val="00B62A22"/>
    <w:pPr>
      <w:spacing w:line="228" w:lineRule="exact"/>
      <w:ind w:left="567"/>
      <w:jc w:val="center"/>
      <w:outlineLvl w:val="2"/>
    </w:pPr>
    <w:rPr>
      <w:b/>
      <w:bCs/>
      <w:sz w:val="20"/>
      <w:szCs w:val="20"/>
    </w:rPr>
  </w:style>
  <w:style w:type="paragraph" w:styleId="4">
    <w:name w:val="heading 4"/>
    <w:basedOn w:val="a"/>
    <w:link w:val="40"/>
    <w:uiPriority w:val="1"/>
    <w:qFormat/>
    <w:rsid w:val="00B62A22"/>
    <w:pPr>
      <w:ind w:left="681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B62A22"/>
    <w:rPr>
      <w:rFonts w:ascii="Times New Roman" w:eastAsia="Times New Roman" w:hAnsi="Times New Roman" w:cs="Times New Roman"/>
      <w:b/>
      <w:bCs/>
      <w:sz w:val="20"/>
      <w:szCs w:val="20"/>
      <w:lang w:val="uk-UA"/>
    </w:rPr>
  </w:style>
  <w:style w:type="character" w:customStyle="1" w:styleId="40">
    <w:name w:val="Заголовок 4 Знак"/>
    <w:basedOn w:val="a0"/>
    <w:link w:val="4"/>
    <w:uiPriority w:val="1"/>
    <w:rsid w:val="00B62A22"/>
    <w:rPr>
      <w:rFonts w:ascii="Times New Roman" w:eastAsia="Times New Roman" w:hAnsi="Times New Roman" w:cs="Times New Roman"/>
      <w:b/>
      <w:bCs/>
      <w:sz w:val="20"/>
      <w:szCs w:val="20"/>
      <w:lang w:val="uk-UA"/>
    </w:rPr>
  </w:style>
  <w:style w:type="table" w:customStyle="1" w:styleId="TableNormal">
    <w:name w:val="Table Normal"/>
    <w:uiPriority w:val="2"/>
    <w:semiHidden/>
    <w:unhideWhenUsed/>
    <w:qFormat/>
    <w:rsid w:val="00B62A2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62A22"/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B62A22"/>
    <w:rPr>
      <w:rFonts w:ascii="Times New Roman" w:eastAsia="Times New Roman" w:hAnsi="Times New Roman" w:cs="Times New Roman"/>
      <w:sz w:val="20"/>
      <w:szCs w:val="20"/>
      <w:lang w:val="uk-UA"/>
    </w:rPr>
  </w:style>
  <w:style w:type="paragraph" w:styleId="a5">
    <w:name w:val="List Paragraph"/>
    <w:basedOn w:val="a"/>
    <w:uiPriority w:val="1"/>
    <w:qFormat/>
    <w:rsid w:val="00B62A22"/>
    <w:pPr>
      <w:ind w:left="831" w:hanging="150"/>
    </w:pPr>
  </w:style>
  <w:style w:type="paragraph" w:customStyle="1" w:styleId="TableParagraph">
    <w:name w:val="Table Paragraph"/>
    <w:basedOn w:val="a"/>
    <w:uiPriority w:val="1"/>
    <w:qFormat/>
    <w:rsid w:val="00B62A22"/>
    <w:pPr>
      <w:spacing w:line="210" w:lineRule="exact"/>
    </w:pPr>
  </w:style>
  <w:style w:type="paragraph" w:styleId="a6">
    <w:name w:val="Balloon Text"/>
    <w:basedOn w:val="a"/>
    <w:link w:val="a7"/>
    <w:uiPriority w:val="99"/>
    <w:semiHidden/>
    <w:unhideWhenUsed/>
    <w:rsid w:val="008A4C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4CBA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62A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3">
    <w:name w:val="heading 3"/>
    <w:basedOn w:val="a"/>
    <w:link w:val="30"/>
    <w:uiPriority w:val="1"/>
    <w:qFormat/>
    <w:rsid w:val="00B62A22"/>
    <w:pPr>
      <w:spacing w:line="228" w:lineRule="exact"/>
      <w:ind w:left="567"/>
      <w:jc w:val="center"/>
      <w:outlineLvl w:val="2"/>
    </w:pPr>
    <w:rPr>
      <w:b/>
      <w:bCs/>
      <w:sz w:val="20"/>
      <w:szCs w:val="20"/>
    </w:rPr>
  </w:style>
  <w:style w:type="paragraph" w:styleId="4">
    <w:name w:val="heading 4"/>
    <w:basedOn w:val="a"/>
    <w:link w:val="40"/>
    <w:uiPriority w:val="1"/>
    <w:qFormat/>
    <w:rsid w:val="00B62A22"/>
    <w:pPr>
      <w:ind w:left="681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B62A22"/>
    <w:rPr>
      <w:rFonts w:ascii="Times New Roman" w:eastAsia="Times New Roman" w:hAnsi="Times New Roman" w:cs="Times New Roman"/>
      <w:b/>
      <w:bCs/>
      <w:sz w:val="20"/>
      <w:szCs w:val="20"/>
      <w:lang w:val="uk-UA"/>
    </w:rPr>
  </w:style>
  <w:style w:type="character" w:customStyle="1" w:styleId="40">
    <w:name w:val="Заголовок 4 Знак"/>
    <w:basedOn w:val="a0"/>
    <w:link w:val="4"/>
    <w:uiPriority w:val="1"/>
    <w:rsid w:val="00B62A22"/>
    <w:rPr>
      <w:rFonts w:ascii="Times New Roman" w:eastAsia="Times New Roman" w:hAnsi="Times New Roman" w:cs="Times New Roman"/>
      <w:b/>
      <w:bCs/>
      <w:sz w:val="20"/>
      <w:szCs w:val="20"/>
      <w:lang w:val="uk-UA"/>
    </w:rPr>
  </w:style>
  <w:style w:type="table" w:customStyle="1" w:styleId="TableNormal">
    <w:name w:val="Table Normal"/>
    <w:uiPriority w:val="2"/>
    <w:semiHidden/>
    <w:unhideWhenUsed/>
    <w:qFormat/>
    <w:rsid w:val="00B62A2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62A22"/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B62A22"/>
    <w:rPr>
      <w:rFonts w:ascii="Times New Roman" w:eastAsia="Times New Roman" w:hAnsi="Times New Roman" w:cs="Times New Roman"/>
      <w:sz w:val="20"/>
      <w:szCs w:val="20"/>
      <w:lang w:val="uk-UA"/>
    </w:rPr>
  </w:style>
  <w:style w:type="paragraph" w:styleId="a5">
    <w:name w:val="List Paragraph"/>
    <w:basedOn w:val="a"/>
    <w:uiPriority w:val="1"/>
    <w:qFormat/>
    <w:rsid w:val="00B62A22"/>
    <w:pPr>
      <w:ind w:left="831" w:hanging="150"/>
    </w:pPr>
  </w:style>
  <w:style w:type="paragraph" w:customStyle="1" w:styleId="TableParagraph">
    <w:name w:val="Table Paragraph"/>
    <w:basedOn w:val="a"/>
    <w:uiPriority w:val="1"/>
    <w:qFormat/>
    <w:rsid w:val="00B62A22"/>
    <w:pPr>
      <w:spacing w:line="210" w:lineRule="exact"/>
    </w:pPr>
  </w:style>
  <w:style w:type="paragraph" w:styleId="a6">
    <w:name w:val="Balloon Text"/>
    <w:basedOn w:val="a"/>
    <w:link w:val="a7"/>
    <w:uiPriority w:val="99"/>
    <w:semiHidden/>
    <w:unhideWhenUsed/>
    <w:rsid w:val="008A4C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4CBA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585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2025-02-11T17:45:00Z</dcterms:created>
  <dcterms:modified xsi:type="dcterms:W3CDTF">2025-02-16T13:50:00Z</dcterms:modified>
</cp:coreProperties>
</file>