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01" w:rsidRPr="00C87DCB" w:rsidRDefault="00630401" w:rsidP="006304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7DCB">
        <w:rPr>
          <w:rFonts w:ascii="Times New Roman" w:hAnsi="Times New Roman" w:cs="Times New Roman"/>
          <w:b/>
          <w:sz w:val="28"/>
          <w:szCs w:val="28"/>
          <w:lang w:val="uk-UA"/>
        </w:rPr>
        <w:t>Лабораторна робота</w:t>
      </w:r>
      <w:r w:rsidR="00D7188B" w:rsidRPr="00C87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№10</w:t>
      </w:r>
    </w:p>
    <w:p w:rsidR="00630401" w:rsidRPr="007F319B" w:rsidRDefault="00630401" w:rsidP="006304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видів, підвидів, різновидностей і </w:t>
      </w:r>
      <w:r w:rsidRPr="00945A65">
        <w:rPr>
          <w:rFonts w:ascii="Times New Roman" w:hAnsi="Times New Roman" w:cs="Times New Roman"/>
          <w:sz w:val="28"/>
          <w:szCs w:val="28"/>
          <w:lang w:val="uk-UA"/>
        </w:rPr>
        <w:t>сучасних сортів бобових культур</w:t>
      </w:r>
    </w:p>
    <w:p w:rsidR="00630401" w:rsidRPr="00516802" w:rsidRDefault="00630401" w:rsidP="0051680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Мета роботи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168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ознаки видів, підвидів і різновидностей.</w:t>
      </w:r>
    </w:p>
    <w:p w:rsidR="00630401" w:rsidRPr="007F319B" w:rsidRDefault="00630401" w:rsidP="006304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>Проаналізувати господарсько-біологічні особливості сучасних сортів.</w:t>
      </w:r>
    </w:p>
    <w:p w:rsidR="00630401" w:rsidRDefault="00630401" w:rsidP="006304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516802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516802">
        <w:rPr>
          <w:rFonts w:ascii="Times New Roman" w:hAnsi="Times New Roman" w:cs="Times New Roman"/>
          <w:sz w:val="28"/>
          <w:szCs w:val="28"/>
          <w:lang w:val="uk-UA"/>
        </w:rPr>
        <w:t>ербарію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або живі рослини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упа</w:t>
      </w:r>
      <w:r>
        <w:rPr>
          <w:rFonts w:ascii="Times New Roman" w:hAnsi="Times New Roman" w:cs="Times New Roman"/>
          <w:sz w:val="28"/>
          <w:szCs w:val="28"/>
          <w:lang w:val="uk-UA"/>
        </w:rPr>
        <w:t>, л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інійка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етодичні таблиці та визначники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аталоги сортів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>, робочі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ошит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для записів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401" w:rsidRDefault="00FC467E" w:rsidP="0063040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FC467E" w:rsidRPr="007F319B" w:rsidRDefault="00FC467E" w:rsidP="009A1C7C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ознаки в</w:t>
      </w:r>
      <w:r>
        <w:rPr>
          <w:rFonts w:ascii="Times New Roman" w:hAnsi="Times New Roman" w:cs="Times New Roman"/>
          <w:sz w:val="28"/>
          <w:szCs w:val="28"/>
          <w:lang w:val="uk-UA"/>
        </w:rPr>
        <w:t>идів, підвиді</w:t>
      </w:r>
      <w:r w:rsidR="009A1C7C">
        <w:rPr>
          <w:rFonts w:ascii="Times New Roman" w:hAnsi="Times New Roman" w:cs="Times New Roman"/>
          <w:sz w:val="28"/>
          <w:szCs w:val="28"/>
          <w:lang w:val="uk-UA"/>
        </w:rPr>
        <w:t xml:space="preserve">в і різновидностей гороху, сої,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квасолі, нуту, сочевиці. </w:t>
      </w:r>
      <w:r w:rsidR="009A1C7C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 підвиди і різновидності </w:t>
      </w:r>
      <w:r w:rsidR="009A1C7C" w:rsidRPr="009A1C7C">
        <w:rPr>
          <w:rFonts w:ascii="Times New Roman" w:hAnsi="Times New Roman" w:cs="Times New Roman"/>
          <w:sz w:val="28"/>
          <w:szCs w:val="28"/>
          <w:lang w:val="uk-UA"/>
        </w:rPr>
        <w:t>заповнивши форму 1.</w:t>
      </w:r>
    </w:p>
    <w:p w:rsidR="00FC467E" w:rsidRPr="001E4241" w:rsidRDefault="009A1C7C" w:rsidP="001E424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C467E" w:rsidRPr="007F319B">
        <w:rPr>
          <w:rFonts w:ascii="Times New Roman" w:hAnsi="Times New Roman" w:cs="Times New Roman"/>
          <w:sz w:val="28"/>
          <w:szCs w:val="28"/>
          <w:lang w:val="uk-UA"/>
        </w:rPr>
        <w:t>Проаналізувати господарсько-біологі</w:t>
      </w:r>
      <w:r>
        <w:rPr>
          <w:rFonts w:ascii="Times New Roman" w:hAnsi="Times New Roman" w:cs="Times New Roman"/>
          <w:sz w:val="28"/>
          <w:szCs w:val="28"/>
          <w:lang w:val="uk-UA"/>
        </w:rPr>
        <w:t>чні особливості сучасних сортів гороху, сої, квасолі, нуту, сочевиці.</w:t>
      </w:r>
      <w:r w:rsidR="001E4241" w:rsidRPr="001E4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4241" w:rsidRPr="001E4241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r w:rsidR="001E4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424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>орівняльну характеристику</w:t>
      </w:r>
      <w:r w:rsidR="001E4241" w:rsidRPr="001E4241">
        <w:rPr>
          <w:rFonts w:ascii="Times New Roman" w:hAnsi="Times New Roman" w:cs="Times New Roman"/>
          <w:sz w:val="28"/>
          <w:szCs w:val="28"/>
          <w:lang w:val="uk-UA"/>
        </w:rPr>
        <w:t xml:space="preserve"> сортів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 xml:space="preserve"> заповнивши форми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63398F">
        <w:rPr>
          <w:rFonts w:ascii="Times New Roman" w:hAnsi="Times New Roman" w:cs="Times New Roman"/>
          <w:sz w:val="28"/>
          <w:szCs w:val="28"/>
          <w:lang w:val="uk-UA"/>
        </w:rPr>
        <w:t>; 3; 4; 5;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>по кожній культурі.</w:t>
      </w:r>
    </w:p>
    <w:p w:rsidR="00630401" w:rsidRPr="00630401" w:rsidRDefault="00C87DCB" w:rsidP="006304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Методичні вказівки</w:t>
      </w:r>
    </w:p>
    <w:p w:rsidR="00630401" w:rsidRPr="007F319B" w:rsidRDefault="004F063E" w:rsidP="004F06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30401" w:rsidRPr="007F319B">
        <w:rPr>
          <w:rFonts w:ascii="Times New Roman" w:hAnsi="Times New Roman" w:cs="Times New Roman"/>
          <w:sz w:val="28"/>
          <w:szCs w:val="28"/>
          <w:lang w:val="uk-UA"/>
        </w:rPr>
        <w:t>Бобов</w:t>
      </w:r>
      <w:r w:rsidR="00630401">
        <w:rPr>
          <w:rFonts w:ascii="Times New Roman" w:hAnsi="Times New Roman" w:cs="Times New Roman"/>
          <w:sz w:val="28"/>
          <w:szCs w:val="28"/>
          <w:lang w:val="uk-UA"/>
        </w:rPr>
        <w:t>і культури належать до родини Бобові</w:t>
      </w:r>
      <w:r w:rsidR="00630401"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630401" w:rsidRPr="007F319B">
        <w:rPr>
          <w:rFonts w:ascii="Times New Roman" w:hAnsi="Times New Roman" w:cs="Times New Roman"/>
          <w:sz w:val="28"/>
          <w:szCs w:val="28"/>
          <w:lang w:val="uk-UA"/>
        </w:rPr>
        <w:t>Fabaceae</w:t>
      </w:r>
      <w:proofErr w:type="spellEnd"/>
      <w:r w:rsidR="00630401" w:rsidRPr="007F319B">
        <w:rPr>
          <w:rFonts w:ascii="Times New Roman" w:hAnsi="Times New Roman" w:cs="Times New Roman"/>
          <w:sz w:val="28"/>
          <w:szCs w:val="28"/>
          <w:lang w:val="uk-UA"/>
        </w:rPr>
        <w:t>). Вони характеризуються наявністю бобу як плоду та здатністю до симбіотичної фіксації азоту за участю бульбочкових бактерій.</w:t>
      </w:r>
    </w:p>
    <w:p w:rsidR="005E5E1E" w:rsidRDefault="00630401" w:rsidP="003D62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1E4241">
        <w:rPr>
          <w:rFonts w:ascii="Times New Roman" w:hAnsi="Times New Roman" w:cs="Times New Roman"/>
          <w:sz w:val="28"/>
          <w:szCs w:val="28"/>
          <w:lang w:val="uk-UA"/>
        </w:rPr>
        <w:t>орму 1</w:t>
      </w:r>
    </w:p>
    <w:p w:rsidR="00D71312" w:rsidRDefault="00D71312" w:rsidP="00D7131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>Визначення підвидів і різновидностей</w:t>
      </w:r>
    </w:p>
    <w:tbl>
      <w:tblPr>
        <w:tblStyle w:val="a3"/>
        <w:tblW w:w="0" w:type="auto"/>
        <w:tblLook w:val="04A0"/>
      </w:tblPr>
      <w:tblGrid>
        <w:gridCol w:w="2093"/>
        <w:gridCol w:w="2126"/>
        <w:gridCol w:w="2552"/>
        <w:gridCol w:w="3367"/>
      </w:tblGrid>
      <w:tr w:rsidR="00D71312" w:rsidTr="00F2344A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Культура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Підвид</w:t>
            </w: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Різновидність</w:t>
            </w: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Ознаки, за якими визначено</w:t>
            </w:r>
          </w:p>
        </w:tc>
      </w:tr>
      <w:tr w:rsidR="00D71312" w:rsidTr="00F2344A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Горох 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1312" w:rsidTr="00F2344A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Соя 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1312" w:rsidTr="00F2344A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Квасоля 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1312" w:rsidTr="00F2344A">
        <w:tc>
          <w:tcPr>
            <w:tcW w:w="2093" w:type="dxa"/>
          </w:tcPr>
          <w:p w:rsidR="00D71312" w:rsidRDefault="0051680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D71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1312" w:rsidTr="00F2344A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Сочевиця </w:t>
            </w:r>
          </w:p>
        </w:tc>
        <w:tc>
          <w:tcPr>
            <w:tcW w:w="212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67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71312" w:rsidRDefault="00D71312" w:rsidP="006304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7FF3" w:rsidRPr="009F159E" w:rsidRDefault="004F063E" w:rsidP="00F37D38">
      <w:pPr>
        <w:shd w:val="clear" w:color="auto" w:fill="FFFFFF"/>
        <w:spacing w:after="0" w:line="264" w:lineRule="auto"/>
        <w:ind w:right="29" w:firstLine="720"/>
        <w:jc w:val="center"/>
        <w:rPr>
          <w:rFonts w:ascii="Times New Roman" w:hAnsi="Times New Roman" w:cs="Times New Roman"/>
          <w:b/>
          <w:smallCap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1</w:t>
      </w:r>
      <w:r w:rsidR="00727FF3" w:rsidRPr="009F159E"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. Горох</w:t>
      </w:r>
    </w:p>
    <w:p w:rsidR="00727FF3" w:rsidRPr="00F37D38" w:rsidRDefault="00727FF3" w:rsidP="00F37D38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Рід гороху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Pisum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(підродини </w:t>
      </w:r>
      <w:proofErr w:type="spellStart"/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лядвенцевих</w:t>
      </w:r>
      <w:proofErr w:type="spellEnd"/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Lotoideae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поділяється на шість видів: горох культурний (посівний) —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proofErr w:type="gram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sativum</w:t>
      </w:r>
      <w:proofErr w:type="spellEnd"/>
      <w:proofErr w:type="gram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горох високий — </w:t>
      </w:r>
      <w:r w:rsidRPr="00F37D3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Р.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vlatius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Steven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горох низькорослий —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himile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Boiss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et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Мої.,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горох абіссінський —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abyssinicum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Braun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горох червоно-жовтий —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fulvum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Sibth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gram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et</w:t>
      </w:r>
      <w:proofErr w:type="gram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горох багаторічний (красивий) —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formosum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Boiss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727FF3" w:rsidRPr="00F37D38" w:rsidRDefault="00727FF3" w:rsidP="00F37D38">
      <w:pPr>
        <w:shd w:val="clear" w:color="auto" w:fill="FFFFFF"/>
        <w:spacing w:after="0" w:line="264" w:lineRule="auto"/>
        <w:ind w:right="43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Найпоширенішим є посівний горох, який визнається деякими ботаніками як збірний вид культурного гороху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Pisum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sativum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).</w:t>
      </w:r>
    </w:p>
    <w:p w:rsidR="00727FF3" w:rsidRPr="00F37D38" w:rsidRDefault="00727FF3" w:rsidP="00F37D38">
      <w:pPr>
        <w:shd w:val="clear" w:color="auto" w:fill="FFFFFF"/>
        <w:spacing w:after="0" w:line="264" w:lineRule="auto"/>
        <w:ind w:right="4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Його поділяють на чотири підвиди: горох культурний посівний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sativum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Gov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польовий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arvense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закавказький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transcaucasicum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Gov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азіатський — </w:t>
      </w:r>
      <w:proofErr w:type="spellStart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asiaticum</w:t>
      </w:r>
      <w:proofErr w:type="spellEnd"/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Gov</w:t>
      </w:r>
      <w:r w:rsidRPr="00F37D3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727FF3" w:rsidRPr="00F37D38" w:rsidRDefault="00727FF3" w:rsidP="00F37D38">
      <w:pPr>
        <w:shd w:val="clear" w:color="auto" w:fill="FFFFFF"/>
        <w:spacing w:after="0" w:line="264" w:lineRule="auto"/>
        <w:ind w:right="4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Академік П.М.Жуковський вважає, що посівний і польовий горох — це самостійні види.</w:t>
      </w:r>
    </w:p>
    <w:p w:rsidR="00727FF3" w:rsidRPr="009F159E" w:rsidRDefault="00727FF3" w:rsidP="00F37D38">
      <w:pPr>
        <w:shd w:val="clear" w:color="auto" w:fill="FFFFFF"/>
        <w:spacing w:before="5" w:after="0" w:line="264" w:lineRule="auto"/>
        <w:ind w:right="34"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F37D3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Переважна більшість сортів, які вирощують в Україні, належать до виду культурного, або посівного гороху, менша частина — до польового, який ще має назву пелюшка.</w:t>
      </w:r>
      <w:r w:rsidRPr="009F159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727FF3" w:rsidRPr="009F159E" w:rsidRDefault="00727FF3" w:rsidP="00727FF3">
      <w:pPr>
        <w:shd w:val="clear" w:color="auto" w:fill="FFFFFF"/>
        <w:spacing w:before="5" w:line="264" w:lineRule="auto"/>
        <w:ind w:right="34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Характерні морфологічні ознаки посівного та польового гороху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941"/>
        <w:gridCol w:w="6146"/>
      </w:tblGrid>
      <w:tr w:rsidR="00727FF3" w:rsidRPr="009F159E" w:rsidTr="00D7188B">
        <w:trPr>
          <w:trHeight w:val="5293"/>
        </w:trPr>
        <w:tc>
          <w:tcPr>
            <w:tcW w:w="3941" w:type="dxa"/>
            <w:tcMar>
              <w:left w:w="28" w:type="dxa"/>
              <w:right w:w="28" w:type="dxa"/>
            </w:tcMar>
          </w:tcPr>
          <w:p w:rsidR="00727FF3" w:rsidRPr="009F159E" w:rsidRDefault="00727FF3" w:rsidP="00F2344A">
            <w:pPr>
              <w:spacing w:before="5" w:line="264" w:lineRule="auto"/>
              <w:ind w:right="34"/>
              <w:jc w:val="both"/>
              <w:rPr>
                <w:sz w:val="28"/>
                <w:szCs w:val="28"/>
              </w:rPr>
            </w:pPr>
            <w:r w:rsidRPr="009F159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78685" cy="3338195"/>
                  <wp:effectExtent l="19050" t="0" r="0" b="0"/>
                  <wp:wrapNone/>
                  <wp:docPr id="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685" cy="3338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4E0C"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Pisum sativum L. — горох посевной" style="position:absolute;left:0;text-align:left;margin-left:-.8pt;margin-top:-277.75pt;width:180.75pt;height:253.65pt;z-index:251658240;mso-wrap-distance-left:15pt;mso-wrap-distance-right:15pt;mso-position-horizontal-relative:text;mso-position-vertical-relative:line" o:allowoverlap="f">
                  <w10:wrap type="square"/>
                </v:shape>
              </w:pict>
            </w:r>
          </w:p>
        </w:tc>
        <w:tc>
          <w:tcPr>
            <w:tcW w:w="6146" w:type="dxa"/>
            <w:vMerge w:val="restart"/>
            <w:tcMar>
              <w:left w:w="28" w:type="dxa"/>
              <w:right w:w="28" w:type="dxa"/>
            </w:tcMar>
          </w:tcPr>
          <w:p w:rsidR="00727FF3" w:rsidRPr="003111E4" w:rsidRDefault="00727FF3" w:rsidP="00F2344A">
            <w:pPr>
              <w:shd w:val="clear" w:color="auto" w:fill="FFFFFF"/>
              <w:spacing w:line="264" w:lineRule="auto"/>
              <w:ind w:right="28"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11E4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lang w:val="uk-UA"/>
              </w:rPr>
              <w:t>Горох посівний.</w:t>
            </w:r>
            <w:r w:rsidRPr="003111E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111E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Насіння округле, з гладенькою поверхнею або кутасте із зморшками на поверхні (так зване мозкове), жовте, оранжеве, зелене, без малюнка, переважно із світлим насінним рубчиком (рідше з чорним). Сходи і листки зелені. Квітки білі (зрідка голубі).</w:t>
            </w:r>
          </w:p>
          <w:p w:rsidR="00727FF3" w:rsidRPr="009F159E" w:rsidRDefault="00727FF3" w:rsidP="00F2344A">
            <w:pPr>
              <w:spacing w:before="5" w:line="264" w:lineRule="auto"/>
              <w:ind w:right="34" w:firstLine="643"/>
              <w:jc w:val="both"/>
              <w:rPr>
                <w:sz w:val="28"/>
                <w:szCs w:val="28"/>
                <w:lang w:val="uk-UA"/>
              </w:rPr>
            </w:pPr>
            <w:r w:rsidRPr="003111E4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lang w:val="uk-UA"/>
              </w:rPr>
              <w:t>Горох польовий</w:t>
            </w:r>
            <w:r w:rsidRPr="003111E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.</w:t>
            </w:r>
            <w:r w:rsidRPr="003111E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111E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Насіння округло-кутасте з гладенькою або хвилястою поверхнею; сіре, буре, коричневе, темно-червоне, фіолетово-червоне, часто з малюнком, з бурим або чорним насінним рубчиком. Сходи і листки зелені, але в основі прилистків та в місцях прикріплення листочків і вусиків є червонуваті антоціанові плями. На стеблах сходів і дорослої рослини з більш освітленого південного боку теж помітне червонувате забарвлення.</w:t>
            </w:r>
          </w:p>
        </w:tc>
      </w:tr>
      <w:tr w:rsidR="00727FF3" w:rsidRPr="009F159E" w:rsidTr="00D7188B">
        <w:trPr>
          <w:trHeight w:val="758"/>
        </w:trPr>
        <w:tc>
          <w:tcPr>
            <w:tcW w:w="3941" w:type="dxa"/>
            <w:tcMar>
              <w:left w:w="28" w:type="dxa"/>
              <w:right w:w="28" w:type="dxa"/>
            </w:tcMar>
          </w:tcPr>
          <w:p w:rsidR="00727FF3" w:rsidRPr="00B2637B" w:rsidRDefault="00727FF3" w:rsidP="00F2344A">
            <w:pPr>
              <w:spacing w:before="5" w:line="264" w:lineRule="auto"/>
              <w:ind w:left="360" w:right="34" w:hanging="36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2637B">
              <w:rPr>
                <w:rFonts w:ascii="Times New Roman" w:hAnsi="Times New Roman" w:cs="Times New Roman"/>
                <w:b/>
                <w:sz w:val="24"/>
                <w:szCs w:val="24"/>
              </w:rPr>
              <w:t>Рис.</w:t>
            </w:r>
            <w:r w:rsidR="00B2637B" w:rsidRPr="00B2637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Pr="00B2637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 Загальний вигляд рослин гороху посівного</w:t>
            </w:r>
          </w:p>
        </w:tc>
        <w:tc>
          <w:tcPr>
            <w:tcW w:w="6146" w:type="dxa"/>
            <w:vMerge/>
            <w:tcMar>
              <w:left w:w="28" w:type="dxa"/>
              <w:right w:w="28" w:type="dxa"/>
            </w:tcMar>
          </w:tcPr>
          <w:p w:rsidR="00727FF3" w:rsidRPr="009F159E" w:rsidRDefault="00727FF3" w:rsidP="00F2344A">
            <w:pPr>
              <w:spacing w:before="5" w:line="264" w:lineRule="auto"/>
              <w:ind w:right="34"/>
              <w:jc w:val="both"/>
              <w:rPr>
                <w:sz w:val="28"/>
                <w:szCs w:val="28"/>
              </w:rPr>
            </w:pPr>
          </w:p>
        </w:tc>
      </w:tr>
    </w:tbl>
    <w:p w:rsidR="00727FF3" w:rsidRPr="009F159E" w:rsidRDefault="00727FF3" w:rsidP="00F859EF">
      <w:pPr>
        <w:shd w:val="clear" w:color="auto" w:fill="FFFFFF"/>
        <w:spacing w:after="0" w:line="264" w:lineRule="auto"/>
        <w:ind w:right="28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Квітки рожеві, фіолетово-червоні, пурпурові (рідше білуваті).</w:t>
      </w:r>
    </w:p>
    <w:p w:rsidR="00727FF3" w:rsidRPr="009F159E" w:rsidRDefault="00727FF3" w:rsidP="00F859EF">
      <w:pPr>
        <w:shd w:val="clear" w:color="auto" w:fill="FFFFFF"/>
        <w:spacing w:after="0" w:line="264" w:lineRule="auto"/>
        <w:ind w:right="1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Ботаніки вважають, що віднесення гороху посівного і польового до різних видів більш аргументовано з ботанічної точки зору. Тепер серед кормових сортів гороху на зерно (їх можна використовувати як харчові) є такі, в яких зерно має світле забарвлення, а рубчик — темне.</w:t>
      </w:r>
    </w:p>
    <w:p w:rsidR="00727FF3" w:rsidRPr="009F159E" w:rsidRDefault="00727FF3" w:rsidP="00F859EF">
      <w:pPr>
        <w:shd w:val="clear" w:color="auto" w:fill="FFFFFF"/>
        <w:spacing w:after="0" w:line="264" w:lineRule="auto"/>
        <w:ind w:right="24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Різновидності гороху. </w:t>
      </w: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Поширений у виробництві посівний горох поділяється на різновидності за такими основними ознаками: висотою та формою стебла; забарвленням </w:t>
      </w:r>
      <w:proofErr w:type="spellStart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сім'ядолей</w:t>
      </w:r>
      <w:proofErr w:type="spellEnd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насіння і насінного рубчика; розміром насіння і будовою бобу.</w:t>
      </w:r>
    </w:p>
    <w:p w:rsidR="00727FF3" w:rsidRPr="009F159E" w:rsidRDefault="00727FF3" w:rsidP="00F859EF">
      <w:pPr>
        <w:shd w:val="clear" w:color="auto" w:fill="FFFFFF"/>
        <w:spacing w:after="0" w:line="264" w:lineRule="auto"/>
        <w:ind w:right="1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 цими ознаками горох поділяють на карликовий та </w:t>
      </w:r>
      <w:proofErr w:type="spellStart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напівкарликовий</w:t>
      </w:r>
      <w:proofErr w:type="spellEnd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у яких висота не перевищує 25—60 см, </w:t>
      </w:r>
      <w:proofErr w:type="spellStart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середньорослий</w:t>
      </w:r>
      <w:proofErr w:type="spellEnd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60—90 і високорослий — з стеблом понад </w:t>
      </w:r>
      <w:smartTag w:uri="urn:schemas-microsoft-com:office:smarttags" w:element="metricconverter">
        <w:smartTagPr>
          <w:attr w:name="ProductID" w:val="90 см"/>
        </w:smartTagPr>
        <w:r w:rsidRPr="009F159E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90 см</w:t>
        </w:r>
      </w:smartTag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з простим або </w:t>
      </w:r>
      <w:proofErr w:type="spellStart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фасційованим</w:t>
      </w:r>
      <w:proofErr w:type="spellEnd"/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стеблом; насінням крупним (маса 1000 шт. понад </w:t>
      </w:r>
      <w:smartTag w:uri="urn:schemas-microsoft-com:office:smarttags" w:element="metricconverter">
        <w:smartTagPr>
          <w:attr w:name="ProductID" w:val="250 г"/>
        </w:smartTagPr>
        <w:r w:rsidRPr="009F159E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250 г</w:t>
        </w:r>
      </w:smartTag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), середнім (170—250 г) або дрібним (менше </w:t>
      </w:r>
      <w:smartTag w:uri="urn:schemas-microsoft-com:office:smarttags" w:element="metricconverter">
        <w:smartTagPr>
          <w:attr w:name="ProductID" w:val="170 г"/>
        </w:smartTagPr>
        <w:r w:rsidRPr="009F159E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170 г</w:t>
        </w:r>
      </w:smartTag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), рожевого, зеленого, оливкового або воскового кольору та світлим чи темним насінним рубчиком, жовтими або зеленими сім'ядолями.</w:t>
      </w:r>
    </w:p>
    <w:p w:rsidR="00727FF3" w:rsidRPr="009F159E" w:rsidRDefault="00727FF3" w:rsidP="00F859EF">
      <w:pPr>
        <w:shd w:val="clear" w:color="auto" w:fill="FFFFFF"/>
        <w:spacing w:after="0" w:line="264" w:lineRule="auto"/>
        <w:ind w:right="2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Характеристику найпоширеніших в Україні різновиднос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тей гороху наведено в таблиці </w:t>
      </w:r>
      <w:r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</w:p>
    <w:p w:rsidR="00727FF3" w:rsidRPr="009F159E" w:rsidRDefault="00727FF3" w:rsidP="00F859EF">
      <w:pPr>
        <w:spacing w:after="0"/>
        <w:ind w:left="71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</w:t>
      </w:r>
      <w:r w:rsidRPr="009F159E">
        <w:rPr>
          <w:rFonts w:ascii="Times New Roman" w:hAnsi="Times New Roman" w:cs="Times New Roman"/>
          <w:sz w:val="28"/>
          <w:szCs w:val="28"/>
          <w:lang w:val="uk-UA"/>
        </w:rPr>
        <w:t>.1</w:t>
      </w:r>
    </w:p>
    <w:p w:rsidR="00727FF3" w:rsidRPr="00F37D38" w:rsidRDefault="00F37D38" w:rsidP="00F859EF">
      <w:pPr>
        <w:spacing w:after="0"/>
        <w:ind w:left="71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27FF3" w:rsidRPr="00F37D38">
        <w:rPr>
          <w:rFonts w:ascii="Times New Roman" w:hAnsi="Times New Roman" w:cs="Times New Roman"/>
          <w:b/>
          <w:sz w:val="28"/>
          <w:szCs w:val="28"/>
          <w:lang w:val="uk-UA"/>
        </w:rPr>
        <w:t>Ознаки основних різновидностей гороху посівного лущильного</w:t>
      </w:r>
    </w:p>
    <w:tbl>
      <w:tblPr>
        <w:tblStyle w:val="a3"/>
        <w:tblW w:w="0" w:type="auto"/>
        <w:tblLook w:val="01E0"/>
      </w:tblPr>
      <w:tblGrid>
        <w:gridCol w:w="1877"/>
        <w:gridCol w:w="2131"/>
        <w:gridCol w:w="1349"/>
        <w:gridCol w:w="1951"/>
        <w:gridCol w:w="2723"/>
      </w:tblGrid>
      <w:tr w:rsidR="00727FF3" w:rsidRPr="009F159E" w:rsidTr="004F063E">
        <w:tc>
          <w:tcPr>
            <w:tcW w:w="1877" w:type="dxa"/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Різновидність</w:t>
            </w:r>
          </w:p>
        </w:tc>
        <w:tc>
          <w:tcPr>
            <w:tcW w:w="2131" w:type="dxa"/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Підрізновид-ність</w:t>
            </w:r>
            <w:proofErr w:type="spellEnd"/>
          </w:p>
        </w:tc>
        <w:tc>
          <w:tcPr>
            <w:tcW w:w="1349" w:type="dxa"/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Розмір насіння</w:t>
            </w:r>
          </w:p>
        </w:tc>
        <w:tc>
          <w:tcPr>
            <w:tcW w:w="1951" w:type="dxa"/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Забарвлення насіння</w:t>
            </w:r>
          </w:p>
        </w:tc>
        <w:tc>
          <w:tcPr>
            <w:tcW w:w="2723" w:type="dxa"/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Забарвлення насіннєвого рубчика</w:t>
            </w:r>
          </w:p>
        </w:tc>
      </w:tr>
      <w:tr w:rsidR="00727FF3" w:rsidRPr="009F159E" w:rsidTr="004F063E">
        <w:tc>
          <w:tcPr>
            <w:tcW w:w="1877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Вульгаре</w:t>
            </w:r>
            <w:proofErr w:type="spellEnd"/>
          </w:p>
        </w:tc>
        <w:tc>
          <w:tcPr>
            <w:tcW w:w="213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Вульгаре</w:t>
            </w:r>
            <w:proofErr w:type="spellEnd"/>
          </w:p>
        </w:tc>
        <w:tc>
          <w:tcPr>
            <w:tcW w:w="1349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Невелике і середнє</w:t>
            </w:r>
          </w:p>
        </w:tc>
        <w:tc>
          <w:tcPr>
            <w:tcW w:w="195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Світло-рожеве, жовте</w:t>
            </w:r>
          </w:p>
        </w:tc>
        <w:tc>
          <w:tcPr>
            <w:tcW w:w="2723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Світле</w:t>
            </w:r>
          </w:p>
        </w:tc>
      </w:tr>
      <w:tr w:rsidR="00727FF3" w:rsidRPr="009F159E" w:rsidTr="004F063E">
        <w:tc>
          <w:tcPr>
            <w:tcW w:w="1877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  <w:tc>
          <w:tcPr>
            <w:tcW w:w="213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Глаукоспермум</w:t>
            </w:r>
            <w:proofErr w:type="spellEnd"/>
          </w:p>
        </w:tc>
        <w:tc>
          <w:tcPr>
            <w:tcW w:w="1349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  <w:tc>
          <w:tcPr>
            <w:tcW w:w="195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Зелене, сизо-зелене</w:t>
            </w:r>
          </w:p>
        </w:tc>
        <w:tc>
          <w:tcPr>
            <w:tcW w:w="2723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</w:tr>
      <w:tr w:rsidR="00727FF3" w:rsidRPr="009F159E" w:rsidTr="004F063E">
        <w:tc>
          <w:tcPr>
            <w:tcW w:w="1877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Пондерузум</w:t>
            </w:r>
            <w:proofErr w:type="spellEnd"/>
          </w:p>
        </w:tc>
        <w:tc>
          <w:tcPr>
            <w:tcW w:w="213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Пондерузум</w:t>
            </w:r>
            <w:proofErr w:type="spellEnd"/>
          </w:p>
        </w:tc>
        <w:tc>
          <w:tcPr>
            <w:tcW w:w="1349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Велике</w:t>
            </w:r>
          </w:p>
        </w:tc>
        <w:tc>
          <w:tcPr>
            <w:tcW w:w="195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Світло-рожеве, жовте</w:t>
            </w:r>
          </w:p>
        </w:tc>
        <w:tc>
          <w:tcPr>
            <w:tcW w:w="2723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</w:tr>
      <w:tr w:rsidR="00727FF3" w:rsidRPr="009F159E" w:rsidTr="004F063E">
        <w:tc>
          <w:tcPr>
            <w:tcW w:w="1877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Екадукум</w:t>
            </w:r>
            <w:proofErr w:type="spellEnd"/>
          </w:p>
        </w:tc>
        <w:tc>
          <w:tcPr>
            <w:tcW w:w="213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Екадукум</w:t>
            </w:r>
            <w:proofErr w:type="spellEnd"/>
          </w:p>
        </w:tc>
        <w:tc>
          <w:tcPr>
            <w:tcW w:w="1349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Невелике і середнє</w:t>
            </w:r>
          </w:p>
        </w:tc>
        <w:tc>
          <w:tcPr>
            <w:tcW w:w="195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  <w:tc>
          <w:tcPr>
            <w:tcW w:w="2723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Світле із залишком сім’яніжки</w:t>
            </w:r>
          </w:p>
        </w:tc>
      </w:tr>
      <w:tr w:rsidR="00727FF3" w:rsidRPr="009F159E" w:rsidTr="004F063E">
        <w:tc>
          <w:tcPr>
            <w:tcW w:w="1877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Макашові</w:t>
            </w:r>
            <w:proofErr w:type="spellEnd"/>
          </w:p>
        </w:tc>
        <w:tc>
          <w:tcPr>
            <w:tcW w:w="213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Макашові</w:t>
            </w:r>
            <w:proofErr w:type="spellEnd"/>
          </w:p>
        </w:tc>
        <w:tc>
          <w:tcPr>
            <w:tcW w:w="1349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  <w:tc>
          <w:tcPr>
            <w:tcW w:w="1951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Зелене, сизо-зелене</w:t>
            </w:r>
          </w:p>
        </w:tc>
        <w:tc>
          <w:tcPr>
            <w:tcW w:w="2723" w:type="dxa"/>
            <w:tcMar>
              <w:left w:w="28" w:type="dxa"/>
              <w:right w:w="28" w:type="dxa"/>
            </w:tcMar>
          </w:tcPr>
          <w:p w:rsidR="00727FF3" w:rsidRPr="00587589" w:rsidRDefault="00727FF3" w:rsidP="00F37D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875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 ж саме</w:t>
            </w:r>
          </w:p>
        </w:tc>
      </w:tr>
    </w:tbl>
    <w:p w:rsidR="00727FF3" w:rsidRPr="009F159E" w:rsidRDefault="00727FF3" w:rsidP="00F37D38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</w:p>
    <w:p w:rsidR="003D62AF" w:rsidRDefault="00F37D38" w:rsidP="00F37D38">
      <w:pPr>
        <w:spacing w:after="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 </w:t>
      </w:r>
      <w:r w:rsidR="00727FF3" w:rsidRPr="009F159E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В Україні зареєстровано </w:t>
      </w:r>
      <w:r w:rsidR="00727FF3" w:rsidRPr="009F159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значну</w:t>
      </w:r>
      <w:r w:rsidR="00727FF3" w:rsidRPr="009F159E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кількість </w:t>
      </w:r>
      <w:r w:rsidR="00727FF3" w:rsidRPr="009F159E">
        <w:rPr>
          <w:rFonts w:ascii="Times New Roman" w:hAnsi="Times New Roman" w:cs="Times New Roman"/>
          <w:b/>
          <w:snapToGrid w:val="0"/>
          <w:color w:val="000000"/>
          <w:sz w:val="28"/>
          <w:szCs w:val="28"/>
          <w:lang w:val="uk-UA"/>
        </w:rPr>
        <w:t>сортів</w:t>
      </w:r>
      <w:r w:rsidR="00727FF3" w:rsidRPr="009F159E"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гороху. 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  <w:lang w:val="uk-UA"/>
        </w:rPr>
        <w:t xml:space="preserve"> </w:t>
      </w:r>
    </w:p>
    <w:p w:rsidR="00F37D38" w:rsidRPr="004F063E" w:rsidRDefault="00F37D38" w:rsidP="003D62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3E">
        <w:rPr>
          <w:rFonts w:ascii="Times New Roman" w:hAnsi="Times New Roman" w:cs="Times New Roman"/>
          <w:b/>
          <w:sz w:val="28"/>
          <w:szCs w:val="28"/>
          <w:lang w:val="uk-UA"/>
        </w:rPr>
        <w:t>Коротка виробничо-біологічна характеристика с</w:t>
      </w:r>
      <w:r w:rsidR="004F063E">
        <w:rPr>
          <w:rFonts w:ascii="Times New Roman" w:hAnsi="Times New Roman" w:cs="Times New Roman"/>
          <w:b/>
          <w:sz w:val="28"/>
          <w:szCs w:val="28"/>
          <w:lang w:val="uk-UA"/>
        </w:rPr>
        <w:t>учасних сортів гороху посівного: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Горох посівний — </w:t>
      </w:r>
      <w:proofErr w:type="spellStart"/>
      <w:r w:rsidRPr="007C64B3">
        <w:rPr>
          <w:rFonts w:ascii="Times New Roman" w:hAnsi="Times New Roman" w:cs="Times New Roman"/>
          <w:sz w:val="28"/>
          <w:szCs w:val="28"/>
          <w:lang w:val="uk-UA"/>
        </w:rPr>
        <w:t>Pisum</w:t>
      </w:r>
      <w:proofErr w:type="spellEnd"/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64B3">
        <w:rPr>
          <w:rFonts w:ascii="Times New Roman" w:hAnsi="Times New Roman" w:cs="Times New Roman"/>
          <w:sz w:val="28"/>
          <w:szCs w:val="28"/>
          <w:lang w:val="uk-UA"/>
        </w:rPr>
        <w:t>sativum</w:t>
      </w:r>
      <w:proofErr w:type="spellEnd"/>
    </w:p>
    <w:p w:rsidR="00F37D38" w:rsidRPr="00F17E46" w:rsidRDefault="00F37D38" w:rsidP="00F37D3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7E46">
        <w:rPr>
          <w:rFonts w:ascii="Times New Roman" w:hAnsi="Times New Roman" w:cs="Times New Roman"/>
          <w:b/>
          <w:sz w:val="28"/>
          <w:szCs w:val="28"/>
          <w:lang w:val="uk-UA"/>
        </w:rPr>
        <w:t>1. Оплот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Тип: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лущильний (зерновий)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Напрям викорис</w:t>
      </w:r>
      <w:r>
        <w:rPr>
          <w:rFonts w:ascii="Times New Roman" w:hAnsi="Times New Roman" w:cs="Times New Roman"/>
          <w:sz w:val="28"/>
          <w:szCs w:val="28"/>
          <w:lang w:val="uk-UA"/>
        </w:rPr>
        <w:t>тання: продовольчий, кормовий</w:t>
      </w:r>
    </w:p>
    <w:p w:rsidR="00F37D38" w:rsidRPr="007C64B3" w:rsidRDefault="00F37D38" w:rsidP="00F37D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Біол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огічні та господарські ознаки: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Середньостиглий сорт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Вегетаційний період: 75–85 діб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Рослина </w:t>
      </w:r>
      <w:proofErr w:type="spellStart"/>
      <w:r w:rsidRPr="007C64B3">
        <w:rPr>
          <w:rFonts w:ascii="Times New Roman" w:hAnsi="Times New Roman" w:cs="Times New Roman"/>
          <w:sz w:val="28"/>
          <w:szCs w:val="28"/>
          <w:lang w:val="uk-UA"/>
        </w:rPr>
        <w:t>середньоросла</w:t>
      </w:r>
      <w:proofErr w:type="spellEnd"/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(70–90 см)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Стебло міцне, відносно стійке до вилягання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Боби прямі, містять 6–8 насінин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Насіння округле, гладке, жовтого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>. Маса 1000 насінин: 220–260 г</w:t>
      </w:r>
    </w:p>
    <w:p w:rsidR="00F37D38" w:rsidRPr="007C64B3" w:rsidRDefault="00F37D38" w:rsidP="00F37D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Висока врожайність (4,5–6,0 т/га)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Стійкий до осипання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Добра посухостійкість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Відносна стійкість до аскохітозу та борошнистої роси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Придатний до механізованого збирання</w:t>
      </w:r>
      <w:r w:rsidR="00FC46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17E46">
        <w:rPr>
          <w:rFonts w:ascii="Times New Roman" w:hAnsi="Times New Roman" w:cs="Times New Roman"/>
          <w:b/>
          <w:sz w:val="28"/>
          <w:szCs w:val="28"/>
          <w:lang w:val="uk-UA"/>
        </w:rPr>
        <w:t>2. Девіз.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лущильний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Напр</w:t>
      </w:r>
      <w:r>
        <w:rPr>
          <w:rFonts w:ascii="Times New Roman" w:hAnsi="Times New Roman" w:cs="Times New Roman"/>
          <w:sz w:val="28"/>
          <w:szCs w:val="28"/>
          <w:lang w:val="uk-UA"/>
        </w:rPr>
        <w:t>ям використання: продовольчий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Біол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огічні та господарські ознаки: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Середньоранній сорт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Вегетаційний період: 70–80 діб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Висота рослин: 60–80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Боби середньої довжини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Насіння гладке, жовте</w:t>
      </w:r>
      <w:r>
        <w:rPr>
          <w:rFonts w:ascii="Times New Roman" w:hAnsi="Times New Roman" w:cs="Times New Roman"/>
          <w:sz w:val="28"/>
          <w:szCs w:val="28"/>
          <w:lang w:val="uk-UA"/>
        </w:rPr>
        <w:t>. Маса 1000 насінин: 210–240 г</w:t>
      </w:r>
    </w:p>
    <w:p w:rsidR="00F37D38" w:rsidRPr="007C64B3" w:rsidRDefault="00F37D38" w:rsidP="00F37D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Стабільна врожайність (4,0–5,5 т/га)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Вирівняність посівів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Стійкість до полягання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Добра адаптивність до різних ґрунтово-кліматичних умов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Підходить для інтенсивних технологій вирощування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17E46">
        <w:rPr>
          <w:rFonts w:ascii="Times New Roman" w:hAnsi="Times New Roman" w:cs="Times New Roman"/>
          <w:b/>
          <w:sz w:val="28"/>
          <w:szCs w:val="28"/>
          <w:lang w:val="uk-UA"/>
        </w:rPr>
        <w:t>3. Мадонна.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лущильний</w:t>
      </w:r>
    </w:p>
    <w:p w:rsidR="00F37D38" w:rsidRPr="007C64B3" w:rsidRDefault="00F37D38" w:rsidP="00F37D3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Напрям використа</w:t>
      </w:r>
      <w:r>
        <w:rPr>
          <w:rFonts w:ascii="Times New Roman" w:hAnsi="Times New Roman" w:cs="Times New Roman"/>
          <w:sz w:val="28"/>
          <w:szCs w:val="28"/>
          <w:lang w:val="uk-UA"/>
        </w:rPr>
        <w:t>ння: продовольчий, експортний</w:t>
      </w:r>
    </w:p>
    <w:p w:rsidR="00F37D38" w:rsidRPr="007C64B3" w:rsidRDefault="00F37D38" w:rsidP="00F37D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4B3">
        <w:rPr>
          <w:rFonts w:ascii="Times New Roman" w:hAnsi="Times New Roman" w:cs="Times New Roman"/>
          <w:sz w:val="28"/>
          <w:szCs w:val="28"/>
          <w:lang w:val="uk-UA"/>
        </w:rPr>
        <w:t>Біол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огічні та господарські ознаки: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Середньостиглий сорт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Вегетаційний період: 75–85 діб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Висота рослин: 65–85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Боби довгі, добре виповнені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Насіння велике, гладке, світло-жовте</w:t>
      </w:r>
      <w:r>
        <w:rPr>
          <w:rFonts w:ascii="Times New Roman" w:hAnsi="Times New Roman" w:cs="Times New Roman"/>
          <w:sz w:val="28"/>
          <w:szCs w:val="28"/>
          <w:lang w:val="uk-UA"/>
        </w:rPr>
        <w:t>. Маса 1000 насінин: 240–280 г</w:t>
      </w:r>
    </w:p>
    <w:p w:rsidR="00F37D38" w:rsidRPr="007C64B3" w:rsidRDefault="00F37D38" w:rsidP="00F37D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Високий потенціал урожайності (5,0–6,5 т/га)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Високі товарні якості зерна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Стійкість до основних хвороб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Добра транспортабельність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Придатний для переробки на крупу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7D38" w:rsidRDefault="00F37D38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Сорти Оплот, Девіз і Мадонна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належать до лущильного напряму використання та характеризуються: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 xml:space="preserve"> високою врожайністю,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доброю стійкістю до вилягання,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адаптивністю до умов Лісостепу і Степу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4B3">
        <w:rPr>
          <w:rFonts w:ascii="Times New Roman" w:hAnsi="Times New Roman" w:cs="Times New Roman"/>
          <w:sz w:val="28"/>
          <w:szCs w:val="28"/>
          <w:lang w:val="uk-UA"/>
        </w:rPr>
        <w:t>придатністю до механізованого збирання.</w:t>
      </w:r>
    </w:p>
    <w:p w:rsidR="001E4241" w:rsidRPr="00B2637B" w:rsidRDefault="001E4241" w:rsidP="001E424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 2</w:t>
      </w:r>
    </w:p>
    <w:p w:rsidR="001E4241" w:rsidRPr="001E4241" w:rsidRDefault="001E4241" w:rsidP="001E42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241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характеристика сортів гороху посівного</w:t>
      </w:r>
    </w:p>
    <w:tbl>
      <w:tblPr>
        <w:tblStyle w:val="a3"/>
        <w:tblW w:w="0" w:type="auto"/>
        <w:tblLook w:val="04A0"/>
      </w:tblPr>
      <w:tblGrid>
        <w:gridCol w:w="2534"/>
        <w:gridCol w:w="2534"/>
        <w:gridCol w:w="2535"/>
        <w:gridCol w:w="2535"/>
      </w:tblGrid>
      <w:tr w:rsidR="001E4241" w:rsidTr="000C424C">
        <w:tc>
          <w:tcPr>
            <w:tcW w:w="2534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Показник</w:t>
            </w:r>
          </w:p>
        </w:tc>
        <w:tc>
          <w:tcPr>
            <w:tcW w:w="2534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Оплот</w:t>
            </w:r>
          </w:p>
        </w:tc>
        <w:tc>
          <w:tcPr>
            <w:tcW w:w="2535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Девіз</w:t>
            </w:r>
          </w:p>
        </w:tc>
        <w:tc>
          <w:tcPr>
            <w:tcW w:w="2535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Мадонна</w:t>
            </w: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сорту</w:t>
            </w:r>
          </w:p>
        </w:tc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2534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2534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| Стійкість до вилягання  </w:t>
            </w:r>
          </w:p>
        </w:tc>
        <w:tc>
          <w:tcPr>
            <w:tcW w:w="2534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осипання</w:t>
            </w:r>
          </w:p>
        </w:tc>
        <w:tc>
          <w:tcPr>
            <w:tcW w:w="2534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насінин у бобі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насіння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Маса 1000 насінин, г                   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Потенціал урожайності, т/га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Напрям використання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E4241" w:rsidTr="000C424C">
        <w:tc>
          <w:tcPr>
            <w:tcW w:w="2534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2534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1E4241" w:rsidRPr="007C64B3" w:rsidRDefault="001E4241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E4241" w:rsidRDefault="001E4241" w:rsidP="00F859EF">
      <w:pPr>
        <w:shd w:val="clear" w:color="auto" w:fill="FFFFFF"/>
        <w:spacing w:after="0" w:line="264" w:lineRule="auto"/>
        <w:ind w:right="10"/>
        <w:jc w:val="center"/>
        <w:rPr>
          <w:rFonts w:ascii="Times New Roman" w:hAnsi="Times New Roman" w:cs="Times New Roman"/>
          <w:b/>
          <w:smallCaps/>
          <w:color w:val="000000"/>
          <w:w w:val="119"/>
          <w:sz w:val="28"/>
          <w:szCs w:val="28"/>
          <w:lang w:val="uk-UA"/>
        </w:rPr>
      </w:pPr>
    </w:p>
    <w:p w:rsidR="00727FF3" w:rsidRPr="00820FC8" w:rsidRDefault="004F063E" w:rsidP="00F859EF">
      <w:pPr>
        <w:shd w:val="clear" w:color="auto" w:fill="FFFFFF"/>
        <w:spacing w:after="0" w:line="264" w:lineRule="auto"/>
        <w:ind w:right="10"/>
        <w:jc w:val="center"/>
        <w:rPr>
          <w:rFonts w:ascii="Times New Roman" w:hAnsi="Times New Roman" w:cs="Times New Roman"/>
          <w:b/>
          <w:smallCap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w w:val="119"/>
          <w:sz w:val="28"/>
          <w:szCs w:val="28"/>
          <w:lang w:val="uk-UA"/>
        </w:rPr>
        <w:t>2</w:t>
      </w:r>
      <w:r w:rsidR="00727FF3" w:rsidRPr="00820FC8">
        <w:rPr>
          <w:rFonts w:ascii="Times New Roman" w:hAnsi="Times New Roman" w:cs="Times New Roman"/>
          <w:b/>
          <w:smallCaps/>
          <w:color w:val="000000"/>
          <w:w w:val="119"/>
          <w:sz w:val="28"/>
          <w:szCs w:val="28"/>
          <w:lang w:val="uk-UA"/>
        </w:rPr>
        <w:t>. Соя</w:t>
      </w:r>
    </w:p>
    <w:tbl>
      <w:tblPr>
        <w:tblStyle w:val="a3"/>
        <w:tblW w:w="9922" w:type="dxa"/>
        <w:tblInd w:w="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79"/>
        <w:gridCol w:w="5243"/>
      </w:tblGrid>
      <w:tr w:rsidR="00727FF3" w:rsidRPr="003F092D" w:rsidTr="003D62AF">
        <w:trPr>
          <w:trHeight w:val="5794"/>
        </w:trPr>
        <w:tc>
          <w:tcPr>
            <w:tcW w:w="4679" w:type="dxa"/>
            <w:tcMar>
              <w:left w:w="28" w:type="dxa"/>
              <w:right w:w="28" w:type="dxa"/>
            </w:tcMar>
          </w:tcPr>
          <w:p w:rsidR="00727FF3" w:rsidRPr="00FD12F4" w:rsidRDefault="00727FF3" w:rsidP="003D62AF">
            <w:pPr>
              <w:ind w:right="219"/>
              <w:jc w:val="both"/>
              <w:rPr>
                <w:bCs/>
                <w:color w:val="000000"/>
                <w:sz w:val="28"/>
                <w:szCs w:val="28"/>
                <w:highlight w:val="yellow"/>
                <w:lang w:val="uk-UA"/>
              </w:rPr>
            </w:pPr>
            <w:r w:rsidRPr="00FD12F4">
              <w:rPr>
                <w:bCs/>
                <w:noProof/>
                <w:color w:val="000000"/>
                <w:sz w:val="28"/>
                <w:szCs w:val="28"/>
                <w:highlight w:val="yellow"/>
              </w:rPr>
              <w:drawing>
                <wp:anchor distT="0" distB="0" distL="190500" distR="190500" simplePos="0" relativeHeight="251664384" behindDoc="0" locked="0" layoutInCell="1" allowOverlap="0">
                  <wp:simplePos x="0" y="0"/>
                  <wp:positionH relativeFrom="column">
                    <wp:posOffset>-17145</wp:posOffset>
                  </wp:positionH>
                  <wp:positionV relativeFrom="line">
                    <wp:posOffset>-4267835</wp:posOffset>
                  </wp:positionV>
                  <wp:extent cx="2454275" cy="3775710"/>
                  <wp:effectExtent l="19050" t="0" r="3175" b="0"/>
                  <wp:wrapSquare wrapText="bothSides"/>
                  <wp:docPr id="6" name="Рисунок 6" descr="Соя - Glycine hispi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оя - Glycine hispi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275" cy="3775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3" w:type="dxa"/>
            <w:vMerge w:val="restart"/>
            <w:tcMar>
              <w:left w:w="28" w:type="dxa"/>
              <w:right w:w="28" w:type="dxa"/>
            </w:tcMar>
          </w:tcPr>
          <w:p w:rsidR="00727FF3" w:rsidRPr="003F092D" w:rsidRDefault="00727FF3" w:rsidP="00F859EF">
            <w:pPr>
              <w:shd w:val="clear" w:color="auto" w:fill="FFFFFF"/>
              <w:spacing w:line="264" w:lineRule="auto"/>
              <w:ind w:left="29" w:right="5" w:firstLine="691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3F09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Ботанічна характеристика.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Соя належить до роду, який, за даними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F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>.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J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>.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Herman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(1962), поділяється на три підроди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>(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subgenus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)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Leptocyamus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Glycine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</w:t>
            </w:r>
            <w:proofErr w:type="spellEnd"/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Soja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За свідченням П.М.Жуковського, рід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Glycine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об'єднує 10 видів. </w:t>
            </w:r>
            <w:r w:rsidRPr="003F09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У СНД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ростуть лише </w:t>
            </w:r>
            <w:r w:rsidRPr="003F09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два види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: соя культурна —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Glycine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hispida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Maxim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Moench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(синоніми: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Soja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hispida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Moench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.;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Soja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japonica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Savi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та ін.), яка є важливою сільськогосподарською культурою, та уссурійська дикоросла соя —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G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 </w:t>
            </w:r>
            <w:proofErr w:type="spellStart"/>
            <w:proofErr w:type="gram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ussuriansis</w:t>
            </w:r>
            <w:proofErr w:type="spellEnd"/>
            <w:proofErr w:type="gram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Regel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and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et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. </w:t>
            </w:r>
            <w:proofErr w:type="spellStart"/>
            <w:proofErr w:type="gramStart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Maak</w:t>
            </w:r>
            <w:proofErr w:type="spell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.,</w:t>
            </w:r>
            <w:proofErr w:type="gramEnd"/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що росте на берегах річок і озер, а також на сопках Далекого Сходу.</w:t>
            </w:r>
            <w:r w:rsidRPr="003F092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727FF3" w:rsidRPr="003F092D" w:rsidRDefault="00727FF3" w:rsidP="003F092D">
            <w:pPr>
              <w:shd w:val="clear" w:color="auto" w:fill="FFFFFF"/>
              <w:spacing w:line="264" w:lineRule="auto"/>
              <w:ind w:left="29" w:right="5" w:firstLine="691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3F092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Соя культурна, або щетиниста</w:t>
            </w:r>
            <w:r w:rsidRPr="003F092D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— однорічна трав'яниста рослина, зовні подібна до квасолі.</w:t>
            </w:r>
            <w:r w:rsidRPr="003F092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</w:tr>
      <w:tr w:rsidR="00727FF3" w:rsidRPr="003F092D" w:rsidTr="003D62AF">
        <w:trPr>
          <w:trHeight w:val="527"/>
        </w:trPr>
        <w:tc>
          <w:tcPr>
            <w:tcW w:w="4679" w:type="dxa"/>
            <w:tcMar>
              <w:left w:w="28" w:type="dxa"/>
              <w:right w:w="28" w:type="dxa"/>
            </w:tcMar>
          </w:tcPr>
          <w:p w:rsidR="00727FF3" w:rsidRPr="00B2637B" w:rsidRDefault="00B2637B" w:rsidP="003D62AF">
            <w:pPr>
              <w:ind w:left="1231" w:hanging="12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Рис.2</w:t>
            </w:r>
            <w:r w:rsidR="00727FF3" w:rsidRPr="00B263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. Загальний вигляд </w:t>
            </w:r>
            <w:r w:rsidR="00727FF3" w:rsidRPr="00B263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br/>
              <w:t>рослин сої</w:t>
            </w:r>
          </w:p>
        </w:tc>
        <w:tc>
          <w:tcPr>
            <w:tcW w:w="5243" w:type="dxa"/>
            <w:vMerge/>
            <w:tcMar>
              <w:left w:w="28" w:type="dxa"/>
              <w:right w:w="28" w:type="dxa"/>
            </w:tcMar>
          </w:tcPr>
          <w:p w:rsidR="00727FF3" w:rsidRPr="003F092D" w:rsidRDefault="00727FF3" w:rsidP="00F2344A">
            <w:pPr>
              <w:spacing w:line="264" w:lineRule="auto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727FF3" w:rsidRPr="00820FC8" w:rsidRDefault="00727FF3" w:rsidP="00F859EF">
      <w:pPr>
        <w:shd w:val="clear" w:color="auto" w:fill="FFFFFF"/>
        <w:spacing w:after="0" w:line="264" w:lineRule="auto"/>
        <w:ind w:left="29" w:right="10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Підвиди і різновидності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Із відомих шести </w:t>
      </w:r>
      <w:r w:rsidRPr="00820FC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підвидів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культурної сої —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напівкультурної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gracilis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Enk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індійської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indica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link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китайської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chinensis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),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lastRenderedPageBreak/>
        <w:t xml:space="preserve">корейської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korajensis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Enk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маньчжурської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manshurica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Enk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слов'янської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slavonica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Kov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et</w:t>
      </w:r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Pinz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в СНД поширені два останніх підвиди.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5" w:firstLine="6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Соя, яка належить до </w:t>
      </w:r>
      <w:r w:rsidRPr="00820F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маньчжурського підвиду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середньоросла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переважно 70—100 см заввишки, утворює великого і середнього розміру листки, боби та насіння. Сорти цього підвиду середньостиглі й переважно зернового типу.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10" w:firstLine="6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Соя</w:t>
      </w:r>
      <w:r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слов'янського підвиду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низько-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рідше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середньоросла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, здебільшого заввишки 40—70 см, частіше утворює більш тонкі стебла і стиснутий кущ, менші листки, боби і насіння, скоростигла.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10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В Україні вирощують сорти сої переважно маньчжурського підвиду і зовсім мало — слов'янського.</w:t>
      </w:r>
    </w:p>
    <w:p w:rsidR="00F859EF" w:rsidRDefault="00960B3C" w:rsidP="00727FF3">
      <w:pPr>
        <w:shd w:val="clear" w:color="auto" w:fill="FFFFFF"/>
        <w:spacing w:line="264" w:lineRule="auto"/>
        <w:ind w:left="29" w:right="14" w:firstLine="69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3E">
        <w:rPr>
          <w:rFonts w:ascii="Times New Roman" w:hAnsi="Times New Roman" w:cs="Times New Roman"/>
          <w:b/>
          <w:sz w:val="28"/>
          <w:szCs w:val="28"/>
          <w:lang w:val="uk-UA"/>
        </w:rPr>
        <w:t>Коротка виробничо-біологічна характеристика с</w:t>
      </w:r>
      <w:r w:rsidR="007677D7">
        <w:rPr>
          <w:rFonts w:ascii="Times New Roman" w:hAnsi="Times New Roman" w:cs="Times New Roman"/>
          <w:b/>
          <w:sz w:val="28"/>
          <w:szCs w:val="28"/>
          <w:lang w:val="uk-UA"/>
        </w:rPr>
        <w:t>учасних сортів сої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proofErr w:type="spellStart"/>
      <w:r w:rsidRPr="00417949">
        <w:rPr>
          <w:rFonts w:ascii="Times New Roman" w:hAnsi="Times New Roman" w:cs="Times New Roman"/>
          <w:b/>
          <w:sz w:val="28"/>
          <w:szCs w:val="28"/>
          <w:lang w:val="uk-UA"/>
        </w:rPr>
        <w:t>Аннушка</w:t>
      </w:r>
      <w:proofErr w:type="spellEnd"/>
      <w:r w:rsidRPr="0041794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 розвитку: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0C51">
        <w:rPr>
          <w:rFonts w:ascii="Times New Roman" w:hAnsi="Times New Roman" w:cs="Times New Roman"/>
          <w:sz w:val="28"/>
          <w:szCs w:val="28"/>
          <w:lang w:val="uk-UA"/>
        </w:rPr>
        <w:t>ультраранній</w:t>
      </w:r>
      <w:proofErr w:type="spellEnd"/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стиглості: </w:t>
      </w:r>
      <w:proofErr w:type="spellStart"/>
      <w:r w:rsidRPr="00DF5B36">
        <w:rPr>
          <w:rFonts w:ascii="Times New Roman" w:hAnsi="Times New Roman" w:cs="Times New Roman"/>
          <w:sz w:val="28"/>
          <w:szCs w:val="28"/>
          <w:lang w:val="uk-UA"/>
        </w:rPr>
        <w:t>ультрарання</w:t>
      </w:r>
      <w:proofErr w:type="spellEnd"/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75–90 діб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Висота рослин: 60–85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Тип росту: детермінантний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Висота прикріплення нижніх бобів: 10–14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Боби стійкі до розтріскування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Насіння жовте, рубчик світлий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Маса 1000 насінин: 140–170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Вміст білка: 38–40 %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Вміст олії: 19–21 %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Урожайність: 2,0–3,0 т/га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Дуже раннє достигання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Можливість вирощування в післяжнивних посівах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Добра посухостійкість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Придатний для Півночі та Лісостепу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949">
        <w:rPr>
          <w:rFonts w:ascii="Times New Roman" w:hAnsi="Times New Roman" w:cs="Times New Roman"/>
          <w:b/>
          <w:sz w:val="28"/>
          <w:szCs w:val="28"/>
          <w:lang w:val="uk-UA"/>
        </w:rPr>
        <w:t>2. Київська 98.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 розвитку: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середньоранній</w:t>
      </w:r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стиглості: </w:t>
      </w:r>
      <w:r w:rsidRPr="00DF5B36">
        <w:rPr>
          <w:rFonts w:ascii="Times New Roman" w:hAnsi="Times New Roman" w:cs="Times New Roman"/>
          <w:sz w:val="28"/>
          <w:szCs w:val="28"/>
          <w:lang w:val="uk-UA"/>
        </w:rPr>
        <w:t xml:space="preserve">дуже рання  </w:t>
      </w:r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95–105 діб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Висота рослин: 80–100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Тип росту: детермінантний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Нижні боби прикріплюються на висоті 12–16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Насіння жовте, рубчик світлий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Маса 1000 насінин: 150–180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Вміст білка: 39–41 %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Вміст олії: 18–20 %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Урожайність: 2,5–3,5 т/га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Стабільна врожайність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Стійкість до вилягання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Добра адаптивність до умов Лісостепу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Придатний до механізованого збирання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949">
        <w:rPr>
          <w:rFonts w:ascii="Times New Roman" w:hAnsi="Times New Roman" w:cs="Times New Roman"/>
          <w:b/>
          <w:sz w:val="28"/>
          <w:szCs w:val="28"/>
          <w:lang w:val="uk-UA"/>
        </w:rPr>
        <w:t>3. Хорол.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 розвитку: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0C51">
        <w:rPr>
          <w:rFonts w:ascii="Times New Roman" w:hAnsi="Times New Roman" w:cs="Times New Roman"/>
          <w:sz w:val="28"/>
          <w:szCs w:val="28"/>
          <w:lang w:val="uk-UA"/>
        </w:rPr>
        <w:t>середньоранній–середньостиглий</w:t>
      </w:r>
      <w:proofErr w:type="spellEnd"/>
    </w:p>
    <w:p w:rsidR="00B2637B" w:rsidRPr="00100C51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 рання</w:t>
      </w:r>
    </w:p>
    <w:p w:rsidR="00B2637B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100–115 діб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Висота рослин: 85–110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Тип росту: </w:t>
      </w:r>
      <w:proofErr w:type="spellStart"/>
      <w:r w:rsidRPr="00100C51">
        <w:rPr>
          <w:rFonts w:ascii="Times New Roman" w:hAnsi="Times New Roman" w:cs="Times New Roman"/>
          <w:sz w:val="28"/>
          <w:szCs w:val="28"/>
          <w:lang w:val="uk-UA"/>
        </w:rPr>
        <w:t>напівдетермінантний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Висота прикріплення нижніх бобів: 14–18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Боби стійкі до розтріскування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Насіння жовте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Маса 1000 насінин: 160–190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Вміст білка: 38–40 %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Вміст олії: 19–22 %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Урожайність: 3,0–4,0 т/га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637B" w:rsidRPr="00100C51" w:rsidRDefault="00B2637B" w:rsidP="00B263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Високий потенціал продуктивності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Добра стійкість до основних хвороб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Адаптований до умов Лісостепу та Степу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Висока технологічність вирощування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0B3C" w:rsidRDefault="00B2637B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Найраніший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сорт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proofErr w:type="spellStart"/>
      <w:r w:rsidRPr="00100C51">
        <w:rPr>
          <w:rFonts w:ascii="Times New Roman" w:hAnsi="Times New Roman" w:cs="Times New Roman"/>
          <w:sz w:val="28"/>
          <w:szCs w:val="28"/>
          <w:lang w:val="uk-UA"/>
        </w:rPr>
        <w:t>Аннушка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>Найбіл</w:t>
      </w:r>
      <w:r>
        <w:rPr>
          <w:rFonts w:ascii="Times New Roman" w:hAnsi="Times New Roman" w:cs="Times New Roman"/>
          <w:sz w:val="28"/>
          <w:szCs w:val="28"/>
          <w:lang w:val="uk-UA"/>
        </w:rPr>
        <w:t>ьш універсальний для Лісостепу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— Київська 98</w:t>
      </w:r>
      <w:r>
        <w:rPr>
          <w:rFonts w:ascii="Times New Roman" w:hAnsi="Times New Roman" w:cs="Times New Roman"/>
          <w:sz w:val="28"/>
          <w:szCs w:val="28"/>
          <w:lang w:val="uk-UA"/>
        </w:rPr>
        <w:t>. Найвищий потенціал урожайності</w:t>
      </w:r>
      <w:r w:rsidRPr="00100C51">
        <w:rPr>
          <w:rFonts w:ascii="Times New Roman" w:hAnsi="Times New Roman" w:cs="Times New Roman"/>
          <w:sz w:val="28"/>
          <w:szCs w:val="28"/>
          <w:lang w:val="uk-UA"/>
        </w:rPr>
        <w:t xml:space="preserve"> — Хорол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2F19" w:rsidRPr="00B2637B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 3</w:t>
      </w:r>
    </w:p>
    <w:p w:rsidR="00AC2F19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3A4E" w:rsidRDefault="00143A4E" w:rsidP="00143A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7C9B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сої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481"/>
        <w:gridCol w:w="2496"/>
        <w:gridCol w:w="2497"/>
        <w:gridCol w:w="2807"/>
      </w:tblGrid>
      <w:tr w:rsidR="00143A4E" w:rsidTr="000B7CAD">
        <w:tc>
          <w:tcPr>
            <w:tcW w:w="2481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496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Аннушка</w:t>
            </w:r>
            <w:proofErr w:type="spellEnd"/>
          </w:p>
        </w:tc>
        <w:tc>
          <w:tcPr>
            <w:tcW w:w="2497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Київська 98</w:t>
            </w:r>
          </w:p>
        </w:tc>
        <w:tc>
          <w:tcPr>
            <w:tcW w:w="2807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Хорол  </w:t>
            </w: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2496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8512B2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Тип розвитку                         </w:t>
            </w:r>
          </w:p>
        </w:tc>
        <w:tc>
          <w:tcPr>
            <w:tcW w:w="2496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Default="000B7CAD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 вегетації, діб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прикріплення нижніх бобів, см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олії, %</w:t>
            </w:r>
          </w:p>
        </w:tc>
        <w:tc>
          <w:tcPr>
            <w:tcW w:w="2496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767C9B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Потенціал урожайності, т/га</w:t>
            </w:r>
          </w:p>
        </w:tc>
        <w:tc>
          <w:tcPr>
            <w:tcW w:w="2496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вилягання</w:t>
            </w:r>
          </w:p>
        </w:tc>
        <w:tc>
          <w:tcPr>
            <w:tcW w:w="2496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розтріскування бобів</w:t>
            </w:r>
          </w:p>
        </w:tc>
        <w:tc>
          <w:tcPr>
            <w:tcW w:w="2496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B7CAD" w:rsidTr="000B7CAD">
        <w:tc>
          <w:tcPr>
            <w:tcW w:w="248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2496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07" w:type="dxa"/>
          </w:tcPr>
          <w:p w:rsidR="000B7CAD" w:rsidRPr="00100C51" w:rsidRDefault="000B7CAD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43A4E" w:rsidRPr="00767C9B" w:rsidRDefault="00143A4E" w:rsidP="00143A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725" w:rsidRPr="00B2637B" w:rsidRDefault="005B1725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27FF3" w:rsidRPr="00B2637B" w:rsidRDefault="004F063E" w:rsidP="00F859EF">
      <w:pPr>
        <w:shd w:val="clear" w:color="auto" w:fill="FFFFFF"/>
        <w:spacing w:after="0" w:line="264" w:lineRule="auto"/>
        <w:ind w:left="29" w:right="14" w:firstLine="69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</w:t>
      </w:r>
      <w:r w:rsidR="00727FF3"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="00727FF3" w:rsidRPr="00820FC8">
        <w:rPr>
          <w:rFonts w:ascii="Times New Roman" w:hAnsi="Times New Roman" w:cs="Times New Roman"/>
          <w:b/>
          <w:bCs/>
          <w:smallCaps/>
          <w:color w:val="000000"/>
          <w:sz w:val="28"/>
          <w:szCs w:val="28"/>
          <w:lang w:val="uk-UA"/>
        </w:rPr>
        <w:t>Квасоля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10" w:firstLine="6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Рід квасолі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Phaseolus</w:t>
      </w:r>
      <w:proofErr w:type="spellEnd"/>
      <w:r w:rsidRPr="00B2637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B2637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включає до 230 видів, які поділяються на дві групи: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американська</w:t>
      </w:r>
      <w:r w:rsidRPr="00820F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та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азіатська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 квасолі американського походження формуються великі плоскі боби з довгим дзьобиком і крупним насінням, в азіатської — вузькі без дзьобика й дрібним насінням.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firstLine="6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нашій країні поширеним видом квасолі, яка належить </w:t>
      </w:r>
      <w:r w:rsidRPr="00820FC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до американської групи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є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квасоля звичайна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vulgaris</w:t>
      </w:r>
      <w:proofErr w:type="spellEnd"/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)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 меншій мірі використовуються для харчових потреб такі 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види американського походження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квасоля багатоквіткова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multiflorus</w:t>
      </w:r>
      <w:proofErr w:type="spellEnd"/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Weld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лімська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lunatus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гостролиста (</w:t>
      </w:r>
      <w:proofErr w:type="spellStart"/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тепарі</w:t>
      </w:r>
      <w:proofErr w:type="spellEnd"/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)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acutifolius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Grag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</w:t>
      </w:r>
      <w:r w:rsidRPr="00820FC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видів </w:t>
      </w:r>
      <w:r w:rsidRPr="00820F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азіатської групи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території СНД (Середня Азія, Далекий Схід) поширені </w:t>
      </w:r>
      <w:r w:rsidRPr="00820FC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квасоля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маш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(золотиста, азіатська) —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aureus</w:t>
      </w:r>
      <w:proofErr w:type="spellEnd"/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Roxh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</w:t>
      </w:r>
      <w:r w:rsidRPr="00820FC8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>кутаста (адзукі)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angularis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Weld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5" w:firstLine="69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Характерними ознаками роду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Phaseolus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 трійчасті листки, крім перших двох простих (примордіальних) листків, наявність на насінні біля насінного рубчика добре помітного двогорбого потовщення —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халази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здатність стебел у витких форм квасолі спірально закручуватися зліва направо. 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9" w:right="5" w:firstLine="69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Квасоля звичайна</w:t>
      </w:r>
      <w:r w:rsidRPr="00820FC8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рис.</w:t>
      </w:r>
      <w:r w:rsidR="00B2637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3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 Центральній та Південній Америці цей вид представлений одно-, дво- та багаторічними трав'янистими рослинами з виткими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(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ліаноподібними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і повзучими стеблами. Наявні там кущові форми виникли внаслідок діяльності людини. В Україні квасоля звичайна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(2п-22)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однорічна трав'яниста рослина. </w:t>
      </w:r>
    </w:p>
    <w:p w:rsidR="00B2637B" w:rsidRDefault="00727FF3" w:rsidP="005B1725">
      <w:pPr>
        <w:shd w:val="clear" w:color="auto" w:fill="FFFFFF"/>
        <w:spacing w:line="264" w:lineRule="auto"/>
        <w:ind w:left="28" w:right="5" w:firstLine="692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2637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</w:t>
      </w:r>
      <w:r w:rsidR="00F859EF" w:rsidRPr="00B2637B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90500" distR="190500" simplePos="0" relativeHeight="251663360" behindDoc="0" locked="0" layoutInCell="1" allowOverlap="0">
            <wp:simplePos x="0" y="0"/>
            <wp:positionH relativeFrom="column">
              <wp:posOffset>393700</wp:posOffset>
            </wp:positionH>
            <wp:positionV relativeFrom="line">
              <wp:posOffset>347345</wp:posOffset>
            </wp:positionV>
            <wp:extent cx="5895975" cy="3646170"/>
            <wp:effectExtent l="19050" t="0" r="9525" b="0"/>
            <wp:wrapSquare wrapText="bothSides"/>
            <wp:docPr id="2" name="Рисунок 2" descr="Фасоль - Phaseolus и Vig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асоль - Phaseolus и Vign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64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637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ис.</w:t>
      </w:r>
      <w:r w:rsidR="00B2637B" w:rsidRPr="00B2637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</w:t>
      </w:r>
      <w:r w:rsidRPr="00B2637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Загаль</w:t>
      </w:r>
      <w:r w:rsidR="00587589" w:rsidRPr="00B2637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ний вигляд різних видів квасолі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10" w:firstLine="692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Різновидності квасолі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10" w:firstLine="6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Форма та забарвлення насіння — основні ознаки поділу квасолі звичайної на 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чотири</w:t>
      </w:r>
      <w:r w:rsidRPr="00820F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 xml:space="preserve"> різновидності:</w:t>
      </w:r>
      <w:r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1) куляста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sphaericus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Comes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.,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2) 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еліптична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ellipticus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Comes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3) 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валькувата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oblongus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Comes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4) </w:t>
      </w:r>
      <w:r w:rsidRPr="00820FC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ниркоподібна</w:t>
      </w:r>
      <w:r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compressus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Comes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14" w:firstLine="6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Якщо сорт має насіння проміжної форми, вживають подвійну назву, наприклад,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ellipticus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oblongus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,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sphaericus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ellipticus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ін.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firstLine="692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В Україні майже всі сорти утворюють біле насіння.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10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Серед сортів звичайної квасолі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найпоширені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Україні такі: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Алуна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Бєльцька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16, Первомайська, Подільська кущова,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Синельниківська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6, Харківська штамбова, Ювілейна 250 та ін., а з овочевих — Есперанто, Ольга, Присадибна та ін.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5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 xml:space="preserve">Квасоля багатоквіткова </w:t>
      </w:r>
      <w:r w:rsidR="00B2637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(3 на рис.3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)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належить до одно-, дворічних рослин, утворює виткі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слаборозгалужені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міцні стебла.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Примордіальні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листки та листочки трійчастих листків великі, слабо-опушені. Квітки великі, вогняно-червоні, рожеві, білі; суцвіття — 16—40-квіткові китиці. Утворює широкі сплюснуто-циліндричні боби завдовжки 10—27 см, які закінчуються загостреним дзьобиком і містять 2—6 насінин. Насіння велике. Маса 1000 насінин — 700—1300 г і більше; за формою —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плоскоеліптичне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, ниркоподібне; за забарвленням — біле, строкате. При проростанні насіння сім'ядолі не виносяться на поверхню ґрунту.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firstLine="692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Поширена у правобережних областях України.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Квасоля маш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(золотиста, азіатська). Однорічна рослина з розгалуженим стеблом, яке буває прямостоячим — заввишки 20—70 см (у кущових форм),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витким та сланким — до </w:t>
      </w:r>
      <w:smartTag w:uri="urn:schemas-microsoft-com:office:smarttags" w:element="metricconverter">
        <w:smartTagPr>
          <w:attr w:name="ProductID" w:val="120 см"/>
        </w:smartTagPr>
        <w:r w:rsidRPr="00820FC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120 см</w:t>
        </w:r>
      </w:smartTag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Примордіальні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листки ланцетні, загострені, завширшки 7—14 см, опушені, трійчасті листки з широкими опушеними листочками. Боби тонкі, циліндричної форми, без носика, опушені, завдовжки 6—18 см, містять 6—15 насінин. Насіння округло-циліндричне, зелене або коричневе, дрібне. Маса 1000 насінин — 25—60 г. При проростанні насіння сім'ядолі виносяться на поверхню ґрунту.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38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Квасоля гостролиста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тепарі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(4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на рис.</w:t>
      </w:r>
      <w:r w:rsidR="00B2637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3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Рослини мають форму розлогого куща з виткими верхівками, заввишки 35—70 см.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Примордіальні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листки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яйцеподібноланцетної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форми, голі або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слабоопушені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завширшки 2—3,5 см. Трійчасті листки малі, листкові пластинки зверху майже голі, знизу — злегка опушені. Квітки малі, зібрані по 2—4 у китиці. Боби короткі (6—8 см), плоскі, містять 4—6 білих насінин. Насіння дрібне, плоске або сплюснуто-еліптичне; маса 1000 насінин — 100— </w:t>
      </w:r>
      <w:smartTag w:uri="urn:schemas-microsoft-com:office:smarttags" w:element="metricconverter">
        <w:smartTagPr>
          <w:attr w:name="ProductID" w:val="220 г"/>
        </w:smartTagPr>
        <w:r w:rsidRPr="00820FC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220 г</w:t>
        </w:r>
      </w:smartTag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При проростанні насіння сім'ядолі виносяться на поверхню ґрунту.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24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Лімська квасоля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(2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на рис.</w:t>
      </w:r>
      <w:r w:rsidR="00B2637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3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трапляється як багаторічна, дво- і однорічна рослина. У виробництві поширені виткі й кущові сорти однорічної квасолі.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Примордіальні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листки голі, вкриті восковим нальотом, а трійчасті — середнього розміру, майже голі. На квіткових китицях утворюється 30—60 малих квіток біло-зеленого, лілового або фіолетового кольору. Боби широкі, плоскі, завдовжки 7—20 см, містять 2—3 насінини. Насіння різної форми (кулясте, ниркоподібне, еліптичне), біле або строкате, завдовжки 12—24 мм, завширшки 13—17 мм і завтовшки 6—10 мм. Маса 1000 насінин — 240—1150 г. При проростанні насіння сім'ядолі виносяться на поверхню грунту.</w:t>
      </w:r>
    </w:p>
    <w:p w:rsidR="00727FF3" w:rsidRPr="00820FC8" w:rsidRDefault="00727FF3" w:rsidP="00F859EF">
      <w:pPr>
        <w:shd w:val="clear" w:color="auto" w:fill="FFFFFF"/>
        <w:spacing w:after="0" w:line="264" w:lineRule="auto"/>
        <w:ind w:left="28" w:right="19" w:firstLine="6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 xml:space="preserve">Кутаста квасоля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  <w:t>адзукі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Кущова рослина. Насіння при проростанні не виносить на поверхню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сім'ядолей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Примордіальні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листки округлі, злегка загострені, завдовжки 5—7,5 см. Трійчасті листки великі, завдовжки 20—30 см; листочки широкі, злегка опушені. Квітки великі (15—18 см), золотисто-жовті, зібрані по 6—10 у короткі китиці. Боби довгі (до </w:t>
      </w:r>
      <w:smartTag w:uri="urn:schemas-microsoft-com:office:smarttags" w:element="metricconverter">
        <w:smartTagPr>
          <w:attr w:name="ProductID" w:val="15 см"/>
        </w:smartTagPr>
        <w:r w:rsidRPr="00820FC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15 см</w:t>
        </w:r>
      </w:smartTag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), циліндричні, голі. Насіння дрібне, циліндричне або бочкоподібне, однотонне, сіре, кремове, червоне, каштанове, темно-зелене або з малюнком. Маса 1000 насінин — 55—110 г.</w:t>
      </w:r>
    </w:p>
    <w:p w:rsidR="00BC5667" w:rsidRDefault="00BC5667" w:rsidP="00BC5667">
      <w:pPr>
        <w:shd w:val="clear" w:color="auto" w:fill="FFFFFF"/>
        <w:spacing w:line="264" w:lineRule="auto"/>
        <w:ind w:left="29" w:right="14" w:firstLine="69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3E">
        <w:rPr>
          <w:rFonts w:ascii="Times New Roman" w:hAnsi="Times New Roman" w:cs="Times New Roman"/>
          <w:b/>
          <w:sz w:val="28"/>
          <w:szCs w:val="28"/>
          <w:lang w:val="uk-UA"/>
        </w:rPr>
        <w:t>Коротка виробничо-біологічна характеристика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учасних сортів квасолі: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87462">
        <w:rPr>
          <w:rFonts w:ascii="Times New Roman" w:hAnsi="Times New Roman" w:cs="Times New Roman"/>
          <w:b/>
          <w:sz w:val="28"/>
          <w:szCs w:val="28"/>
          <w:lang w:val="uk-UA"/>
        </w:rPr>
        <w:t>1. Мавка.</w:t>
      </w:r>
      <w:r w:rsidR="005B17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Тип: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зернова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52E8">
        <w:rPr>
          <w:rFonts w:ascii="Times New Roman" w:hAnsi="Times New Roman" w:cs="Times New Roman"/>
          <w:sz w:val="28"/>
          <w:szCs w:val="28"/>
          <w:lang w:val="uk-UA"/>
        </w:rPr>
        <w:t>Група ст</w:t>
      </w:r>
      <w:r>
        <w:rPr>
          <w:rFonts w:ascii="Times New Roman" w:hAnsi="Times New Roman" w:cs="Times New Roman"/>
          <w:sz w:val="28"/>
          <w:szCs w:val="28"/>
          <w:lang w:val="uk-UA"/>
        </w:rPr>
        <w:t>иглості: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ранньостиглий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85–95 діб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Тип росту: кущовий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Висота рослин: 35–45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Боби середньої довжини, прямі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Насіння біле, вирівняне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Маса 1000 насінин: 250–300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Урожайність: 1,8–2,5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Вміст білка: 20–23 %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Дружне достигання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Стійкість до вилягання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Придатність до механізованого збирання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Добрі кулінарні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87462">
        <w:rPr>
          <w:rFonts w:ascii="Times New Roman" w:hAnsi="Times New Roman" w:cs="Times New Roman"/>
          <w:b/>
          <w:sz w:val="28"/>
          <w:szCs w:val="28"/>
          <w:lang w:val="uk-UA"/>
        </w:rPr>
        <w:t>. Надія.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зернова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середньоранній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Вегетаційний період: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90–100 діб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Тип росту: кущовий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Висота рослин: 40–50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Боби довші, добре виповнені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Насіння біле або світле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Маса 1000 насінин: 260–320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Урожайність: 2,0–2,8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Вміст білка: 21–24 %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AC60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Стабільна врожайність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Висока вирівняність зерна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Стійкість до основних хвороб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Добра адаптивність до умов Лісостепу</w:t>
      </w:r>
    </w:p>
    <w:p w:rsidR="00B659C8" w:rsidRPr="00A86484" w:rsidRDefault="00B659C8" w:rsidP="00B659C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64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Галактика. </w:t>
      </w:r>
      <w:r>
        <w:rPr>
          <w:rFonts w:ascii="Times New Roman" w:hAnsi="Times New Roman" w:cs="Times New Roman"/>
          <w:sz w:val="28"/>
          <w:szCs w:val="28"/>
          <w:lang w:val="uk-UA"/>
        </w:rPr>
        <w:t>Тип: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зернова (може використовуватися і як універсальна)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52E8">
        <w:rPr>
          <w:rFonts w:ascii="Times New Roman" w:hAnsi="Times New Roman" w:cs="Times New Roman"/>
          <w:sz w:val="28"/>
          <w:szCs w:val="28"/>
          <w:lang w:val="uk-UA"/>
        </w:rPr>
        <w:t>Гр</w:t>
      </w:r>
      <w:r>
        <w:rPr>
          <w:rFonts w:ascii="Times New Roman" w:hAnsi="Times New Roman" w:cs="Times New Roman"/>
          <w:sz w:val="28"/>
          <w:szCs w:val="28"/>
          <w:lang w:val="uk-UA"/>
        </w:rPr>
        <w:t>упа стиглості: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середньостиглий</w:t>
      </w:r>
    </w:p>
    <w:p w:rsidR="00B659C8" w:rsidRPr="00CE52E8" w:rsidRDefault="00B659C8" w:rsidP="00B659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95–105 діб</w:t>
      </w:r>
    </w:p>
    <w:p w:rsidR="00B659C8" w:rsidRPr="00CE52E8" w:rsidRDefault="00B659C8" w:rsidP="006D4E8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Тип росту: кущовий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Висота рослин: 45–55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Боби великі, м’ясисті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Насіння велике, світле або з характерним малюнком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6D4E8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Маса 1000 насінин: 300–360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Урожайність: 2,5–3,2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Вміст білка: 20–22 %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59C8" w:rsidRPr="00CE52E8" w:rsidRDefault="00B659C8" w:rsidP="006D4E8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Високий потенціал урожайності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E52E8">
        <w:rPr>
          <w:rFonts w:ascii="Times New Roman" w:hAnsi="Times New Roman" w:cs="Times New Roman"/>
          <w:sz w:val="28"/>
          <w:szCs w:val="28"/>
          <w:lang w:val="uk-UA"/>
        </w:rPr>
        <w:t>Великозерність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Добрі товарні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Придатність до механізованого збирання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4E88" w:rsidRDefault="00B659C8" w:rsidP="005B17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Найраніший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сорт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— Мавка</w:t>
      </w:r>
      <w:r>
        <w:rPr>
          <w:rFonts w:ascii="Times New Roman" w:hAnsi="Times New Roman" w:cs="Times New Roman"/>
          <w:sz w:val="28"/>
          <w:szCs w:val="28"/>
          <w:lang w:val="uk-UA"/>
        </w:rPr>
        <w:t>. Найбільш вирівняне зерно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— Надія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>Найбільша м</w:t>
      </w:r>
      <w:r>
        <w:rPr>
          <w:rFonts w:ascii="Times New Roman" w:hAnsi="Times New Roman" w:cs="Times New Roman"/>
          <w:sz w:val="28"/>
          <w:szCs w:val="28"/>
          <w:lang w:val="uk-UA"/>
        </w:rPr>
        <w:t>аса 1000 насінин і врожайність</w:t>
      </w:r>
      <w:r w:rsidRPr="00CE52E8">
        <w:rPr>
          <w:rFonts w:ascii="Times New Roman" w:hAnsi="Times New Roman" w:cs="Times New Roman"/>
          <w:sz w:val="28"/>
          <w:szCs w:val="28"/>
          <w:lang w:val="uk-UA"/>
        </w:rPr>
        <w:t xml:space="preserve"> — Галактика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C2F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2F19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 4</w:t>
      </w:r>
    </w:p>
    <w:p w:rsidR="0080663F" w:rsidRPr="008512B2" w:rsidRDefault="0080663F" w:rsidP="008066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12B2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квасолі</w:t>
      </w:r>
    </w:p>
    <w:tbl>
      <w:tblPr>
        <w:tblStyle w:val="a3"/>
        <w:tblW w:w="0" w:type="auto"/>
        <w:tblLook w:val="04A0"/>
      </w:tblPr>
      <w:tblGrid>
        <w:gridCol w:w="2534"/>
        <w:gridCol w:w="2534"/>
        <w:gridCol w:w="2535"/>
        <w:gridCol w:w="2535"/>
      </w:tblGrid>
      <w:tr w:rsidR="0080663F" w:rsidTr="000C424C">
        <w:tc>
          <w:tcPr>
            <w:tcW w:w="2534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534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Мавка</w:t>
            </w:r>
          </w:p>
        </w:tc>
        <w:tc>
          <w:tcPr>
            <w:tcW w:w="2535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Надія</w:t>
            </w:r>
          </w:p>
        </w:tc>
        <w:tc>
          <w:tcPr>
            <w:tcW w:w="2535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Галактика</w:t>
            </w: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використання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росту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2534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Вирівняність зерна</w:t>
            </w:r>
          </w:p>
        </w:tc>
        <w:tc>
          <w:tcPr>
            <w:tcW w:w="2534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вилягання</w:t>
            </w:r>
          </w:p>
        </w:tc>
        <w:tc>
          <w:tcPr>
            <w:tcW w:w="2534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0663F" w:rsidTr="000C424C">
        <w:tc>
          <w:tcPr>
            <w:tcW w:w="2534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2534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80663F" w:rsidRPr="005B4ACF" w:rsidRDefault="0080663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B7CAD" w:rsidRPr="00B2637B" w:rsidRDefault="000B7CAD" w:rsidP="000B7CA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2F19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C2F19" w:rsidRPr="005B1725" w:rsidRDefault="00AC2F19" w:rsidP="005B17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7D76" w:rsidRPr="00820FC8" w:rsidRDefault="004F063E" w:rsidP="005C7D76">
      <w:pPr>
        <w:shd w:val="clear" w:color="auto" w:fill="FFFFFF"/>
        <w:spacing w:before="187"/>
        <w:jc w:val="center"/>
        <w:rPr>
          <w:rFonts w:ascii="Times New Roman" w:hAnsi="Times New Roman" w:cs="Times New Roman"/>
          <w:b/>
          <w:smallCap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4</w:t>
      </w:r>
      <w:r w:rsidR="005C7D76" w:rsidRPr="00820FC8"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. Сочевиця</w:t>
      </w:r>
    </w:p>
    <w:p w:rsidR="005C7D76" w:rsidRPr="00820FC8" w:rsidRDefault="005C7D76" w:rsidP="00F859EF">
      <w:pPr>
        <w:shd w:val="clear" w:color="auto" w:fill="FFFFFF"/>
        <w:spacing w:before="173" w:after="0" w:line="25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2F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highlight w:val="yellow"/>
        </w:rPr>
        <w:lastRenderedPageBreak/>
        <w:drawing>
          <wp:anchor distT="0" distB="0" distL="190500" distR="190500" simplePos="0" relativeHeight="251667456" behindDoc="0" locked="0" layoutInCell="1" allowOverlap="0">
            <wp:simplePos x="0" y="0"/>
            <wp:positionH relativeFrom="column">
              <wp:posOffset>57150</wp:posOffset>
            </wp:positionH>
            <wp:positionV relativeFrom="line">
              <wp:posOffset>112395</wp:posOffset>
            </wp:positionV>
            <wp:extent cx="1812290" cy="2857500"/>
            <wp:effectExtent l="19050" t="0" r="0" b="0"/>
            <wp:wrapSquare wrapText="bothSides"/>
            <wp:docPr id="4" name="Рисунок 4" descr="Ervum lens L. — чечевица обыкновен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rvum lens L. — чечевица обыкновенна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Сочевиця належить до роду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Lens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складу якого входить п'ять однорічних видів: чотири — дикорослих та один — сочевиця харчова (культурна, звичайна) —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Lens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culinaris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Medic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(синоніми: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Ervum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Lens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Lens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esculenta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Moench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).</w:t>
      </w:r>
      <w:proofErr w:type="gramEnd"/>
    </w:p>
    <w:p w:rsidR="005C7D76" w:rsidRPr="00820FC8" w:rsidRDefault="005C7D76" w:rsidP="00F859EF">
      <w:pPr>
        <w:shd w:val="clear" w:color="auto" w:fill="FFFFFF"/>
        <w:spacing w:before="34" w:after="0" w:line="252" w:lineRule="auto"/>
        <w:ind w:right="1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Сочевиця харчова (2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-14) — однорічна трав'яниста рослина, заввишки 20—75 см.</w:t>
      </w:r>
    </w:p>
    <w:p w:rsidR="005C7D76" w:rsidRPr="00820FC8" w:rsidRDefault="005C7D76" w:rsidP="00F859EF">
      <w:pPr>
        <w:shd w:val="clear" w:color="auto" w:fill="FFFFFF"/>
        <w:spacing w:after="0" w:line="252" w:lineRule="auto"/>
        <w:ind w:right="13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Підвиди сочевиці.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Культурна сочевиця поділяється на два підвиди: крупнонасінна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ssp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macrosperma</w:t>
      </w:r>
      <w:proofErr w:type="spellEnd"/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Ваг.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дрібнонасінна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ssp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microsperma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Bar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</w:p>
    <w:p w:rsidR="005C7D76" w:rsidRPr="00820FC8" w:rsidRDefault="005C7D76" w:rsidP="00F859EF">
      <w:pPr>
        <w:shd w:val="clear" w:color="auto" w:fill="FFFFFF"/>
        <w:spacing w:after="0" w:line="252" w:lineRule="auto"/>
        <w:ind w:right="8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Крупнонасінна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сочевиця —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високоросліша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ніж дрібнонасінна, заввишки до </w:t>
      </w:r>
      <w:smartTag w:uri="urn:schemas-microsoft-com:office:smarttags" w:element="metricconverter">
        <w:smartTagPr>
          <w:attr w:name="ProductID" w:val="75 см"/>
        </w:smartTagPr>
        <w:r w:rsidRPr="00820FC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75 см</w:t>
        </w:r>
      </w:smartTag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Листочки овальні, завдовжки 15— 27 і завширшки 4—10 мм. Квітки завдовжки 7—8 мм, білуваті, утворюють дво-,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триквіткові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суцвіття. Боби мають довжину 6—20 мм, ширину — 3,5—11 мм, за формою — ромбічні. Насіння сплюснуте, діаметром 6—9 мм, однотонне (зелене, жовто-зелене) або з малюнком. Маса 1000 насінин — 45—75 г. Сорти крупнонасінної сочевиці переважно продовольчого напряму.</w:t>
      </w:r>
    </w:p>
    <w:p w:rsidR="005C7D76" w:rsidRPr="00820FC8" w:rsidRDefault="005C7D76" w:rsidP="00F859EF">
      <w:pPr>
        <w:shd w:val="clear" w:color="auto" w:fill="FFFFFF"/>
        <w:spacing w:after="0" w:line="252" w:lineRule="auto"/>
        <w:ind w:right="29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Дрібнонасінна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сочевиця — рослина низькоросла, заввишки 20—50 см. Листочки малі, видовжено-лінійні: довжина — 8,5—15, ширина — 2—6 мм. Квітки малі — до 5—7 мм завдовжки, білі або з фіолетовими чи синіми жилками на парусі, фіолетові, сині. Розміщені поодиноко або утворюють дво-,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триквіткові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суцвіття. Боби завдовжки 6—15, завширшки 3,5—7 мм, частіше випуклі. Насіння дрібне і середнє, діаметром 2—6 мм, випукле, однотонне (біле, жовте, жовто-зелене, оранжеве, коричневе, чорне) або з малюнком.</w:t>
      </w:r>
    </w:p>
    <w:p w:rsidR="005C7D76" w:rsidRPr="00820FC8" w:rsidRDefault="005C7D76" w:rsidP="00F859EF">
      <w:pPr>
        <w:shd w:val="clear" w:color="auto" w:fill="FFFFFF"/>
        <w:spacing w:after="0"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Україні вирощують </w:t>
      </w: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сорти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крупнонасінн</w:t>
      </w:r>
      <w:r w:rsidR="007B5916">
        <w:rPr>
          <w:rFonts w:ascii="Times New Roman" w:hAnsi="Times New Roman" w:cs="Times New Roman"/>
          <w:color w:val="000000"/>
          <w:sz w:val="28"/>
          <w:szCs w:val="28"/>
          <w:lang w:val="uk-UA"/>
        </w:rPr>
        <w:t>ої сочевиці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C7D76" w:rsidRDefault="005C7D76" w:rsidP="00F859EF">
      <w:pPr>
        <w:shd w:val="clear" w:color="auto" w:fill="FFFFFF"/>
        <w:spacing w:after="0" w:line="252" w:lineRule="auto"/>
        <w:ind w:right="245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Посіви сочевиці можуть засмічуватися плосконасінною викою, яка важко відокремлюється при очищенні й сортуванні насіння. Відрізняється від сочевиці утворенням фіолетових квіток, листочків з тупою або виїмчастою верхівкою, багатонасінних лінійних бобів. За цими ознаками її слід виполювати.</w:t>
      </w:r>
    </w:p>
    <w:p w:rsidR="00C87DCB" w:rsidRDefault="00C87DCB" w:rsidP="00F859EF">
      <w:pPr>
        <w:shd w:val="clear" w:color="auto" w:fill="FFFFFF"/>
        <w:spacing w:after="0" w:line="252" w:lineRule="auto"/>
        <w:ind w:right="245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659C8" w:rsidRDefault="00B659C8" w:rsidP="00B659C8">
      <w:pPr>
        <w:shd w:val="clear" w:color="auto" w:fill="FFFFFF"/>
        <w:spacing w:line="264" w:lineRule="auto"/>
        <w:ind w:left="29" w:right="14" w:firstLine="11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3E">
        <w:rPr>
          <w:rFonts w:ascii="Times New Roman" w:hAnsi="Times New Roman" w:cs="Times New Roman"/>
          <w:b/>
          <w:sz w:val="28"/>
          <w:szCs w:val="28"/>
          <w:lang w:val="uk-UA"/>
        </w:rPr>
        <w:t>Коротка виробничо-біологічна характеристика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учасних сортів сочевиці: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40BF">
        <w:rPr>
          <w:rFonts w:ascii="Times New Roman" w:hAnsi="Times New Roman" w:cs="Times New Roman"/>
          <w:b/>
          <w:sz w:val="28"/>
          <w:szCs w:val="28"/>
          <w:lang w:val="uk-UA"/>
        </w:rPr>
        <w:t>1. Лінза.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зерновий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ранньостиглий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75–85 діб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Висота рослин: 30–45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Кущ компактний, напівпрямостоячий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Боби дрібні, містять 1–2 насінини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Насіння плескате, середнього розміру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Колір насіння: зелений або світло-зелений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Маса 1000 насінин: 50–70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Урожайність: 1,5–2,2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Вміст білка: 24–28 %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Раннє достигання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Добра посухостійкість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Вирівняність зерна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Придатність до механізованого збирання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40BF">
        <w:rPr>
          <w:rFonts w:ascii="Times New Roman" w:hAnsi="Times New Roman" w:cs="Times New Roman"/>
          <w:b/>
          <w:sz w:val="28"/>
          <w:szCs w:val="28"/>
          <w:lang w:val="uk-UA"/>
        </w:rPr>
        <w:t>2. Антоніна.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зерновий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Група стиглості: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середньоранній</w:t>
      </w:r>
    </w:p>
    <w:p w:rsidR="00642814" w:rsidRPr="00ED5E55" w:rsidRDefault="00642814" w:rsidP="0064281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85–95 діб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E55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орфологічні ознаки: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Висота рослин: 35–50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Кущ прямостоячий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Боби містять 1–2 насінини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Насіння крупніше, округло-плескате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Колір насіння: світло-зелений або злегка жовтуватий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Господарська характеристика: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Маса 1000 насінин: 60–80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Урожайність: 1,8–2,5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Вміст білка: 25–29 %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814" w:rsidRPr="00ED5E55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Вищий потенціал урожайності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Добра стійкість до вилягання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Стійкість до розтріскування бобів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Високі товарні та кулінарні якості</w:t>
      </w:r>
    </w:p>
    <w:p w:rsidR="00642814" w:rsidRDefault="00642814" w:rsidP="006428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ED5E55">
        <w:rPr>
          <w:rFonts w:ascii="Times New Roman" w:hAnsi="Times New Roman" w:cs="Times New Roman"/>
          <w:sz w:val="28"/>
          <w:szCs w:val="28"/>
          <w:lang w:val="uk-UA"/>
        </w:rPr>
        <w:t>Найран</w:t>
      </w:r>
      <w:r>
        <w:rPr>
          <w:rFonts w:ascii="Times New Roman" w:hAnsi="Times New Roman" w:cs="Times New Roman"/>
          <w:sz w:val="28"/>
          <w:szCs w:val="28"/>
          <w:lang w:val="uk-UA"/>
        </w:rPr>
        <w:t>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сорт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— Лінза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Вищий потен</w:t>
      </w:r>
      <w:r>
        <w:rPr>
          <w:rFonts w:ascii="Times New Roman" w:hAnsi="Times New Roman" w:cs="Times New Roman"/>
          <w:sz w:val="28"/>
          <w:szCs w:val="28"/>
          <w:lang w:val="uk-UA"/>
        </w:rPr>
        <w:t>ціал урожайності та білковість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 xml:space="preserve"> — Антоніна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5E55">
        <w:rPr>
          <w:rFonts w:ascii="Times New Roman" w:hAnsi="Times New Roman" w:cs="Times New Roman"/>
          <w:sz w:val="28"/>
          <w:szCs w:val="28"/>
          <w:lang w:val="uk-UA"/>
        </w:rPr>
        <w:t>Обидва сорти адаптовані до умов Лісостепу та Степу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4533" w:rsidRDefault="00DC4533" w:rsidP="00DC453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 5</w:t>
      </w:r>
    </w:p>
    <w:p w:rsidR="00DC4533" w:rsidRPr="00595400" w:rsidRDefault="00DC4533" w:rsidP="00DC45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5400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сочевиці</w:t>
      </w:r>
    </w:p>
    <w:tbl>
      <w:tblPr>
        <w:tblStyle w:val="a3"/>
        <w:tblW w:w="0" w:type="auto"/>
        <w:tblLook w:val="04A0"/>
      </w:tblPr>
      <w:tblGrid>
        <w:gridCol w:w="3379"/>
        <w:gridCol w:w="3379"/>
        <w:gridCol w:w="3380"/>
      </w:tblGrid>
      <w:tr w:rsidR="00DC4533" w:rsidTr="000C424C">
        <w:tc>
          <w:tcPr>
            <w:tcW w:w="3379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3379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Лінза</w:t>
            </w:r>
          </w:p>
        </w:tc>
        <w:tc>
          <w:tcPr>
            <w:tcW w:w="3380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Антоніна</w:t>
            </w: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використання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Група стиглості                        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куща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насінин у бобі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3379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3379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Посухостійкість</w:t>
            </w:r>
          </w:p>
        </w:tc>
        <w:tc>
          <w:tcPr>
            <w:tcW w:w="3379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вилягання</w:t>
            </w:r>
          </w:p>
        </w:tc>
        <w:tc>
          <w:tcPr>
            <w:tcW w:w="3379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3379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C4533" w:rsidTr="000C424C">
        <w:tc>
          <w:tcPr>
            <w:tcW w:w="3379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3379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</w:tcPr>
          <w:p w:rsidR="00DC4533" w:rsidRPr="00BE07C9" w:rsidRDefault="00DC4533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C4533" w:rsidRDefault="00DC4533" w:rsidP="00DC45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9C8" w:rsidRPr="00820FC8" w:rsidRDefault="00B659C8" w:rsidP="00C87DCB">
      <w:pPr>
        <w:shd w:val="clear" w:color="auto" w:fill="FFFFFF"/>
        <w:spacing w:after="0" w:line="252" w:lineRule="auto"/>
        <w:ind w:right="24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7D76" w:rsidRPr="00820FC8" w:rsidRDefault="004F063E" w:rsidP="004D2E9C">
      <w:pPr>
        <w:shd w:val="clear" w:color="auto" w:fill="FFFFFF"/>
        <w:spacing w:after="0"/>
        <w:ind w:firstLine="720"/>
        <w:jc w:val="center"/>
        <w:rPr>
          <w:rFonts w:ascii="Times New Roman" w:hAnsi="Times New Roman" w:cs="Times New Roman"/>
          <w:b/>
          <w:smallCap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5</w:t>
      </w:r>
      <w:r w:rsidR="005C7D76" w:rsidRPr="00820FC8">
        <w:rPr>
          <w:rFonts w:ascii="Times New Roman" w:hAnsi="Times New Roman" w:cs="Times New Roman"/>
          <w:b/>
          <w:smallCaps/>
          <w:color w:val="000000"/>
          <w:sz w:val="28"/>
          <w:szCs w:val="28"/>
          <w:lang w:val="uk-UA"/>
        </w:rPr>
        <w:t>. Нут</w:t>
      </w:r>
    </w:p>
    <w:p w:rsidR="005C7D76" w:rsidRPr="00820FC8" w:rsidRDefault="005C7D76" w:rsidP="004D2E9C">
      <w:pPr>
        <w:shd w:val="clear" w:color="auto" w:fill="FFFFFF"/>
        <w:spacing w:after="0" w:line="264" w:lineRule="auto"/>
        <w:ind w:right="19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2F4">
        <w:rPr>
          <w:rFonts w:ascii="Times New Roman" w:hAnsi="Times New Roman" w:cs="Times New Roman"/>
          <w:b/>
          <w:i/>
          <w:iCs/>
          <w:noProof/>
          <w:color w:val="000000"/>
          <w:sz w:val="28"/>
          <w:szCs w:val="28"/>
          <w:highlight w:val="yellow"/>
        </w:rPr>
        <w:drawing>
          <wp:anchor distT="0" distB="0" distL="190500" distR="190500" simplePos="0" relativeHeight="25166643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40005</wp:posOffset>
            </wp:positionV>
            <wp:extent cx="1605280" cy="2548255"/>
            <wp:effectExtent l="19050" t="0" r="0" b="0"/>
            <wp:wrapSquare wrapText="bothSides"/>
            <wp:docPr id="3" name="Рисунок 3" descr="Нут - Cicer arietin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ут - Cicer arietinum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254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Рід нуту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Cicer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об'єднує до 30 видів, більшість яких є багаторічними рослинами. У культурі поширений вид однорічного нуту — нут культурний, або звичайний, —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Cicer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arietinum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(2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en-AU"/>
        </w:rPr>
        <w:t>n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-16, 32), синоніми: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С. </w:t>
      </w:r>
      <w:proofErr w:type="spellStart"/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sativum</w:t>
      </w:r>
      <w:proofErr w:type="spellEnd"/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; С.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grassum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ін. </w:t>
      </w:r>
    </w:p>
    <w:p w:rsidR="005C7D76" w:rsidRPr="00820FC8" w:rsidRDefault="005C7D76" w:rsidP="00F859EF">
      <w:pPr>
        <w:shd w:val="clear" w:color="auto" w:fill="FFFFFF"/>
        <w:spacing w:after="0" w:line="264" w:lineRule="auto"/>
        <w:ind w:right="106" w:firstLine="72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Підвиди, екологічні групи та різновидності нуту</w:t>
      </w:r>
    </w:p>
    <w:p w:rsidR="005C7D76" w:rsidRPr="00820FC8" w:rsidRDefault="005C7D76" w:rsidP="00F859EF">
      <w:pPr>
        <w:shd w:val="clear" w:color="auto" w:fill="FFFFFF"/>
        <w:spacing w:after="0" w:line="264" w:lineRule="auto"/>
        <w:ind w:right="10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Вид нуту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Cicer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arietinum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L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забарвленням, формою і розміром насіння, забарвленням квіток та розміром листків об'єднує 4 підвиди: східний 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orientalis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proofErr w:type="gram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Pop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азіатський 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asiaticum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Pop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),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європейсько-азіатський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eurasiaticum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Pop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)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середземноморський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(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ssp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mediterraneum</w:t>
      </w:r>
      <w:proofErr w:type="spell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Pop</w:t>
      </w:r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).</w:t>
      </w:r>
      <w:proofErr w:type="gramEnd"/>
      <w:r w:rsidRPr="00820FC8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Підвиди поділяються на 13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екологічних груп, серед яких у нашій країні поширені в основному дві — середньоєвропейська та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південноєвропейська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групи, які належать до європейсько-азіатського підвиду. У середньоєвропейського нуту рослини формують прямостоячий, зімкнутий або розлогий у верхній частині кущ заввишки 30—50 см.</w:t>
      </w:r>
    </w:p>
    <w:p w:rsidR="005C7D76" w:rsidRPr="00820FC8" w:rsidRDefault="005C7D76" w:rsidP="00F859EF">
      <w:pPr>
        <w:shd w:val="clear" w:color="auto" w:fill="FFFFFF"/>
        <w:spacing w:after="0" w:line="264" w:lineRule="auto"/>
        <w:ind w:right="9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Квітки білі або рожеві. Насіння біле, жовтувато-рожеве, округле чи кутасте, середнього розміру. Маса 1000 насінин — 200-</w:t>
      </w:r>
      <w:smartTag w:uri="urn:schemas-microsoft-com:office:smarttags" w:element="metricconverter">
        <w:smartTagPr>
          <w:attr w:name="ProductID" w:val="300 г"/>
        </w:smartTagPr>
        <w:r w:rsidRPr="00820FC8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300 г</w:t>
        </w:r>
      </w:smartTag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C7D76" w:rsidRPr="00820FC8" w:rsidRDefault="005C7D76" w:rsidP="00F859EF">
      <w:pPr>
        <w:shd w:val="clear" w:color="auto" w:fill="FFFFFF"/>
        <w:spacing w:after="0" w:line="264" w:lineRule="auto"/>
        <w:ind w:right="5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Рослини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південноєвропейського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нуту більш високорослі — заввишки 40—80 см, утворюють прямостоячий компактний кущ. Квітки білі або рожево-червоні. Насіння жовто-рожеве, жовто-буре, коричнево-червоне, чорне, округле, кутасте. Маса 1000 насінин — 150—230 г.</w:t>
      </w:r>
    </w:p>
    <w:p w:rsidR="005C7D76" w:rsidRPr="00820FC8" w:rsidRDefault="005C7D76" w:rsidP="00F859EF">
      <w:pPr>
        <w:shd w:val="clear" w:color="auto" w:fill="FFFFFF"/>
        <w:spacing w:after="0" w:line="264" w:lineRule="auto"/>
        <w:ind w:right="3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0FC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Різновидності нуту.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Головною морфологічною ознакою, за якою визначають різновидності нуту, є форма насіння.</w:t>
      </w:r>
    </w:p>
    <w:p w:rsidR="005C7D76" w:rsidRPr="007B5916" w:rsidRDefault="005C7D76" w:rsidP="00F859EF">
      <w:pPr>
        <w:shd w:val="clear" w:color="auto" w:fill="FFFFFF"/>
        <w:spacing w:after="0" w:line="264" w:lineRule="auto"/>
        <w:ind w:right="1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916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Основні різновидності такі:</w:t>
      </w:r>
      <w:r w:rsidRPr="007B59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trancaucasica—carneum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Pop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., </w:t>
      </w:r>
      <w:r w:rsidRPr="007B59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сорти якої утворюють округле, злегка зморшкувате жовто-рожеве насіння середнього розміру, та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var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transcaucasica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brunneoviolaceum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С. </w:t>
      </w:r>
      <w:proofErr w:type="spellStart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Pop</w:t>
      </w:r>
      <w:proofErr w:type="spellEnd"/>
      <w:r w:rsidRPr="007B5916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</w:t>
      </w:r>
      <w:r w:rsidRPr="007B5916">
        <w:rPr>
          <w:rFonts w:ascii="Times New Roman" w:hAnsi="Times New Roman" w:cs="Times New Roman"/>
          <w:color w:val="000000"/>
          <w:sz w:val="28"/>
          <w:szCs w:val="28"/>
          <w:lang w:val="uk-UA"/>
        </w:rPr>
        <w:t>з сортами, у яких насіння кутасте, світло-коричневе.</w:t>
      </w:r>
    </w:p>
    <w:p w:rsidR="005C7D76" w:rsidRDefault="005C7D76" w:rsidP="00F859EF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20FC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Сорти: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Волгоградський 10, Дніпровський високорослий, </w:t>
      </w:r>
      <w:proofErr w:type="spellStart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Краснокутський</w:t>
      </w:r>
      <w:proofErr w:type="spellEnd"/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123, </w:t>
      </w:r>
      <w:r w:rsidR="00C87DC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Луганець, </w:t>
      </w:r>
      <w:proofErr w:type="spellStart"/>
      <w:r w:rsidR="00C87DC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Розана</w:t>
      </w:r>
      <w:proofErr w:type="spellEnd"/>
      <w:r w:rsidR="00C87DCB">
        <w:rPr>
          <w:rFonts w:ascii="Times New Roman" w:hAnsi="Times New Roman" w:cs="Times New Roman"/>
          <w:color w:val="000000"/>
          <w:sz w:val="28"/>
          <w:szCs w:val="28"/>
          <w:lang w:val="uk-UA"/>
        </w:rPr>
        <w:t>, Смачний та ін.</w:t>
      </w:r>
    </w:p>
    <w:p w:rsidR="00C87DCB" w:rsidRDefault="00C87DCB" w:rsidP="00F859EF">
      <w:pPr>
        <w:shd w:val="clear" w:color="auto" w:fill="FFFFFF"/>
        <w:spacing w:after="0" w:line="264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659C8" w:rsidRDefault="00B659C8" w:rsidP="00B659C8">
      <w:pPr>
        <w:shd w:val="clear" w:color="auto" w:fill="FFFFFF"/>
        <w:spacing w:line="264" w:lineRule="auto"/>
        <w:ind w:left="29" w:right="14" w:firstLine="69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63E">
        <w:rPr>
          <w:rFonts w:ascii="Times New Roman" w:hAnsi="Times New Roman" w:cs="Times New Roman"/>
          <w:b/>
          <w:sz w:val="28"/>
          <w:szCs w:val="28"/>
          <w:lang w:val="uk-UA"/>
        </w:rPr>
        <w:t>Коротка виробничо-біологічна характеристика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учасних сортів нуту: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541BD">
        <w:rPr>
          <w:rFonts w:ascii="Times New Roman" w:hAnsi="Times New Roman" w:cs="Times New Roman"/>
          <w:b/>
          <w:sz w:val="28"/>
          <w:szCs w:val="28"/>
          <w:lang w:val="uk-UA"/>
        </w:rPr>
        <w:t>1. Розанна.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зерновий (кабулі)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ранньостиглий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85–95 діб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Рослини </w:t>
      </w:r>
      <w:proofErr w:type="spellStart"/>
      <w:r w:rsidRPr="00DB56CC">
        <w:rPr>
          <w:rFonts w:ascii="Times New Roman" w:hAnsi="Times New Roman" w:cs="Times New Roman"/>
          <w:sz w:val="28"/>
          <w:szCs w:val="28"/>
          <w:lang w:val="uk-UA"/>
        </w:rPr>
        <w:t>середньорослі</w:t>
      </w:r>
      <w:proofErr w:type="spellEnd"/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(45–60 см)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Кущ компактний, напівпрямостоячий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Боби здебільшого з 1–2 насінинами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Насіння велике, світло-бежеве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6CC">
        <w:rPr>
          <w:rFonts w:ascii="Times New Roman" w:hAnsi="Times New Roman" w:cs="Times New Roman"/>
          <w:sz w:val="28"/>
          <w:szCs w:val="28"/>
          <w:lang w:val="uk-UA"/>
        </w:rPr>
        <w:t>Господарська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характеристика: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Маса 1000 насінин: 280–350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Урожайність: 1,8–2,8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Вміст білка: 20–23 %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Посухостійкий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Стійкий до розтріскування бобів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Добра технологічність вирощування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Придатний для вирощування у Степу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541BD">
        <w:rPr>
          <w:rFonts w:ascii="Times New Roman" w:hAnsi="Times New Roman" w:cs="Times New Roman"/>
          <w:b/>
          <w:sz w:val="28"/>
          <w:szCs w:val="28"/>
          <w:lang w:val="uk-UA"/>
        </w:rPr>
        <w:t>2. Пам’ять.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Тип: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зерновий (кабулі)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середньоранній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Вегетаційний період: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90–100 діб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Висота рослин: 50–65 </w:t>
      </w:r>
      <w:proofErr w:type="spellStart"/>
      <w:r w:rsidRPr="00DB56CC">
        <w:rPr>
          <w:rFonts w:ascii="Times New Roman" w:hAnsi="Times New Roman" w:cs="Times New Roman"/>
          <w:sz w:val="28"/>
          <w:szCs w:val="28"/>
          <w:lang w:val="uk-UA"/>
        </w:rPr>
        <w:t>см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Кущ</w:t>
      </w:r>
      <w:proofErr w:type="spellEnd"/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прямостоячий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Боби великі, добре виповнені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Насіння світле, вирівняне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6CC">
        <w:rPr>
          <w:rFonts w:ascii="Times New Roman" w:hAnsi="Times New Roman" w:cs="Times New Roman"/>
          <w:sz w:val="28"/>
          <w:szCs w:val="28"/>
          <w:lang w:val="uk-UA"/>
        </w:rPr>
        <w:t>Господарська 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арактеристика: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Маса 1000 насінин: 300–380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Урожайність: 2,0–3,0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Вміст білка: 21–24 %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Висока вирівняність зерна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Стійкість до вилягання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Добра адаптивність до умов Лісостепу і Степу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Високі товарні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54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Буджак. </w:t>
      </w:r>
      <w:r>
        <w:rPr>
          <w:rFonts w:ascii="Times New Roman" w:hAnsi="Times New Roman" w:cs="Times New Roman"/>
          <w:sz w:val="28"/>
          <w:szCs w:val="28"/>
          <w:lang w:val="uk-UA"/>
        </w:rPr>
        <w:t>Тип: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зерновий (кабулі)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стиглості: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середньостиглий</w:t>
      </w:r>
    </w:p>
    <w:p w:rsidR="00774C46" w:rsidRPr="00DB56CC" w:rsidRDefault="00774C46" w:rsidP="00774C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Вегетаційний період: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95–105 діб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Морфологічні ознаки: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Висота рослин: 55–70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Кущ напіврозлогий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Боби переважно з 1–2 насінинами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Насіння велике, світло-жовте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6CC">
        <w:rPr>
          <w:rFonts w:ascii="Times New Roman" w:hAnsi="Times New Roman" w:cs="Times New Roman"/>
          <w:sz w:val="28"/>
          <w:szCs w:val="28"/>
          <w:lang w:val="uk-UA"/>
        </w:rPr>
        <w:t>Господа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рська характеристика: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Маса 1000 насінин: 320–400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Урожайність: 2,5–3,5 т/га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Вміст білка: 20–22 %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Переваги: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Високий потенціал урожайності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Добра посухостійкість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Стійкість до основних хвороб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Придатність до механізованого збирання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C46" w:rsidRPr="00DB56CC" w:rsidRDefault="00774C46" w:rsidP="00774C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DB56CC">
        <w:rPr>
          <w:rFonts w:ascii="Times New Roman" w:hAnsi="Times New Roman" w:cs="Times New Roman"/>
          <w:sz w:val="28"/>
          <w:szCs w:val="28"/>
          <w:lang w:val="uk-UA"/>
        </w:rPr>
        <w:t>Най</w:t>
      </w:r>
      <w:r>
        <w:rPr>
          <w:rFonts w:ascii="Times New Roman" w:hAnsi="Times New Roman" w:cs="Times New Roman"/>
          <w:sz w:val="28"/>
          <w:szCs w:val="28"/>
          <w:lang w:val="uk-UA"/>
        </w:rPr>
        <w:t>раніший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сорт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— Розанна</w:t>
      </w:r>
      <w:r>
        <w:rPr>
          <w:rFonts w:ascii="Times New Roman" w:hAnsi="Times New Roman" w:cs="Times New Roman"/>
          <w:sz w:val="28"/>
          <w:szCs w:val="28"/>
          <w:lang w:val="uk-UA"/>
        </w:rPr>
        <w:t>. Найвищий вміст білка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— Пам’ять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>Найбільша м</w:t>
      </w:r>
      <w:r>
        <w:rPr>
          <w:rFonts w:ascii="Times New Roman" w:hAnsi="Times New Roman" w:cs="Times New Roman"/>
          <w:sz w:val="28"/>
          <w:szCs w:val="28"/>
          <w:lang w:val="uk-UA"/>
        </w:rPr>
        <w:t>аса 1000 насінин і врожайність</w:t>
      </w:r>
      <w:r w:rsidRPr="00DB56CC">
        <w:rPr>
          <w:rFonts w:ascii="Times New Roman" w:hAnsi="Times New Roman" w:cs="Times New Roman"/>
          <w:sz w:val="28"/>
          <w:szCs w:val="28"/>
          <w:lang w:val="uk-UA"/>
        </w:rPr>
        <w:t xml:space="preserve"> — Буджак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4533" w:rsidRDefault="00DC4533" w:rsidP="00DC453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 6</w:t>
      </w:r>
    </w:p>
    <w:p w:rsidR="0063398F" w:rsidRPr="00C964FD" w:rsidRDefault="0063398F" w:rsidP="006339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4FD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нуту</w:t>
      </w:r>
    </w:p>
    <w:tbl>
      <w:tblPr>
        <w:tblStyle w:val="a3"/>
        <w:tblW w:w="0" w:type="auto"/>
        <w:tblLook w:val="04A0"/>
      </w:tblPr>
      <w:tblGrid>
        <w:gridCol w:w="2534"/>
        <w:gridCol w:w="2534"/>
        <w:gridCol w:w="2535"/>
        <w:gridCol w:w="2535"/>
      </w:tblGrid>
      <w:tr w:rsidR="0063398F" w:rsidTr="000C424C">
        <w:tc>
          <w:tcPr>
            <w:tcW w:w="2534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534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Розанна</w:t>
            </w:r>
          </w:p>
        </w:tc>
        <w:tc>
          <w:tcPr>
            <w:tcW w:w="2535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Пам’ять</w:t>
            </w:r>
          </w:p>
        </w:tc>
        <w:tc>
          <w:tcPr>
            <w:tcW w:w="2535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Буджак</w:t>
            </w: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куща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насінин у бобі               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2534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2534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Посухостійкість</w:t>
            </w:r>
          </w:p>
        </w:tc>
        <w:tc>
          <w:tcPr>
            <w:tcW w:w="2534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2534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3398F" w:rsidTr="000C424C">
        <w:tc>
          <w:tcPr>
            <w:tcW w:w="2534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2534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63398F" w:rsidRPr="00DB56CC" w:rsidRDefault="0063398F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27FF3" w:rsidRDefault="00727FF3" w:rsidP="006304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7FF3" w:rsidRPr="009F159E" w:rsidRDefault="00727FF3" w:rsidP="00F859EF">
      <w:pPr>
        <w:tabs>
          <w:tab w:val="left" w:pos="360"/>
        </w:tabs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b/>
          <w:sz w:val="28"/>
          <w:szCs w:val="28"/>
          <w:lang w:val="uk-UA"/>
        </w:rPr>
        <w:t>Питання для самоперевірки</w:t>
      </w:r>
    </w:p>
    <w:p w:rsidR="00727FF3" w:rsidRPr="009F159E" w:rsidRDefault="00727FF3" w:rsidP="00FD12F4">
      <w:pPr>
        <w:numPr>
          <w:ilvl w:val="1"/>
          <w:numId w:val="1"/>
        </w:numPr>
        <w:tabs>
          <w:tab w:val="clear" w:pos="1797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sz w:val="28"/>
          <w:szCs w:val="28"/>
          <w:lang w:val="uk-UA"/>
        </w:rPr>
        <w:t>Чим відрізняється морфологічна будова гороху посівного та польового?</w:t>
      </w:r>
    </w:p>
    <w:p w:rsidR="00727FF3" w:rsidRDefault="00727FF3" w:rsidP="00FD12F4">
      <w:pPr>
        <w:numPr>
          <w:ilvl w:val="1"/>
          <w:numId w:val="1"/>
        </w:numPr>
        <w:tabs>
          <w:tab w:val="clear" w:pos="1797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F159E">
        <w:rPr>
          <w:rFonts w:ascii="Times New Roman" w:hAnsi="Times New Roman" w:cs="Times New Roman"/>
          <w:sz w:val="28"/>
          <w:szCs w:val="28"/>
          <w:lang w:val="uk-UA"/>
        </w:rPr>
        <w:t>Які є різновидності посівного гороху?</w:t>
      </w:r>
    </w:p>
    <w:p w:rsidR="00B1303D" w:rsidRPr="00820FC8" w:rsidRDefault="00B1303D" w:rsidP="00FD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820FC8">
        <w:rPr>
          <w:rFonts w:ascii="Times New Roman" w:hAnsi="Times New Roman" w:cs="Times New Roman"/>
          <w:sz w:val="28"/>
          <w:szCs w:val="28"/>
          <w:lang w:val="uk-UA"/>
        </w:rPr>
        <w:t>Які морфологічні відзнаки має соя культурна?</w:t>
      </w:r>
    </w:p>
    <w:p w:rsidR="00B1303D" w:rsidRPr="00820FC8" w:rsidRDefault="00B1303D" w:rsidP="00FD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820FC8">
        <w:rPr>
          <w:rFonts w:ascii="Times New Roman" w:hAnsi="Times New Roman" w:cs="Times New Roman"/>
          <w:sz w:val="28"/>
          <w:szCs w:val="28"/>
          <w:lang w:val="uk-UA"/>
        </w:rPr>
        <w:t xml:space="preserve">Чим відрізняється морфологічна будова </w:t>
      </w:r>
      <w:r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маньчжурського та слов’янського підвидів сої</w:t>
      </w:r>
      <w:r w:rsidRPr="00820FC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D33AC" w:rsidRPr="00820FC8" w:rsidRDefault="00B1303D" w:rsidP="00FD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7D33AC" w:rsidRPr="007D3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33AC" w:rsidRPr="00820FC8">
        <w:rPr>
          <w:rFonts w:ascii="Times New Roman" w:hAnsi="Times New Roman" w:cs="Times New Roman"/>
          <w:sz w:val="28"/>
          <w:szCs w:val="28"/>
          <w:lang w:val="uk-UA"/>
        </w:rPr>
        <w:t xml:space="preserve">Як відрізняються види квасолі? </w:t>
      </w:r>
    </w:p>
    <w:p w:rsidR="007D33AC" w:rsidRPr="00820FC8" w:rsidRDefault="007D33AC" w:rsidP="00FD12F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820FC8">
        <w:rPr>
          <w:rFonts w:ascii="Times New Roman" w:hAnsi="Times New Roman" w:cs="Times New Roman"/>
          <w:sz w:val="28"/>
          <w:szCs w:val="28"/>
          <w:lang w:val="uk-UA"/>
        </w:rPr>
        <w:t>Які є різновидності квасолі і чим вони відрізняється морфологічно?</w:t>
      </w:r>
    </w:p>
    <w:p w:rsidR="008374C4" w:rsidRPr="00820FC8" w:rsidRDefault="00587589" w:rsidP="00FD12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8374C4" w:rsidRPr="00820FC8">
        <w:rPr>
          <w:rFonts w:ascii="Times New Roman" w:hAnsi="Times New Roman" w:cs="Times New Roman"/>
          <w:sz w:val="28"/>
          <w:szCs w:val="28"/>
          <w:lang w:val="uk-UA"/>
        </w:rPr>
        <w:t>Як відрізняються підвиди сочевиці?</w:t>
      </w:r>
    </w:p>
    <w:p w:rsidR="008374C4" w:rsidRPr="00820FC8" w:rsidRDefault="00587589" w:rsidP="00FD12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8374C4" w:rsidRPr="00820FC8">
        <w:rPr>
          <w:rFonts w:ascii="Times New Roman" w:hAnsi="Times New Roman" w:cs="Times New Roman"/>
          <w:sz w:val="28"/>
          <w:szCs w:val="28"/>
          <w:lang w:val="uk-UA"/>
        </w:rPr>
        <w:t>Які є п</w:t>
      </w:r>
      <w:r w:rsidR="008374C4" w:rsidRPr="00820FC8">
        <w:rPr>
          <w:rFonts w:ascii="Times New Roman" w:hAnsi="Times New Roman" w:cs="Times New Roman"/>
          <w:color w:val="000000"/>
          <w:sz w:val="28"/>
          <w:szCs w:val="28"/>
          <w:lang w:val="uk-UA"/>
        </w:rPr>
        <w:t>ідвиди, екологічні групи та різновидності нуту</w:t>
      </w:r>
      <w:r w:rsidR="008374C4" w:rsidRPr="00820FC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374C4" w:rsidRPr="00820FC8" w:rsidRDefault="00587589" w:rsidP="00FD12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8374C4" w:rsidRPr="00820FC8">
        <w:rPr>
          <w:rFonts w:ascii="Times New Roman" w:hAnsi="Times New Roman" w:cs="Times New Roman"/>
          <w:sz w:val="28"/>
          <w:szCs w:val="28"/>
          <w:lang w:val="uk-UA"/>
        </w:rPr>
        <w:t xml:space="preserve">Чим відрізняються підвиди та екологічні групи чини? </w:t>
      </w:r>
    </w:p>
    <w:p w:rsidR="00B1303D" w:rsidRPr="009F159E" w:rsidRDefault="00B1303D" w:rsidP="00F859EF">
      <w:pPr>
        <w:spacing w:after="0" w:line="288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7FF3" w:rsidRPr="00630401" w:rsidRDefault="00727FF3" w:rsidP="0063040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27FF3" w:rsidRPr="00630401" w:rsidSect="00F859EF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5048D"/>
    <w:multiLevelType w:val="hybridMultilevel"/>
    <w:tmpl w:val="7BDE5AD0"/>
    <w:lvl w:ilvl="0" w:tplc="5A64007C">
      <w:start w:val="1"/>
      <w:numFmt w:val="decimal"/>
      <w:lvlText w:val="%1."/>
      <w:lvlJc w:val="left"/>
      <w:pPr>
        <w:tabs>
          <w:tab w:val="num" w:pos="714"/>
        </w:tabs>
        <w:ind w:left="1077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5A64007C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">
    <w:nsid w:val="4FD85781"/>
    <w:multiLevelType w:val="hybridMultilevel"/>
    <w:tmpl w:val="6D8C1986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2">
    <w:nsid w:val="62812DC4"/>
    <w:multiLevelType w:val="hybridMultilevel"/>
    <w:tmpl w:val="C810B112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0401"/>
    <w:rsid w:val="000B7CAD"/>
    <w:rsid w:val="00143A4E"/>
    <w:rsid w:val="001E4241"/>
    <w:rsid w:val="003111E4"/>
    <w:rsid w:val="003D62AF"/>
    <w:rsid w:val="003F092D"/>
    <w:rsid w:val="00476520"/>
    <w:rsid w:val="004769E3"/>
    <w:rsid w:val="004D2E9C"/>
    <w:rsid w:val="004F063E"/>
    <w:rsid w:val="00516802"/>
    <w:rsid w:val="00547EAF"/>
    <w:rsid w:val="00587589"/>
    <w:rsid w:val="005B1725"/>
    <w:rsid w:val="005C7D76"/>
    <w:rsid w:val="005E5E1E"/>
    <w:rsid w:val="00630401"/>
    <w:rsid w:val="0063398F"/>
    <w:rsid w:val="00642814"/>
    <w:rsid w:val="006D4E88"/>
    <w:rsid w:val="00727FF3"/>
    <w:rsid w:val="007677D7"/>
    <w:rsid w:val="00774C46"/>
    <w:rsid w:val="007B5916"/>
    <w:rsid w:val="007B77CD"/>
    <w:rsid w:val="007D33AC"/>
    <w:rsid w:val="0080663F"/>
    <w:rsid w:val="008374C4"/>
    <w:rsid w:val="00945A65"/>
    <w:rsid w:val="00960B3C"/>
    <w:rsid w:val="009A1C7C"/>
    <w:rsid w:val="00AC2F19"/>
    <w:rsid w:val="00AC604C"/>
    <w:rsid w:val="00B1303D"/>
    <w:rsid w:val="00B2637B"/>
    <w:rsid w:val="00B659C8"/>
    <w:rsid w:val="00BC5667"/>
    <w:rsid w:val="00C87DCB"/>
    <w:rsid w:val="00D24E0C"/>
    <w:rsid w:val="00D71312"/>
    <w:rsid w:val="00D7188B"/>
    <w:rsid w:val="00D93F9E"/>
    <w:rsid w:val="00DC4533"/>
    <w:rsid w:val="00F24556"/>
    <w:rsid w:val="00F37D38"/>
    <w:rsid w:val="00F859EF"/>
    <w:rsid w:val="00FC467E"/>
    <w:rsid w:val="00FD12F4"/>
    <w:rsid w:val="00FD1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3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3710</Words>
  <Characters>21153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38</cp:revision>
  <dcterms:created xsi:type="dcterms:W3CDTF">2026-02-24T19:45:00Z</dcterms:created>
  <dcterms:modified xsi:type="dcterms:W3CDTF">2026-02-26T23:37:00Z</dcterms:modified>
</cp:coreProperties>
</file>