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1D737" w14:textId="77777777" w:rsidR="00913562" w:rsidRDefault="00913562" w:rsidP="00913562">
      <w:pPr>
        <w:shd w:val="clear" w:color="auto" w:fill="FFFFFF"/>
        <w:spacing w:after="0" w:line="240" w:lineRule="auto"/>
        <w:ind w:right="-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913562">
        <w:rPr>
          <w:rFonts w:ascii="Times New Roman" w:hAnsi="Times New Roman"/>
          <w:b/>
          <w:bCs/>
          <w:sz w:val="28"/>
          <w:szCs w:val="28"/>
        </w:rPr>
        <w:t>Тема 2. Економічна інформація та її характеристика</w:t>
      </w:r>
    </w:p>
    <w:p w14:paraId="5CAA33B8" w14:textId="77777777" w:rsidR="00913562" w:rsidRPr="00913562" w:rsidRDefault="00913562" w:rsidP="00913562">
      <w:pPr>
        <w:shd w:val="clear" w:color="auto" w:fill="FFFFFF"/>
        <w:spacing w:after="0" w:line="240" w:lineRule="auto"/>
        <w:ind w:right="-1" w:firstLine="720"/>
        <w:jc w:val="center"/>
        <w:rPr>
          <w:rFonts w:ascii="Times New Roman" w:hAnsi="Times New Roman"/>
          <w:b/>
          <w:caps/>
          <w:color w:val="000000"/>
          <w:sz w:val="28"/>
          <w:szCs w:val="28"/>
        </w:rPr>
      </w:pPr>
    </w:p>
    <w:p w14:paraId="088EF26A" w14:textId="77777777" w:rsidR="00913562" w:rsidRDefault="00913562" w:rsidP="00913562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right="11"/>
        <w:jc w:val="both"/>
        <w:rPr>
          <w:rFonts w:ascii="Times New Roman" w:hAnsi="Times New Roman"/>
          <w:sz w:val="28"/>
          <w:szCs w:val="28"/>
        </w:rPr>
      </w:pPr>
      <w:r w:rsidRPr="00913562">
        <w:rPr>
          <w:rFonts w:ascii="Times New Roman" w:hAnsi="Times New Roman"/>
          <w:sz w:val="28"/>
          <w:szCs w:val="28"/>
        </w:rPr>
        <w:t xml:space="preserve">Сутність та особливості економічної інформації. </w:t>
      </w:r>
    </w:p>
    <w:p w14:paraId="6EF67471" w14:textId="77777777" w:rsidR="00913562" w:rsidRDefault="00913562" w:rsidP="00913562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right="11"/>
        <w:jc w:val="both"/>
        <w:rPr>
          <w:rFonts w:ascii="Times New Roman" w:hAnsi="Times New Roman"/>
          <w:sz w:val="28"/>
          <w:szCs w:val="28"/>
        </w:rPr>
      </w:pPr>
      <w:r w:rsidRPr="00913562">
        <w:rPr>
          <w:rFonts w:ascii="Times New Roman" w:hAnsi="Times New Roman"/>
          <w:sz w:val="28"/>
          <w:szCs w:val="28"/>
        </w:rPr>
        <w:t>Структура та властивості еконо</w:t>
      </w:r>
      <w:r w:rsidRPr="00913562">
        <w:rPr>
          <w:rFonts w:ascii="Times New Roman" w:hAnsi="Times New Roman"/>
          <w:sz w:val="28"/>
          <w:szCs w:val="28"/>
        </w:rPr>
        <w:softHyphen/>
        <w:t xml:space="preserve">мічної інформації. </w:t>
      </w:r>
    </w:p>
    <w:p w14:paraId="7FDE0C22" w14:textId="4EEC4767" w:rsidR="00913562" w:rsidRDefault="00983736" w:rsidP="00913562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right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Класифікація </w:t>
      </w:r>
      <w:r w:rsidR="00913562" w:rsidRPr="00913562">
        <w:rPr>
          <w:rFonts w:ascii="Times New Roman" w:hAnsi="Times New Roman"/>
          <w:sz w:val="28"/>
          <w:szCs w:val="28"/>
        </w:rPr>
        <w:t>економіч</w:t>
      </w:r>
      <w:r w:rsidR="00913562" w:rsidRPr="00913562">
        <w:rPr>
          <w:rFonts w:ascii="Times New Roman" w:hAnsi="Times New Roman"/>
          <w:sz w:val="28"/>
          <w:szCs w:val="28"/>
        </w:rPr>
        <w:softHyphen/>
        <w:t xml:space="preserve">ної інформації. </w:t>
      </w:r>
    </w:p>
    <w:p w14:paraId="04846293" w14:textId="77777777" w:rsidR="00913562" w:rsidRDefault="00913562" w:rsidP="00913562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right="11"/>
        <w:jc w:val="both"/>
        <w:rPr>
          <w:rFonts w:ascii="Times New Roman" w:hAnsi="Times New Roman"/>
          <w:sz w:val="28"/>
          <w:szCs w:val="28"/>
        </w:rPr>
      </w:pPr>
      <w:r w:rsidRPr="00913562">
        <w:rPr>
          <w:rFonts w:ascii="Times New Roman" w:hAnsi="Times New Roman"/>
          <w:sz w:val="28"/>
          <w:szCs w:val="28"/>
        </w:rPr>
        <w:t>Вимоги до економічної інформації.</w:t>
      </w:r>
    </w:p>
    <w:p w14:paraId="65C65C5E" w14:textId="77777777" w:rsidR="00913562" w:rsidRPr="00913562" w:rsidRDefault="00913562" w:rsidP="00913562">
      <w:pPr>
        <w:pStyle w:val="ListParagraph"/>
        <w:shd w:val="clear" w:color="auto" w:fill="FFFFFF"/>
        <w:spacing w:after="0" w:line="240" w:lineRule="auto"/>
        <w:ind w:left="1092" w:right="11"/>
        <w:jc w:val="both"/>
        <w:rPr>
          <w:rFonts w:ascii="Times New Roman" w:hAnsi="Times New Roman"/>
          <w:sz w:val="28"/>
          <w:szCs w:val="28"/>
        </w:rPr>
      </w:pPr>
    </w:p>
    <w:p w14:paraId="05D2807B" w14:textId="77777777" w:rsidR="00913562" w:rsidRPr="00913562" w:rsidRDefault="00913562" w:rsidP="00913562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right="11"/>
        <w:jc w:val="center"/>
        <w:rPr>
          <w:rFonts w:ascii="Times New Roman" w:hAnsi="Times New Roman"/>
          <w:b/>
          <w:sz w:val="28"/>
          <w:szCs w:val="28"/>
        </w:rPr>
      </w:pPr>
      <w:r w:rsidRPr="00913562">
        <w:rPr>
          <w:rFonts w:ascii="Times New Roman" w:hAnsi="Times New Roman"/>
          <w:b/>
          <w:sz w:val="28"/>
          <w:szCs w:val="28"/>
        </w:rPr>
        <w:t>Сутність та особливості економічної інформації</w:t>
      </w:r>
    </w:p>
    <w:p w14:paraId="7797AB99" w14:textId="77777777" w:rsidR="002D2507" w:rsidRDefault="00743E0F" w:rsidP="00743E0F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Інформація – це відомості, повідомлення про будь-який факт, подію, діяльність тощо.</w:t>
      </w:r>
    </w:p>
    <w:p w14:paraId="109F0046" w14:textId="77777777" w:rsidR="00743E0F" w:rsidRDefault="00743E0F" w:rsidP="00743E0F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Інформація є одним з основних ресурсів, що забезпечують ефективну роботу підприємства, бо вона дозволяє:</w:t>
      </w:r>
    </w:p>
    <w:p w14:paraId="3EDA424A" w14:textId="77777777" w:rsidR="00743E0F" w:rsidRDefault="00743E0F" w:rsidP="00743E0F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Встановлювати мету та завдання підприємства, використовувати всі його можливості.</w:t>
      </w:r>
    </w:p>
    <w:p w14:paraId="562DE7F3" w14:textId="381D9733" w:rsidR="00743E0F" w:rsidRDefault="00743E0F" w:rsidP="00743E0F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Приймати своєчасні та </w:t>
      </w:r>
      <w:r w:rsidR="00632BC1">
        <w:rPr>
          <w:rFonts w:ascii="Times New Roman" w:hAnsi="Times New Roman"/>
          <w:sz w:val="28"/>
          <w:szCs w:val="28"/>
        </w:rPr>
        <w:t>обґрунтовані</w:t>
      </w:r>
      <w:r>
        <w:rPr>
          <w:rFonts w:ascii="Times New Roman" w:hAnsi="Times New Roman"/>
          <w:sz w:val="28"/>
          <w:szCs w:val="28"/>
        </w:rPr>
        <w:t xml:space="preserve"> управлінські рішення.</w:t>
      </w:r>
    </w:p>
    <w:p w14:paraId="3A2831AA" w14:textId="77777777" w:rsidR="00743E0F" w:rsidRDefault="00743E0F" w:rsidP="00743E0F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Координувати дії розрізнених підрозділів, спрямовуючи їх зусилля на досягнення поставленої мети.</w:t>
      </w:r>
    </w:p>
    <w:p w14:paraId="33061F2D" w14:textId="77777777" w:rsidR="00743E0F" w:rsidRDefault="00743E0F" w:rsidP="00FA42E1">
      <w:pPr>
        <w:pStyle w:val="ListParagraph"/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роботі з інформацією завжди є джерело та отримувач. Джерелом інформації є виробнича та господарська діяльність підприємств. До отримувачів відносять працівників різноманітних служб як всередині</w:t>
      </w:r>
      <w:r w:rsidR="00FA42E1">
        <w:rPr>
          <w:rFonts w:ascii="Times New Roman" w:hAnsi="Times New Roman"/>
          <w:sz w:val="28"/>
          <w:szCs w:val="28"/>
        </w:rPr>
        <w:t xml:space="preserve"> так і за межами підприємства (зовнішні та внутрішні користувачі).</w:t>
      </w:r>
    </w:p>
    <w:p w14:paraId="0CE6C1B7" w14:textId="77777777" w:rsidR="00FA42E1" w:rsidRDefault="00FA42E1" w:rsidP="00FA42E1">
      <w:pPr>
        <w:pStyle w:val="ListParagraph"/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Інформація дуже різноманітна і в залежності від видів людської діяльності поділяється на наукову, технічну, виробничу, управлінську, економічну, соціальну, правову тощо.</w:t>
      </w:r>
    </w:p>
    <w:p w14:paraId="0BA23E15" w14:textId="77777777" w:rsidR="00FA42E1" w:rsidRDefault="00FA42E1" w:rsidP="00FA42E1">
      <w:pPr>
        <w:pStyle w:val="ListParagraph"/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Кожен з видів інформації має свою технологію обробки, цінність, форми подання та відображення на носіях, вимоги до точності, достовірності, оперативності відображення фактів, процесів.</w:t>
      </w:r>
    </w:p>
    <w:p w14:paraId="6A3472BC" w14:textId="77777777" w:rsidR="00FA42E1" w:rsidRDefault="00FA42E1" w:rsidP="00FA42E1">
      <w:pPr>
        <w:pStyle w:val="ListParagraph"/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Вхідна інформація поділяється на зовнішню і внутрішню.</w:t>
      </w:r>
    </w:p>
    <w:p w14:paraId="79227E98" w14:textId="77777777" w:rsidR="00FA42E1" w:rsidRDefault="00FA42E1" w:rsidP="00FA42E1">
      <w:pPr>
        <w:pStyle w:val="ListParagraph"/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Вхідна зовнішня інформація – це дані про різні сторони економічної, екологічної, політичної та соціальної сфер, що оточують підприємство</w:t>
      </w:r>
      <w:r w:rsidR="00455157">
        <w:rPr>
          <w:rFonts w:ascii="Times New Roman" w:hAnsi="Times New Roman"/>
          <w:sz w:val="28"/>
          <w:szCs w:val="28"/>
        </w:rPr>
        <w:t>.</w:t>
      </w:r>
    </w:p>
    <w:p w14:paraId="3B5F876D" w14:textId="77777777" w:rsidR="00455157" w:rsidRDefault="00455157" w:rsidP="00FA42E1">
      <w:pPr>
        <w:pStyle w:val="ListParagraph"/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Вхідна внутрішня інформація – це дані, які виникли в системі обліку підприємства, відображають різні періоди та стан об’єкта.</w:t>
      </w:r>
    </w:p>
    <w:p w14:paraId="5ADB4453" w14:textId="77777777" w:rsidR="00455157" w:rsidRDefault="00455157" w:rsidP="00FA42E1">
      <w:pPr>
        <w:pStyle w:val="ListParagraph"/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Джерелами вхідної зовнішньої інформації можуть бути постачальники, покупці, держава; внутрішньої – підрозділи підприємства.</w:t>
      </w:r>
    </w:p>
    <w:p w14:paraId="28D91B4A" w14:textId="77777777" w:rsidR="00455157" w:rsidRDefault="00455157" w:rsidP="00FA42E1">
      <w:pPr>
        <w:pStyle w:val="ListParagraph"/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Вихідна інформація також поділяється на зовнішню та внутрішню.</w:t>
      </w:r>
    </w:p>
    <w:p w14:paraId="2BF8B861" w14:textId="77777777" w:rsidR="00455157" w:rsidRDefault="00455157" w:rsidP="00FA42E1">
      <w:pPr>
        <w:pStyle w:val="ListParagraph"/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Вихідна зовнішня інформація – це відомості, які надаються зовнішнім користувачам.</w:t>
      </w:r>
    </w:p>
    <w:p w14:paraId="7FC63A8D" w14:textId="77777777" w:rsidR="00BB1F4A" w:rsidRPr="00BB1F4A" w:rsidRDefault="00455157" w:rsidP="00BB1F4A">
      <w:pPr>
        <w:pStyle w:val="ListParagraph"/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Вихідна внутрішня інформація – відомості, що надаються внутрішнім користувачам і служать для прийняття управлінських рішень.</w:t>
      </w:r>
    </w:p>
    <w:p w14:paraId="72C120D7" w14:textId="77777777" w:rsidR="00455157" w:rsidRDefault="00455157" w:rsidP="00FA42E1">
      <w:pPr>
        <w:pStyle w:val="ListParagraph"/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Управлінська інформація – інформація, яка обслуговує процеси виробництва, розподілу, обміну та споживання матеріальних благ і забезпечує управління народним господарством та окремими підприємствами.</w:t>
      </w:r>
    </w:p>
    <w:p w14:paraId="7615CE6A" w14:textId="77777777" w:rsidR="00BB1F4A" w:rsidRDefault="00BB1F4A" w:rsidP="00FA42E1">
      <w:pPr>
        <w:pStyle w:val="ListParagraph"/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Найважливішою складовою управлінської інформації є економічна інформація.</w:t>
      </w:r>
    </w:p>
    <w:p w14:paraId="3D9CB184" w14:textId="77777777" w:rsidR="00BB1F4A" w:rsidRDefault="00BB1F4A" w:rsidP="00FA42E1">
      <w:pPr>
        <w:pStyle w:val="ListParagraph"/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Економічна інформація – це всі відомості в сфері економіки, які необхідні підприємству для планування, обліку, контролю та аналізу.</w:t>
      </w:r>
    </w:p>
    <w:p w14:paraId="3F52FC48" w14:textId="77777777" w:rsidR="00BB1F4A" w:rsidRDefault="00BB1F4A" w:rsidP="00FA42E1">
      <w:pPr>
        <w:pStyle w:val="ListParagraph"/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Економічна інформація відображає процеси виробництва, розподілу, обміну та споживання матеріальних благ. В зв’язку з тим, що вона пов’язана з виробництвом, її часто називають виробничою.</w:t>
      </w:r>
    </w:p>
    <w:p w14:paraId="6DA51C23" w14:textId="77777777" w:rsidR="00BB1F4A" w:rsidRDefault="00BB1F4A" w:rsidP="00FA42E1">
      <w:pPr>
        <w:pStyle w:val="ListParagraph"/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Існує п’ять стадій обробки інформації:</w:t>
      </w:r>
    </w:p>
    <w:p w14:paraId="72355D94" w14:textId="77777777" w:rsidR="00BB1F4A" w:rsidRDefault="00BB1F4A" w:rsidP="00BB1F4A">
      <w:pPr>
        <w:pStyle w:val="ListParagraph"/>
        <w:numPr>
          <w:ilvl w:val="0"/>
          <w:numId w:val="4"/>
        </w:numPr>
        <w:tabs>
          <w:tab w:val="left" w:pos="1134"/>
        </w:tabs>
        <w:spacing w:after="0" w:line="240" w:lineRule="auto"/>
        <w:ind w:left="19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Збір.</w:t>
      </w:r>
    </w:p>
    <w:p w14:paraId="0453E224" w14:textId="77777777" w:rsidR="00BB1F4A" w:rsidRDefault="00BB1F4A" w:rsidP="00BB1F4A">
      <w:pPr>
        <w:pStyle w:val="ListParagraph"/>
        <w:numPr>
          <w:ilvl w:val="0"/>
          <w:numId w:val="4"/>
        </w:numPr>
        <w:tabs>
          <w:tab w:val="left" w:pos="1134"/>
        </w:tabs>
        <w:spacing w:after="0" w:line="240" w:lineRule="auto"/>
        <w:ind w:left="19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Передача.</w:t>
      </w:r>
    </w:p>
    <w:p w14:paraId="21173DCC" w14:textId="77777777" w:rsidR="00BB1F4A" w:rsidRDefault="00BB1F4A" w:rsidP="00BB1F4A">
      <w:pPr>
        <w:pStyle w:val="ListParagraph"/>
        <w:numPr>
          <w:ilvl w:val="0"/>
          <w:numId w:val="4"/>
        </w:numPr>
        <w:tabs>
          <w:tab w:val="left" w:pos="1134"/>
        </w:tabs>
        <w:spacing w:after="0" w:line="240" w:lineRule="auto"/>
        <w:ind w:left="19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Зберігання.</w:t>
      </w:r>
    </w:p>
    <w:p w14:paraId="13AA6FDD" w14:textId="77777777" w:rsidR="00BB1F4A" w:rsidRDefault="00BB1F4A" w:rsidP="00BB1F4A">
      <w:pPr>
        <w:pStyle w:val="ListParagraph"/>
        <w:numPr>
          <w:ilvl w:val="0"/>
          <w:numId w:val="4"/>
        </w:numPr>
        <w:tabs>
          <w:tab w:val="left" w:pos="1134"/>
        </w:tabs>
        <w:spacing w:after="0" w:line="240" w:lineRule="auto"/>
        <w:ind w:left="19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Перетворення.</w:t>
      </w:r>
    </w:p>
    <w:p w14:paraId="0C921FF8" w14:textId="77777777" w:rsidR="00BB1F4A" w:rsidRDefault="00BB1F4A" w:rsidP="00BB1F4A">
      <w:pPr>
        <w:pStyle w:val="ListParagraph"/>
        <w:numPr>
          <w:ilvl w:val="0"/>
          <w:numId w:val="4"/>
        </w:numPr>
        <w:tabs>
          <w:tab w:val="left" w:pos="1134"/>
        </w:tabs>
        <w:spacing w:after="0" w:line="240" w:lineRule="auto"/>
        <w:ind w:left="19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Використання.</w:t>
      </w:r>
    </w:p>
    <w:p w14:paraId="5CE126C9" w14:textId="77777777" w:rsidR="00BB1F4A" w:rsidRDefault="00BB1F4A" w:rsidP="00BB1F4A">
      <w:pPr>
        <w:pStyle w:val="ListParagraph"/>
        <w:tabs>
          <w:tab w:val="left" w:pos="851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Економічна інформація характеризується двома ознаками:</w:t>
      </w:r>
    </w:p>
    <w:p w14:paraId="4499E7FA" w14:textId="77777777" w:rsidR="00BB1F4A" w:rsidRDefault="00BB1F4A" w:rsidP="00BB1F4A">
      <w:pPr>
        <w:pStyle w:val="ListParagraph"/>
        <w:numPr>
          <w:ilvl w:val="0"/>
          <w:numId w:val="5"/>
        </w:numPr>
        <w:tabs>
          <w:tab w:val="left" w:pos="851"/>
          <w:tab w:val="left" w:pos="1985"/>
        </w:tabs>
        <w:spacing w:after="0" w:line="240" w:lineRule="auto"/>
        <w:ind w:left="170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Кількісна.</w:t>
      </w:r>
    </w:p>
    <w:p w14:paraId="5F653E6E" w14:textId="77777777" w:rsidR="00BB1F4A" w:rsidRDefault="00BB1F4A" w:rsidP="00BB1F4A">
      <w:pPr>
        <w:pStyle w:val="ListParagraph"/>
        <w:numPr>
          <w:ilvl w:val="0"/>
          <w:numId w:val="5"/>
        </w:numPr>
        <w:tabs>
          <w:tab w:val="left" w:pos="851"/>
          <w:tab w:val="left" w:pos="1985"/>
        </w:tabs>
        <w:spacing w:after="0" w:line="240" w:lineRule="auto"/>
        <w:ind w:left="170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Якісна.</w:t>
      </w:r>
    </w:p>
    <w:p w14:paraId="4A18EF48" w14:textId="77777777" w:rsidR="00BB1F4A" w:rsidRDefault="00BB1F4A" w:rsidP="00BB1F4A">
      <w:pPr>
        <w:pStyle w:val="ListParagraph"/>
        <w:tabs>
          <w:tab w:val="left" w:pos="851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Економічна інформація відображає діяльність підприємства в натуральних, вартісних та інших показниках.</w:t>
      </w:r>
    </w:p>
    <w:p w14:paraId="39A07785" w14:textId="77777777" w:rsidR="00BB1F4A" w:rsidRDefault="00BB1F4A" w:rsidP="00BB1F4A">
      <w:pPr>
        <w:pStyle w:val="ListParagraph"/>
        <w:tabs>
          <w:tab w:val="left" w:pos="851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14:paraId="5C160567" w14:textId="77777777" w:rsidR="00BB1F4A" w:rsidRPr="00BB1F4A" w:rsidRDefault="00BB1F4A" w:rsidP="00BB1F4A">
      <w:pPr>
        <w:pStyle w:val="ListParagraph"/>
        <w:shd w:val="clear" w:color="auto" w:fill="FFFFFF"/>
        <w:spacing w:after="0" w:line="240" w:lineRule="auto"/>
        <w:ind w:left="1092" w:right="11"/>
        <w:jc w:val="center"/>
        <w:rPr>
          <w:rFonts w:ascii="Times New Roman" w:hAnsi="Times New Roman"/>
          <w:b/>
          <w:sz w:val="28"/>
          <w:szCs w:val="28"/>
        </w:rPr>
      </w:pPr>
      <w:r w:rsidRPr="00BB1F4A">
        <w:rPr>
          <w:rFonts w:ascii="Times New Roman" w:hAnsi="Times New Roman"/>
          <w:b/>
          <w:sz w:val="28"/>
          <w:szCs w:val="28"/>
        </w:rPr>
        <w:t>2. Структура та властивості еконо</w:t>
      </w:r>
      <w:r w:rsidRPr="00BB1F4A">
        <w:rPr>
          <w:rFonts w:ascii="Times New Roman" w:hAnsi="Times New Roman"/>
          <w:b/>
          <w:sz w:val="28"/>
          <w:szCs w:val="28"/>
        </w:rPr>
        <w:softHyphen/>
        <w:t>мічної інформації</w:t>
      </w:r>
    </w:p>
    <w:p w14:paraId="53DA2353" w14:textId="77777777" w:rsidR="00BB1F4A" w:rsidRDefault="00BB1F4A" w:rsidP="00BB1F4A">
      <w:pPr>
        <w:pStyle w:val="ListParagraph"/>
        <w:tabs>
          <w:tab w:val="left" w:pos="851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Структурно інформація складається з простих і складних елементів.</w:t>
      </w:r>
    </w:p>
    <w:p w14:paraId="7289F7FF" w14:textId="77777777" w:rsidR="00BB1F4A" w:rsidRDefault="00BB1F4A" w:rsidP="00BB1F4A">
      <w:pPr>
        <w:pStyle w:val="ListParagraph"/>
        <w:tabs>
          <w:tab w:val="left" w:pos="851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Прості – це інформаційні одиниці, які не піддаються подальшому поділу.</w:t>
      </w:r>
    </w:p>
    <w:p w14:paraId="31FBF177" w14:textId="77777777" w:rsidR="00BB1F4A" w:rsidRDefault="00BB1F4A" w:rsidP="00BB1F4A">
      <w:pPr>
        <w:pStyle w:val="ListParagraph"/>
        <w:tabs>
          <w:tab w:val="left" w:pos="851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Складні – це інформаційні сукупності</w:t>
      </w:r>
      <w:r w:rsidR="00585D1A">
        <w:rPr>
          <w:rFonts w:ascii="Times New Roman" w:hAnsi="Times New Roman"/>
          <w:sz w:val="28"/>
          <w:szCs w:val="28"/>
        </w:rPr>
        <w:t>, що утворюються внаслідок об’єднання простих елементів.</w:t>
      </w:r>
    </w:p>
    <w:p w14:paraId="296B3793" w14:textId="77777777" w:rsidR="00585D1A" w:rsidRDefault="00585D1A" w:rsidP="00BB1F4A">
      <w:pPr>
        <w:pStyle w:val="ListParagraph"/>
        <w:tabs>
          <w:tab w:val="left" w:pos="851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Інформаційна сукупність – це група даних, що характеризують об’єкт процес, операцію.</w:t>
      </w:r>
    </w:p>
    <w:p w14:paraId="113FD7F9" w14:textId="77777777" w:rsidR="00585D1A" w:rsidRDefault="00585D1A" w:rsidP="00BB1F4A">
      <w:pPr>
        <w:pStyle w:val="ListParagraph"/>
        <w:tabs>
          <w:tab w:val="left" w:pos="851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Простим елементом є реквізит.</w:t>
      </w:r>
    </w:p>
    <w:p w14:paraId="594D2F91" w14:textId="77777777" w:rsidR="00585D1A" w:rsidRDefault="00585D1A" w:rsidP="00BB1F4A">
      <w:pPr>
        <w:pStyle w:val="ListParagraph"/>
        <w:tabs>
          <w:tab w:val="left" w:pos="851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Реквізит – це </w:t>
      </w:r>
      <w:proofErr w:type="spellStart"/>
      <w:r>
        <w:rPr>
          <w:rFonts w:ascii="Times New Roman" w:hAnsi="Times New Roman"/>
          <w:sz w:val="28"/>
          <w:szCs w:val="28"/>
        </w:rPr>
        <w:t>логічно</w:t>
      </w:r>
      <w:proofErr w:type="spellEnd"/>
      <w:r>
        <w:rPr>
          <w:rFonts w:ascii="Times New Roman" w:hAnsi="Times New Roman"/>
          <w:sz w:val="28"/>
          <w:szCs w:val="28"/>
        </w:rPr>
        <w:t xml:space="preserve"> неподільний елемент показника, який відображає окремі властивості об’єкта (найменша одиниця економічної інформації).</w:t>
      </w:r>
    </w:p>
    <w:p w14:paraId="0126ABCA" w14:textId="77777777" w:rsidR="00585D1A" w:rsidRDefault="00585D1A" w:rsidP="00BB1F4A">
      <w:pPr>
        <w:pStyle w:val="ListParagraph"/>
        <w:tabs>
          <w:tab w:val="left" w:pos="851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Реквізити бувають двох видів:</w:t>
      </w:r>
    </w:p>
    <w:p w14:paraId="43991D41" w14:textId="77777777" w:rsidR="00585D1A" w:rsidRDefault="00585D1A" w:rsidP="00224C95">
      <w:pPr>
        <w:pStyle w:val="ListParagraph"/>
        <w:numPr>
          <w:ilvl w:val="0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Реквізити-ознаки – характеризують якісні властивості об’єкта, що описується (час, назва, місце події, ПІП виконавця, найменування роботи).</w:t>
      </w:r>
    </w:p>
    <w:p w14:paraId="64041B48" w14:textId="77777777" w:rsidR="00585D1A" w:rsidRDefault="00585D1A" w:rsidP="00224C95">
      <w:pPr>
        <w:pStyle w:val="ListParagraph"/>
        <w:numPr>
          <w:ilvl w:val="0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Реквізити-підстави</w:t>
      </w:r>
      <w:r w:rsidR="00224C95">
        <w:rPr>
          <w:rFonts w:ascii="Times New Roman" w:hAnsi="Times New Roman"/>
          <w:sz w:val="28"/>
          <w:szCs w:val="28"/>
        </w:rPr>
        <w:t xml:space="preserve"> – дають кількісну характеристику об’єкта, виражену в одиницях виміру (кількість, ціна, сума, відсотки, ставка по кредитах).</w:t>
      </w:r>
    </w:p>
    <w:p w14:paraId="0C978834" w14:textId="77777777" w:rsidR="00054615" w:rsidRDefault="00224C95" w:rsidP="00054615">
      <w:pPr>
        <w:pStyle w:val="ListParagraph"/>
        <w:tabs>
          <w:tab w:val="left" w:pos="1134"/>
        </w:tabs>
        <w:spacing w:after="0" w:line="240" w:lineRule="auto"/>
        <w:ind w:left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Окремо взяті реквізити-ознаки і </w:t>
      </w:r>
      <w:r w:rsidR="00054615">
        <w:rPr>
          <w:rFonts w:ascii="Times New Roman" w:hAnsi="Times New Roman"/>
          <w:sz w:val="28"/>
          <w:szCs w:val="28"/>
        </w:rPr>
        <w:t>реквізити-підставі економічного</w:t>
      </w:r>
    </w:p>
    <w:p w14:paraId="2C50EDB6" w14:textId="77777777" w:rsidR="00224C95" w:rsidRPr="00054615" w:rsidRDefault="00224C95" w:rsidP="00054615">
      <w:pPr>
        <w:tabs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54615">
        <w:rPr>
          <w:rFonts w:ascii="Times New Roman" w:hAnsi="Times New Roman"/>
          <w:sz w:val="28"/>
          <w:szCs w:val="28"/>
        </w:rPr>
        <w:t>змісту не мають, тому використовуються тільки в поєднанні</w:t>
      </w:r>
      <w:r w:rsidR="00054615" w:rsidRPr="00054615">
        <w:rPr>
          <w:rFonts w:ascii="Times New Roman" w:hAnsi="Times New Roman"/>
          <w:sz w:val="28"/>
          <w:szCs w:val="28"/>
        </w:rPr>
        <w:t xml:space="preserve"> одного з іншим.</w:t>
      </w:r>
    </w:p>
    <w:p w14:paraId="37BC2926" w14:textId="77777777" w:rsidR="00054615" w:rsidRDefault="00054615" w:rsidP="00054615">
      <w:pPr>
        <w:pStyle w:val="ListParagraph"/>
        <w:tabs>
          <w:tab w:val="left" w:pos="851"/>
          <w:tab w:val="left" w:pos="1134"/>
        </w:tabs>
        <w:spacing w:after="0" w:line="240" w:lineRule="auto"/>
        <w:ind w:left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Сукупність </w:t>
      </w:r>
      <w:proofErr w:type="spellStart"/>
      <w:r>
        <w:rPr>
          <w:rFonts w:ascii="Times New Roman" w:hAnsi="Times New Roman"/>
          <w:sz w:val="28"/>
          <w:szCs w:val="28"/>
        </w:rPr>
        <w:t>логічно</w:t>
      </w:r>
      <w:proofErr w:type="spellEnd"/>
      <w:r>
        <w:rPr>
          <w:rFonts w:ascii="Times New Roman" w:hAnsi="Times New Roman"/>
          <w:sz w:val="28"/>
          <w:szCs w:val="28"/>
        </w:rPr>
        <w:t xml:space="preserve"> пов’язаних реквізитів-ознак і реквізитів-підстав,</w:t>
      </w:r>
    </w:p>
    <w:p w14:paraId="48835BF7" w14:textId="77777777" w:rsidR="00054615" w:rsidRDefault="00054615" w:rsidP="00054615">
      <w:p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54615">
        <w:rPr>
          <w:rFonts w:ascii="Times New Roman" w:hAnsi="Times New Roman"/>
          <w:sz w:val="28"/>
          <w:szCs w:val="28"/>
        </w:rPr>
        <w:t>що має економічний зміст, називають показником.</w:t>
      </w:r>
    </w:p>
    <w:p w14:paraId="726BDF4E" w14:textId="77777777" w:rsidR="00054615" w:rsidRDefault="00054615" w:rsidP="00054615">
      <w:pPr>
        <w:tabs>
          <w:tab w:val="left" w:pos="851"/>
          <w:tab w:val="left" w:pos="1134"/>
        </w:tabs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Показник є мінімальною інформаційною сукупністю, достатньої для створення самостійного документа.</w:t>
      </w:r>
    </w:p>
    <w:p w14:paraId="2F62A59A" w14:textId="77777777" w:rsidR="00054615" w:rsidRDefault="00054615" w:rsidP="00054615">
      <w:pPr>
        <w:tabs>
          <w:tab w:val="left" w:pos="851"/>
          <w:tab w:val="left" w:pos="1134"/>
        </w:tabs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підставі показників заповнюються документи.</w:t>
      </w:r>
    </w:p>
    <w:p w14:paraId="7677DEEE" w14:textId="77777777" w:rsidR="00054615" w:rsidRDefault="00054615" w:rsidP="00054615">
      <w:pPr>
        <w:tabs>
          <w:tab w:val="left" w:pos="851"/>
          <w:tab w:val="left" w:pos="1134"/>
        </w:tabs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Група однорідних документів, об’єднаних за певною ознакою, створює інформаційний масив.</w:t>
      </w:r>
    </w:p>
    <w:p w14:paraId="6FB0566E" w14:textId="77777777" w:rsidR="00054615" w:rsidRDefault="00054615" w:rsidP="00054615">
      <w:pPr>
        <w:tabs>
          <w:tab w:val="left" w:pos="851"/>
          <w:tab w:val="left" w:pos="1134"/>
        </w:tabs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Масив (файл) – це структурна одиниця при автоматизованій обробці документів.</w:t>
      </w:r>
    </w:p>
    <w:p w14:paraId="5AF0B178" w14:textId="77777777" w:rsidR="00054615" w:rsidRDefault="00054615" w:rsidP="00054615">
      <w:pPr>
        <w:tabs>
          <w:tab w:val="left" w:pos="851"/>
          <w:tab w:val="left" w:pos="1134"/>
        </w:tabs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14:paraId="5ED53E01" w14:textId="076A3423" w:rsidR="00054615" w:rsidRPr="00054615" w:rsidRDefault="00983736" w:rsidP="00054615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ind w:right="1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Класифікація </w:t>
      </w:r>
      <w:r w:rsidR="00054615" w:rsidRPr="00054615">
        <w:rPr>
          <w:rFonts w:ascii="Times New Roman" w:hAnsi="Times New Roman"/>
          <w:b/>
          <w:sz w:val="28"/>
          <w:szCs w:val="28"/>
        </w:rPr>
        <w:t>економіч</w:t>
      </w:r>
      <w:r w:rsidR="00054615" w:rsidRPr="00054615">
        <w:rPr>
          <w:rFonts w:ascii="Times New Roman" w:hAnsi="Times New Roman"/>
          <w:b/>
          <w:sz w:val="28"/>
          <w:szCs w:val="28"/>
        </w:rPr>
        <w:softHyphen/>
        <w:t>ної інформації</w:t>
      </w:r>
    </w:p>
    <w:p w14:paraId="06A1C0CB" w14:textId="77777777" w:rsidR="00054615" w:rsidRDefault="00054615" w:rsidP="00054615">
      <w:pPr>
        <w:pStyle w:val="ListParagraph"/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відношенню до структурних підрозділів:</w:t>
      </w:r>
    </w:p>
    <w:p w14:paraId="066DEA64" w14:textId="77777777" w:rsidR="00054615" w:rsidRDefault="00054615" w:rsidP="00054615">
      <w:pPr>
        <w:pStyle w:val="ListParagraph"/>
        <w:numPr>
          <w:ilvl w:val="0"/>
          <w:numId w:val="8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бухгалтерська;</w:t>
      </w:r>
    </w:p>
    <w:p w14:paraId="41C5AC1C" w14:textId="77777777" w:rsidR="00054615" w:rsidRDefault="00054615" w:rsidP="00054615">
      <w:pPr>
        <w:pStyle w:val="ListParagraph"/>
        <w:numPr>
          <w:ilvl w:val="0"/>
          <w:numId w:val="8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складська;</w:t>
      </w:r>
    </w:p>
    <w:p w14:paraId="57688756" w14:textId="77777777" w:rsidR="00054615" w:rsidRDefault="00054615" w:rsidP="00054615">
      <w:pPr>
        <w:pStyle w:val="ListParagraph"/>
        <w:numPr>
          <w:ilvl w:val="0"/>
          <w:numId w:val="8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виробнича;</w:t>
      </w:r>
    </w:p>
    <w:p w14:paraId="601CCDED" w14:textId="77777777" w:rsidR="00054615" w:rsidRDefault="00054615" w:rsidP="00054615">
      <w:pPr>
        <w:pStyle w:val="ListParagraph"/>
        <w:numPr>
          <w:ilvl w:val="0"/>
          <w:numId w:val="8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пов’язана з управлінням;</w:t>
      </w:r>
    </w:p>
    <w:p w14:paraId="4C14D537" w14:textId="77777777" w:rsidR="00054615" w:rsidRDefault="00054615" w:rsidP="00054615">
      <w:pPr>
        <w:pStyle w:val="ListParagraph"/>
        <w:numPr>
          <w:ilvl w:val="0"/>
          <w:numId w:val="8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пов’язана з реалізацією.</w:t>
      </w:r>
    </w:p>
    <w:p w14:paraId="564469D5" w14:textId="77777777" w:rsidR="00054615" w:rsidRDefault="00054615" w:rsidP="00054615">
      <w:pPr>
        <w:pStyle w:val="ListParagraph"/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періодичністю:</w:t>
      </w:r>
    </w:p>
    <w:p w14:paraId="199CFBD4" w14:textId="77777777" w:rsidR="00054615" w:rsidRDefault="00054615" w:rsidP="00054615">
      <w:pPr>
        <w:pStyle w:val="ListParagraph"/>
        <w:numPr>
          <w:ilvl w:val="0"/>
          <w:numId w:val="9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поточна;</w:t>
      </w:r>
    </w:p>
    <w:p w14:paraId="3675B9A0" w14:textId="77777777" w:rsidR="00054615" w:rsidRDefault="00054615" w:rsidP="00054615">
      <w:pPr>
        <w:pStyle w:val="ListParagraph"/>
        <w:numPr>
          <w:ilvl w:val="0"/>
          <w:numId w:val="9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оперативна.</w:t>
      </w:r>
    </w:p>
    <w:p w14:paraId="5D5EFF26" w14:textId="77777777" w:rsidR="00097E67" w:rsidRDefault="00097E67" w:rsidP="00097E67">
      <w:pPr>
        <w:pStyle w:val="ListParagraph"/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відношенню до підприємства:</w:t>
      </w:r>
    </w:p>
    <w:p w14:paraId="206F2E59" w14:textId="77777777" w:rsidR="00097E67" w:rsidRDefault="00097E67" w:rsidP="00097E67">
      <w:pPr>
        <w:pStyle w:val="ListParagraph"/>
        <w:numPr>
          <w:ilvl w:val="0"/>
          <w:numId w:val="10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вхідна;</w:t>
      </w:r>
    </w:p>
    <w:p w14:paraId="6451C221" w14:textId="77777777" w:rsidR="00097E67" w:rsidRDefault="00097E67" w:rsidP="00097E67">
      <w:pPr>
        <w:pStyle w:val="ListParagraph"/>
        <w:numPr>
          <w:ilvl w:val="0"/>
          <w:numId w:val="10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вихідна;</w:t>
      </w:r>
    </w:p>
    <w:p w14:paraId="2F9155DD" w14:textId="77777777" w:rsidR="00097E67" w:rsidRDefault="00097E67" w:rsidP="00097E67">
      <w:pPr>
        <w:pStyle w:val="ListParagraph"/>
        <w:numPr>
          <w:ilvl w:val="0"/>
          <w:numId w:val="10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внутрішня;</w:t>
      </w:r>
    </w:p>
    <w:p w14:paraId="7597CC02" w14:textId="77777777" w:rsidR="00097E67" w:rsidRDefault="00097E67" w:rsidP="00097E67">
      <w:pPr>
        <w:pStyle w:val="ListParagraph"/>
        <w:numPr>
          <w:ilvl w:val="0"/>
          <w:numId w:val="10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зовнішня.</w:t>
      </w:r>
    </w:p>
    <w:p w14:paraId="5B7A68ED" w14:textId="77777777" w:rsidR="00097E67" w:rsidRDefault="00097E67" w:rsidP="00097E67">
      <w:pPr>
        <w:pStyle w:val="ListParagraph"/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стабільністю:</w:t>
      </w:r>
    </w:p>
    <w:p w14:paraId="02184436" w14:textId="77777777" w:rsidR="00097E67" w:rsidRDefault="00097E67" w:rsidP="00097E67">
      <w:pPr>
        <w:pStyle w:val="ListParagraph"/>
        <w:numPr>
          <w:ilvl w:val="0"/>
          <w:numId w:val="11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постійна;</w:t>
      </w:r>
    </w:p>
    <w:p w14:paraId="77FD859C" w14:textId="77777777" w:rsidR="00097E67" w:rsidRDefault="00097E67" w:rsidP="00097E67">
      <w:pPr>
        <w:pStyle w:val="ListParagraph"/>
        <w:numPr>
          <w:ilvl w:val="0"/>
          <w:numId w:val="11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умовно-постійно;</w:t>
      </w:r>
    </w:p>
    <w:p w14:paraId="53FBA224" w14:textId="77777777" w:rsidR="00097E67" w:rsidRDefault="00097E67" w:rsidP="00097E67">
      <w:pPr>
        <w:pStyle w:val="ListParagraph"/>
        <w:numPr>
          <w:ilvl w:val="0"/>
          <w:numId w:val="11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змінна.</w:t>
      </w:r>
    </w:p>
    <w:p w14:paraId="77882235" w14:textId="77777777" w:rsidR="00097E67" w:rsidRDefault="00097E67" w:rsidP="00097E67">
      <w:pPr>
        <w:pStyle w:val="ListParagraph"/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ступенем обробки:</w:t>
      </w:r>
    </w:p>
    <w:p w14:paraId="3C953102" w14:textId="77777777" w:rsidR="00097E67" w:rsidRDefault="00097E67" w:rsidP="00097E67">
      <w:pPr>
        <w:pStyle w:val="ListParagraph"/>
        <w:numPr>
          <w:ilvl w:val="0"/>
          <w:numId w:val="12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первинна;</w:t>
      </w:r>
    </w:p>
    <w:p w14:paraId="4285E6FA" w14:textId="77777777" w:rsidR="00097E67" w:rsidRDefault="00097E67" w:rsidP="00097E67">
      <w:pPr>
        <w:pStyle w:val="ListParagraph"/>
        <w:numPr>
          <w:ilvl w:val="0"/>
          <w:numId w:val="12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проміжна;</w:t>
      </w:r>
    </w:p>
    <w:p w14:paraId="25FAE914" w14:textId="77777777" w:rsidR="00097E67" w:rsidRDefault="00097E67" w:rsidP="00097E67">
      <w:pPr>
        <w:pStyle w:val="ListParagraph"/>
        <w:numPr>
          <w:ilvl w:val="0"/>
          <w:numId w:val="12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зведена.</w:t>
      </w:r>
    </w:p>
    <w:p w14:paraId="25CC5918" w14:textId="77777777" w:rsidR="00097E67" w:rsidRDefault="00097E67" w:rsidP="00097E67">
      <w:pPr>
        <w:pStyle w:val="ListParagraph"/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відношенню до персоналу:</w:t>
      </w:r>
    </w:p>
    <w:p w14:paraId="2B82A35E" w14:textId="77777777" w:rsidR="00097E67" w:rsidRDefault="00097E67" w:rsidP="00097E67">
      <w:pPr>
        <w:pStyle w:val="ListParagraph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інформація МВО (зав. складом, касир);</w:t>
      </w:r>
    </w:p>
    <w:p w14:paraId="4DC22916" w14:textId="77777777" w:rsidR="00097E67" w:rsidRDefault="00097E67" w:rsidP="00097E67">
      <w:pPr>
        <w:pStyle w:val="ListParagraph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інша (директор, головний бухгалтер).</w:t>
      </w:r>
    </w:p>
    <w:p w14:paraId="2CAF05F6" w14:textId="77777777" w:rsidR="00097E67" w:rsidRDefault="00097E67" w:rsidP="00097E67">
      <w:pPr>
        <w:pStyle w:val="ListParagraph"/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формою передачі:</w:t>
      </w:r>
    </w:p>
    <w:p w14:paraId="51848775" w14:textId="77777777" w:rsidR="00097E67" w:rsidRDefault="00097E67" w:rsidP="00097E67">
      <w:pPr>
        <w:pStyle w:val="ListParagraph"/>
        <w:numPr>
          <w:ilvl w:val="0"/>
          <w:numId w:val="14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вербальна (словесна);</w:t>
      </w:r>
    </w:p>
    <w:p w14:paraId="644D6C38" w14:textId="77777777" w:rsidR="00097E67" w:rsidRDefault="00097E67" w:rsidP="00097E67">
      <w:pPr>
        <w:pStyle w:val="ListParagraph"/>
        <w:numPr>
          <w:ilvl w:val="0"/>
          <w:numId w:val="14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невербальна.</w:t>
      </w:r>
    </w:p>
    <w:p w14:paraId="093D7C96" w14:textId="77777777" w:rsidR="00097E67" w:rsidRDefault="00097E67" w:rsidP="00097E67">
      <w:pPr>
        <w:pStyle w:val="ListParagraph"/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способом передачі:</w:t>
      </w:r>
    </w:p>
    <w:p w14:paraId="16E12A9C" w14:textId="77777777" w:rsidR="00097E67" w:rsidRDefault="00097E67" w:rsidP="00097E67">
      <w:pPr>
        <w:pStyle w:val="ListParagraph"/>
        <w:numPr>
          <w:ilvl w:val="0"/>
          <w:numId w:val="15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супутникова;</w:t>
      </w:r>
    </w:p>
    <w:p w14:paraId="572C6B47" w14:textId="77777777" w:rsidR="00097E67" w:rsidRDefault="00097E67" w:rsidP="00097E67">
      <w:pPr>
        <w:pStyle w:val="ListParagraph"/>
        <w:numPr>
          <w:ilvl w:val="0"/>
          <w:numId w:val="15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телефонна;</w:t>
      </w:r>
    </w:p>
    <w:p w14:paraId="5E1C5D01" w14:textId="77777777" w:rsidR="00097E67" w:rsidRDefault="00097E67" w:rsidP="00097E67">
      <w:pPr>
        <w:pStyle w:val="ListParagraph"/>
        <w:numPr>
          <w:ilvl w:val="0"/>
          <w:numId w:val="15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письмова;</w:t>
      </w:r>
    </w:p>
    <w:p w14:paraId="0128E3E2" w14:textId="77777777" w:rsidR="00097E67" w:rsidRDefault="00097E67" w:rsidP="00097E67">
      <w:pPr>
        <w:pStyle w:val="ListParagraph"/>
        <w:numPr>
          <w:ilvl w:val="0"/>
          <w:numId w:val="15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електронна.</w:t>
      </w:r>
    </w:p>
    <w:p w14:paraId="18BAF386" w14:textId="77777777" w:rsidR="00097E67" w:rsidRDefault="00097E67" w:rsidP="00097E67">
      <w:pPr>
        <w:pStyle w:val="ListParagraph"/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режимом передачі:</w:t>
      </w:r>
    </w:p>
    <w:p w14:paraId="571D2BC7" w14:textId="77777777" w:rsidR="00097E67" w:rsidRDefault="00097E67" w:rsidP="00097E67">
      <w:pPr>
        <w:pStyle w:val="ListParagraph"/>
        <w:numPr>
          <w:ilvl w:val="0"/>
          <w:numId w:val="16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нерегламентовані терміни;</w:t>
      </w:r>
    </w:p>
    <w:p w14:paraId="15255D4E" w14:textId="77777777" w:rsidR="00097E67" w:rsidRDefault="00097E67" w:rsidP="00097E67">
      <w:pPr>
        <w:pStyle w:val="ListParagraph"/>
        <w:numPr>
          <w:ilvl w:val="0"/>
          <w:numId w:val="16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замовлення;</w:t>
      </w:r>
    </w:p>
    <w:p w14:paraId="557939A0" w14:textId="77777777" w:rsidR="00097E67" w:rsidRDefault="00097E67" w:rsidP="00097E67">
      <w:pPr>
        <w:pStyle w:val="ListParagraph"/>
        <w:numPr>
          <w:ilvl w:val="0"/>
          <w:numId w:val="16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примусова;</w:t>
      </w:r>
    </w:p>
    <w:p w14:paraId="26A4831F" w14:textId="77777777" w:rsidR="00097E67" w:rsidRDefault="00097E67" w:rsidP="00097E67">
      <w:pPr>
        <w:pStyle w:val="ListParagraph"/>
        <w:numPr>
          <w:ilvl w:val="0"/>
          <w:numId w:val="16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певні терміни.</w:t>
      </w:r>
    </w:p>
    <w:p w14:paraId="1047077E" w14:textId="77777777" w:rsidR="00097E67" w:rsidRDefault="00097E67" w:rsidP="00097E67">
      <w:pPr>
        <w:pStyle w:val="ListParagraph"/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 позиції достовірного відображення:</w:t>
      </w:r>
    </w:p>
    <w:p w14:paraId="0FF72E57" w14:textId="77777777" w:rsidR="00097E67" w:rsidRDefault="00097E67" w:rsidP="00097E67">
      <w:pPr>
        <w:pStyle w:val="ListParagraph"/>
        <w:numPr>
          <w:ilvl w:val="0"/>
          <w:numId w:val="17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достовірна;</w:t>
      </w:r>
    </w:p>
    <w:p w14:paraId="18B9709C" w14:textId="77777777" w:rsidR="00097E67" w:rsidRDefault="00097E67" w:rsidP="00097E67">
      <w:pPr>
        <w:pStyle w:val="ListParagraph"/>
        <w:numPr>
          <w:ilvl w:val="0"/>
          <w:numId w:val="17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недостовірна.</w:t>
      </w:r>
    </w:p>
    <w:p w14:paraId="1D21E292" w14:textId="77777777" w:rsidR="00097E67" w:rsidRDefault="00976B8B" w:rsidP="00097E67">
      <w:pPr>
        <w:pStyle w:val="ListParagraph"/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097E67">
        <w:rPr>
          <w:rFonts w:ascii="Times New Roman" w:hAnsi="Times New Roman"/>
          <w:sz w:val="28"/>
          <w:szCs w:val="28"/>
        </w:rPr>
        <w:t>За функціями управління:</w:t>
      </w:r>
    </w:p>
    <w:p w14:paraId="37FDC2F9" w14:textId="77777777" w:rsidR="00097E67" w:rsidRDefault="00976B8B" w:rsidP="00097E67">
      <w:pPr>
        <w:pStyle w:val="ListParagraph"/>
        <w:numPr>
          <w:ilvl w:val="0"/>
          <w:numId w:val="18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планова;</w:t>
      </w:r>
    </w:p>
    <w:p w14:paraId="1D2D8C52" w14:textId="77777777" w:rsidR="00976B8B" w:rsidRDefault="00976B8B" w:rsidP="00097E67">
      <w:pPr>
        <w:pStyle w:val="ListParagraph"/>
        <w:numPr>
          <w:ilvl w:val="0"/>
          <w:numId w:val="18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нормативна;</w:t>
      </w:r>
    </w:p>
    <w:p w14:paraId="776CF2AA" w14:textId="77777777" w:rsidR="00976B8B" w:rsidRDefault="00976B8B" w:rsidP="00097E67">
      <w:pPr>
        <w:pStyle w:val="ListParagraph"/>
        <w:numPr>
          <w:ilvl w:val="0"/>
          <w:numId w:val="18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облікова;</w:t>
      </w:r>
    </w:p>
    <w:p w14:paraId="29A64B89" w14:textId="77777777" w:rsidR="00976B8B" w:rsidRPr="00097E67" w:rsidRDefault="00976B8B" w:rsidP="00097E67">
      <w:pPr>
        <w:pStyle w:val="ListParagraph"/>
        <w:numPr>
          <w:ilvl w:val="0"/>
          <w:numId w:val="18"/>
        </w:numPr>
        <w:tabs>
          <w:tab w:val="left" w:pos="851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аналітична.</w:t>
      </w:r>
    </w:p>
    <w:p w14:paraId="6BAC9046" w14:textId="77777777" w:rsidR="00976B8B" w:rsidRDefault="00976B8B" w:rsidP="00976B8B">
      <w:pPr>
        <w:pStyle w:val="ListParagraph"/>
        <w:shd w:val="clear" w:color="auto" w:fill="FFFFFF"/>
        <w:spacing w:after="0" w:line="240" w:lineRule="auto"/>
        <w:ind w:left="1931" w:right="11"/>
        <w:jc w:val="both"/>
        <w:rPr>
          <w:rFonts w:ascii="Times New Roman" w:hAnsi="Times New Roman"/>
          <w:sz w:val="28"/>
          <w:szCs w:val="28"/>
        </w:rPr>
      </w:pPr>
    </w:p>
    <w:p w14:paraId="5627AE89" w14:textId="77777777" w:rsidR="00976B8B" w:rsidRPr="00976B8B" w:rsidRDefault="00976B8B" w:rsidP="00976B8B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ind w:right="11"/>
        <w:jc w:val="center"/>
        <w:rPr>
          <w:rFonts w:ascii="Times New Roman" w:hAnsi="Times New Roman"/>
          <w:b/>
          <w:sz w:val="28"/>
          <w:szCs w:val="28"/>
        </w:rPr>
      </w:pPr>
      <w:r w:rsidRPr="00976B8B">
        <w:rPr>
          <w:rFonts w:ascii="Times New Roman" w:hAnsi="Times New Roman"/>
          <w:b/>
          <w:sz w:val="28"/>
          <w:szCs w:val="28"/>
        </w:rPr>
        <w:t>Вимоги до економічної інформації</w:t>
      </w:r>
    </w:p>
    <w:p w14:paraId="4B5FA731" w14:textId="77777777" w:rsidR="00054615" w:rsidRDefault="00976B8B" w:rsidP="00054615">
      <w:pPr>
        <w:tabs>
          <w:tab w:val="left" w:pos="851"/>
          <w:tab w:val="left" w:pos="1134"/>
        </w:tabs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економічної інформації пред’являються наступні вимоги:</w:t>
      </w:r>
    </w:p>
    <w:p w14:paraId="2F9DF272" w14:textId="0C5B6877" w:rsidR="00976B8B" w:rsidRDefault="00976B8B" w:rsidP="00044FD7">
      <w:pPr>
        <w:pStyle w:val="ListParagraph"/>
        <w:numPr>
          <w:ilvl w:val="0"/>
          <w:numId w:val="19"/>
        </w:numPr>
        <w:tabs>
          <w:tab w:val="left" w:pos="851"/>
          <w:tab w:val="left" w:pos="1843"/>
        </w:tabs>
        <w:spacing w:after="0" w:line="240" w:lineRule="auto"/>
        <w:ind w:left="851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Достовірність</w:t>
      </w:r>
      <w:r w:rsidR="00FE41B3">
        <w:rPr>
          <w:rFonts w:ascii="Times New Roman" w:hAnsi="Times New Roman"/>
          <w:sz w:val="28"/>
          <w:szCs w:val="28"/>
        </w:rPr>
        <w:t xml:space="preserve"> – </w:t>
      </w:r>
      <w:r w:rsidR="00044FD7">
        <w:rPr>
          <w:rFonts w:ascii="Times New Roman" w:hAnsi="Times New Roman"/>
          <w:sz w:val="28"/>
          <w:szCs w:val="28"/>
        </w:rPr>
        <w:t>це надання інформації без</w:t>
      </w:r>
      <w:r w:rsidR="00FE41B3">
        <w:rPr>
          <w:rFonts w:ascii="Times New Roman" w:hAnsi="Times New Roman"/>
          <w:sz w:val="28"/>
          <w:szCs w:val="28"/>
        </w:rPr>
        <w:t xml:space="preserve"> </w:t>
      </w:r>
      <w:r w:rsidR="00FE41B3" w:rsidRPr="00FE41B3">
        <w:rPr>
          <w:rFonts w:ascii="Times New Roman" w:hAnsi="Times New Roman"/>
          <w:sz w:val="28"/>
          <w:szCs w:val="28"/>
        </w:rPr>
        <w:t>викривл</w:t>
      </w:r>
      <w:r w:rsidR="00FE41B3">
        <w:rPr>
          <w:rFonts w:ascii="Times New Roman" w:hAnsi="Times New Roman"/>
          <w:sz w:val="28"/>
          <w:szCs w:val="28"/>
        </w:rPr>
        <w:t>ення</w:t>
      </w:r>
      <w:r w:rsidR="00FE41B3" w:rsidRPr="00FE41B3">
        <w:rPr>
          <w:rFonts w:ascii="Times New Roman" w:hAnsi="Times New Roman"/>
          <w:sz w:val="28"/>
          <w:szCs w:val="28"/>
        </w:rPr>
        <w:t xml:space="preserve"> справжн</w:t>
      </w:r>
      <w:r w:rsidR="00FE41B3">
        <w:rPr>
          <w:rFonts w:ascii="Times New Roman" w:hAnsi="Times New Roman"/>
          <w:sz w:val="28"/>
          <w:szCs w:val="28"/>
        </w:rPr>
        <w:t>ього</w:t>
      </w:r>
      <w:r w:rsidR="00FE41B3" w:rsidRPr="00FE41B3">
        <w:rPr>
          <w:rFonts w:ascii="Times New Roman" w:hAnsi="Times New Roman"/>
          <w:sz w:val="28"/>
          <w:szCs w:val="28"/>
        </w:rPr>
        <w:t xml:space="preserve"> стан</w:t>
      </w:r>
      <w:r w:rsidR="00FE41B3">
        <w:rPr>
          <w:rFonts w:ascii="Times New Roman" w:hAnsi="Times New Roman"/>
          <w:sz w:val="28"/>
          <w:szCs w:val="28"/>
        </w:rPr>
        <w:t>у</w:t>
      </w:r>
      <w:r w:rsidR="00FE41B3" w:rsidRPr="00FE41B3">
        <w:rPr>
          <w:rFonts w:ascii="Times New Roman" w:hAnsi="Times New Roman"/>
          <w:sz w:val="28"/>
          <w:szCs w:val="28"/>
        </w:rPr>
        <w:t xml:space="preserve"> справ</w:t>
      </w:r>
      <w:r w:rsidR="00FE41B3">
        <w:t>.</w:t>
      </w:r>
    </w:p>
    <w:p w14:paraId="68E283FE" w14:textId="175207B4" w:rsidR="00044FD7" w:rsidRPr="00044FD7" w:rsidRDefault="00976B8B" w:rsidP="00044FD7">
      <w:pPr>
        <w:pStyle w:val="ListParagraph"/>
        <w:numPr>
          <w:ilvl w:val="0"/>
          <w:numId w:val="19"/>
        </w:numPr>
        <w:shd w:val="clear" w:color="auto" w:fill="FFFFFF"/>
        <w:tabs>
          <w:tab w:val="left" w:pos="1276"/>
          <w:tab w:val="left" w:pos="1843"/>
        </w:tabs>
        <w:autoSpaceDE w:val="0"/>
        <w:autoSpaceDN w:val="0"/>
        <w:adjustRightInd w:val="0"/>
        <w:spacing w:after="0" w:line="240" w:lineRule="auto"/>
        <w:ind w:left="851"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044FD7">
        <w:rPr>
          <w:rFonts w:ascii="Times New Roman" w:hAnsi="Times New Roman"/>
          <w:sz w:val="28"/>
          <w:szCs w:val="28"/>
        </w:rPr>
        <w:t>Своєчасність</w:t>
      </w:r>
      <w:r w:rsidR="00FE41B3" w:rsidRPr="00044FD7">
        <w:rPr>
          <w:rFonts w:ascii="Times New Roman" w:hAnsi="Times New Roman"/>
          <w:sz w:val="28"/>
          <w:szCs w:val="28"/>
        </w:rPr>
        <w:t xml:space="preserve"> – </w:t>
      </w:r>
      <w:r w:rsidR="00044FD7" w:rsidRPr="00044FD7">
        <w:rPr>
          <w:rFonts w:ascii="Times New Roman" w:hAnsi="Times New Roman"/>
          <w:bCs/>
          <w:sz w:val="28"/>
          <w:szCs w:val="28"/>
        </w:rPr>
        <w:t xml:space="preserve">це представлення інформації у встановлені строки, необхідної для прийняття ефективних рішень, розробки конкретних заходів, оперативного керівництва. </w:t>
      </w:r>
    </w:p>
    <w:p w14:paraId="71123BD2" w14:textId="319F627D" w:rsidR="00976B8B" w:rsidRPr="00044FD7" w:rsidRDefault="00044FD7" w:rsidP="00044FD7">
      <w:pPr>
        <w:pStyle w:val="ListParagraph"/>
        <w:numPr>
          <w:ilvl w:val="0"/>
          <w:numId w:val="19"/>
        </w:numPr>
        <w:tabs>
          <w:tab w:val="left" w:pos="851"/>
          <w:tab w:val="left" w:pos="1276"/>
          <w:tab w:val="left" w:pos="1843"/>
        </w:tabs>
        <w:spacing w:after="0" w:line="240" w:lineRule="auto"/>
        <w:ind w:left="851" w:firstLine="709"/>
        <w:rPr>
          <w:rFonts w:ascii="Times New Roman" w:hAnsi="Times New Roman"/>
          <w:sz w:val="28"/>
          <w:szCs w:val="28"/>
        </w:rPr>
      </w:pPr>
      <w:r w:rsidRPr="00044FD7">
        <w:rPr>
          <w:rFonts w:ascii="Times New Roman" w:hAnsi="Times New Roman"/>
          <w:sz w:val="28"/>
          <w:szCs w:val="28"/>
        </w:rPr>
        <w:t xml:space="preserve"> </w:t>
      </w:r>
      <w:r w:rsidR="00976B8B" w:rsidRPr="00044FD7">
        <w:rPr>
          <w:rFonts w:ascii="Times New Roman" w:hAnsi="Times New Roman"/>
          <w:sz w:val="28"/>
          <w:szCs w:val="28"/>
        </w:rPr>
        <w:t>Повнота</w:t>
      </w:r>
      <w:r w:rsidR="00FE41B3" w:rsidRPr="00044FD7">
        <w:rPr>
          <w:rFonts w:ascii="Times New Roman" w:hAnsi="Times New Roman"/>
          <w:sz w:val="28"/>
          <w:szCs w:val="28"/>
        </w:rPr>
        <w:t xml:space="preserve"> – </w:t>
      </w:r>
      <w:r w:rsidR="00FE41B3" w:rsidRPr="00044FD7">
        <w:rPr>
          <w:rFonts w:ascii="Times New Roman" w:hAnsi="Times New Roman"/>
          <w:bCs/>
          <w:sz w:val="28"/>
          <w:szCs w:val="28"/>
        </w:rPr>
        <w:t>це охоплення всіх сторін господарської діяльності для забезпечення необхідною інформацією для контролю й оперативного управління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3B683768" w14:textId="47724D1F" w:rsidR="00044FD7" w:rsidRPr="00044FD7" w:rsidRDefault="00976B8B" w:rsidP="00044FD7">
      <w:pPr>
        <w:pStyle w:val="ListParagraph"/>
        <w:numPr>
          <w:ilvl w:val="0"/>
          <w:numId w:val="19"/>
        </w:numPr>
        <w:shd w:val="clear" w:color="auto" w:fill="FFFFFF"/>
        <w:tabs>
          <w:tab w:val="left" w:pos="1276"/>
          <w:tab w:val="left" w:pos="1843"/>
        </w:tabs>
        <w:autoSpaceDE w:val="0"/>
        <w:autoSpaceDN w:val="0"/>
        <w:adjustRightInd w:val="0"/>
        <w:spacing w:after="0" w:line="240" w:lineRule="auto"/>
        <w:ind w:left="851" w:firstLine="709"/>
        <w:jc w:val="both"/>
        <w:rPr>
          <w:rFonts w:ascii="Times New Roman" w:hAnsi="Times New Roman"/>
          <w:iCs/>
          <w:sz w:val="28"/>
          <w:szCs w:val="28"/>
        </w:rPr>
      </w:pPr>
      <w:r w:rsidRPr="00044FD7">
        <w:rPr>
          <w:rFonts w:ascii="Times New Roman" w:hAnsi="Times New Roman"/>
          <w:sz w:val="28"/>
          <w:szCs w:val="28"/>
        </w:rPr>
        <w:t>Точність</w:t>
      </w:r>
      <w:r w:rsidR="00044FD7" w:rsidRPr="00044FD7">
        <w:rPr>
          <w:rFonts w:ascii="Times New Roman" w:hAnsi="Times New Roman"/>
          <w:sz w:val="28"/>
          <w:szCs w:val="28"/>
        </w:rPr>
        <w:t xml:space="preserve"> – означають, що всі облікові дані мають бути правильними і відображати справжній стан і результати діяльності, тобто відображати як досягнення, так і недоліки в роботі підприємства. </w:t>
      </w:r>
    </w:p>
    <w:p w14:paraId="53503D0A" w14:textId="75FC2CFC" w:rsidR="00976B8B" w:rsidRDefault="00976B8B" w:rsidP="00044FD7">
      <w:pPr>
        <w:pStyle w:val="ListParagraph"/>
        <w:numPr>
          <w:ilvl w:val="0"/>
          <w:numId w:val="19"/>
        </w:numPr>
        <w:tabs>
          <w:tab w:val="left" w:pos="851"/>
          <w:tab w:val="left" w:pos="1134"/>
          <w:tab w:val="left" w:pos="1843"/>
        </w:tabs>
        <w:spacing w:after="0" w:line="240" w:lineRule="auto"/>
        <w:ind w:left="851" w:firstLine="709"/>
        <w:rPr>
          <w:rFonts w:ascii="Times New Roman" w:hAnsi="Times New Roman"/>
          <w:sz w:val="28"/>
          <w:szCs w:val="28"/>
        </w:rPr>
      </w:pPr>
      <w:r w:rsidRPr="00044FD7">
        <w:rPr>
          <w:rFonts w:ascii="Times New Roman" w:hAnsi="Times New Roman"/>
          <w:sz w:val="28"/>
          <w:szCs w:val="28"/>
        </w:rPr>
        <w:t>Оперативність</w:t>
      </w:r>
      <w:r w:rsidR="00FE41B3">
        <w:rPr>
          <w:rFonts w:ascii="Times New Roman" w:hAnsi="Times New Roman"/>
          <w:sz w:val="28"/>
          <w:szCs w:val="28"/>
        </w:rPr>
        <w:t xml:space="preserve"> – </w:t>
      </w:r>
      <w:r w:rsidR="00FE41B3" w:rsidRPr="00FE41B3">
        <w:rPr>
          <w:rFonts w:ascii="Times New Roman" w:hAnsi="Times New Roman"/>
          <w:sz w:val="28"/>
          <w:szCs w:val="28"/>
        </w:rPr>
        <w:t>висока швидкість збору, обробки, передачі інформації.</w:t>
      </w:r>
    </w:p>
    <w:p w14:paraId="4842967A" w14:textId="40D3C663" w:rsidR="00976B8B" w:rsidRDefault="00976B8B" w:rsidP="00044FD7">
      <w:pPr>
        <w:pStyle w:val="ListParagraph"/>
        <w:numPr>
          <w:ilvl w:val="0"/>
          <w:numId w:val="19"/>
        </w:numPr>
        <w:tabs>
          <w:tab w:val="left" w:pos="851"/>
          <w:tab w:val="left" w:pos="1134"/>
          <w:tab w:val="left" w:pos="1843"/>
        </w:tabs>
        <w:spacing w:after="0" w:line="240" w:lineRule="auto"/>
        <w:ind w:left="851" w:firstLine="709"/>
        <w:rPr>
          <w:rFonts w:ascii="Times New Roman" w:hAnsi="Times New Roman"/>
          <w:sz w:val="28"/>
          <w:szCs w:val="28"/>
        </w:rPr>
      </w:pPr>
      <w:r w:rsidRPr="00FE41B3">
        <w:rPr>
          <w:rFonts w:ascii="Times New Roman" w:hAnsi="Times New Roman"/>
          <w:sz w:val="28"/>
          <w:szCs w:val="28"/>
        </w:rPr>
        <w:t>Актуальність</w:t>
      </w:r>
      <w:r w:rsidR="00FE41B3" w:rsidRPr="00FE41B3">
        <w:rPr>
          <w:rFonts w:ascii="Times New Roman" w:hAnsi="Times New Roman"/>
          <w:sz w:val="28"/>
          <w:szCs w:val="28"/>
        </w:rPr>
        <w:t xml:space="preserve"> –</w:t>
      </w:r>
      <w:r w:rsidR="00FE41B3">
        <w:rPr>
          <w:rFonts w:ascii="Times New Roman" w:hAnsi="Times New Roman"/>
          <w:sz w:val="28"/>
          <w:szCs w:val="28"/>
        </w:rPr>
        <w:t>в</w:t>
      </w:r>
      <w:r w:rsidR="00FE41B3" w:rsidRPr="00FE41B3">
        <w:rPr>
          <w:rFonts w:ascii="Times New Roman" w:hAnsi="Times New Roman"/>
          <w:sz w:val="28"/>
          <w:szCs w:val="28"/>
        </w:rPr>
        <w:t>ідповід</w:t>
      </w:r>
      <w:r w:rsidR="00FE41B3">
        <w:rPr>
          <w:rFonts w:ascii="Times New Roman" w:hAnsi="Times New Roman"/>
          <w:sz w:val="28"/>
          <w:szCs w:val="28"/>
        </w:rPr>
        <w:t>ність</w:t>
      </w:r>
      <w:r w:rsidR="00FE41B3" w:rsidRPr="00FE41B3">
        <w:rPr>
          <w:rFonts w:ascii="Times New Roman" w:hAnsi="Times New Roman"/>
          <w:sz w:val="28"/>
          <w:szCs w:val="28"/>
        </w:rPr>
        <w:t xml:space="preserve"> </w:t>
      </w:r>
      <w:r w:rsidR="00044FD7">
        <w:rPr>
          <w:rFonts w:ascii="Times New Roman" w:hAnsi="Times New Roman"/>
          <w:sz w:val="28"/>
          <w:szCs w:val="28"/>
        </w:rPr>
        <w:t xml:space="preserve">інформації </w:t>
      </w:r>
      <w:r w:rsidR="00FE41B3" w:rsidRPr="00FE41B3">
        <w:rPr>
          <w:rFonts w:ascii="Times New Roman" w:hAnsi="Times New Roman"/>
          <w:sz w:val="28"/>
          <w:szCs w:val="28"/>
        </w:rPr>
        <w:t>сучасному моменту часу</w:t>
      </w:r>
      <w:r w:rsidR="00FE41B3">
        <w:rPr>
          <w:rFonts w:ascii="Times New Roman" w:hAnsi="Times New Roman"/>
          <w:sz w:val="28"/>
          <w:szCs w:val="28"/>
        </w:rPr>
        <w:t>.</w:t>
      </w:r>
    </w:p>
    <w:p w14:paraId="123DBE56" w14:textId="03D309FB" w:rsidR="00FE41B3" w:rsidRPr="00FE41B3" w:rsidRDefault="00FE41B3" w:rsidP="00044FD7">
      <w:pPr>
        <w:pStyle w:val="ListParagraph"/>
        <w:numPr>
          <w:ilvl w:val="0"/>
          <w:numId w:val="19"/>
        </w:numPr>
        <w:tabs>
          <w:tab w:val="left" w:pos="851"/>
          <w:tab w:val="left" w:pos="1276"/>
          <w:tab w:val="left" w:pos="1843"/>
        </w:tabs>
        <w:spacing w:after="0" w:line="240" w:lineRule="auto"/>
        <w:ind w:left="851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Зрозумілість – </w:t>
      </w:r>
      <w:r w:rsidR="00044FD7">
        <w:rPr>
          <w:rFonts w:ascii="Times New Roman" w:hAnsi="Times New Roman"/>
          <w:sz w:val="28"/>
          <w:szCs w:val="28"/>
        </w:rPr>
        <w:t xml:space="preserve">інформація </w:t>
      </w:r>
      <w:r w:rsidRPr="00FE41B3">
        <w:rPr>
          <w:rFonts w:ascii="Times New Roman" w:hAnsi="Times New Roman"/>
          <w:sz w:val="28"/>
          <w:szCs w:val="28"/>
        </w:rPr>
        <w:t>передана мовою яку розуміють користувачі</w:t>
      </w:r>
      <w:r>
        <w:t>.</w:t>
      </w:r>
    </w:p>
    <w:sectPr w:rsidR="00FE41B3" w:rsidRPr="00FE4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F45ED"/>
    <w:multiLevelType w:val="hybridMultilevel"/>
    <w:tmpl w:val="96C20712"/>
    <w:lvl w:ilvl="0" w:tplc="DC7ABBE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6B8755B"/>
    <w:multiLevelType w:val="hybridMultilevel"/>
    <w:tmpl w:val="E8941030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" w15:restartNumberingAfterBreak="0">
    <w:nsid w:val="159E7C33"/>
    <w:multiLevelType w:val="hybridMultilevel"/>
    <w:tmpl w:val="1B2234CC"/>
    <w:lvl w:ilvl="0" w:tplc="7A080F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FCB5C8D"/>
    <w:multiLevelType w:val="hybridMultilevel"/>
    <w:tmpl w:val="FB1E5892"/>
    <w:lvl w:ilvl="0" w:tplc="8D2EC598">
      <w:start w:val="1"/>
      <w:numFmt w:val="decimal"/>
      <w:lvlText w:val="%1."/>
      <w:lvlJc w:val="left"/>
      <w:pPr>
        <w:ind w:left="10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2" w:hanging="360"/>
      </w:pPr>
    </w:lvl>
    <w:lvl w:ilvl="2" w:tplc="0419001B" w:tentative="1">
      <w:start w:val="1"/>
      <w:numFmt w:val="lowerRoman"/>
      <w:lvlText w:val="%3."/>
      <w:lvlJc w:val="right"/>
      <w:pPr>
        <w:ind w:left="2532" w:hanging="180"/>
      </w:pPr>
    </w:lvl>
    <w:lvl w:ilvl="3" w:tplc="0419000F" w:tentative="1">
      <w:start w:val="1"/>
      <w:numFmt w:val="decimal"/>
      <w:lvlText w:val="%4."/>
      <w:lvlJc w:val="left"/>
      <w:pPr>
        <w:ind w:left="3252" w:hanging="360"/>
      </w:pPr>
    </w:lvl>
    <w:lvl w:ilvl="4" w:tplc="04190019" w:tentative="1">
      <w:start w:val="1"/>
      <w:numFmt w:val="lowerLetter"/>
      <w:lvlText w:val="%5."/>
      <w:lvlJc w:val="left"/>
      <w:pPr>
        <w:ind w:left="3972" w:hanging="360"/>
      </w:pPr>
    </w:lvl>
    <w:lvl w:ilvl="5" w:tplc="0419001B" w:tentative="1">
      <w:start w:val="1"/>
      <w:numFmt w:val="lowerRoman"/>
      <w:lvlText w:val="%6."/>
      <w:lvlJc w:val="right"/>
      <w:pPr>
        <w:ind w:left="4692" w:hanging="180"/>
      </w:pPr>
    </w:lvl>
    <w:lvl w:ilvl="6" w:tplc="0419000F" w:tentative="1">
      <w:start w:val="1"/>
      <w:numFmt w:val="decimal"/>
      <w:lvlText w:val="%7."/>
      <w:lvlJc w:val="left"/>
      <w:pPr>
        <w:ind w:left="5412" w:hanging="360"/>
      </w:pPr>
    </w:lvl>
    <w:lvl w:ilvl="7" w:tplc="04190019" w:tentative="1">
      <w:start w:val="1"/>
      <w:numFmt w:val="lowerLetter"/>
      <w:lvlText w:val="%8."/>
      <w:lvlJc w:val="left"/>
      <w:pPr>
        <w:ind w:left="6132" w:hanging="360"/>
      </w:pPr>
    </w:lvl>
    <w:lvl w:ilvl="8" w:tplc="0419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4" w15:restartNumberingAfterBreak="0">
    <w:nsid w:val="26B23966"/>
    <w:multiLevelType w:val="hybridMultilevel"/>
    <w:tmpl w:val="C1880BD2"/>
    <w:lvl w:ilvl="0" w:tplc="1E620FF6">
      <w:start w:val="1"/>
      <w:numFmt w:val="decimal"/>
      <w:lvlText w:val="%1."/>
      <w:lvlJc w:val="left"/>
      <w:pPr>
        <w:ind w:left="14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2" w:hanging="360"/>
      </w:pPr>
    </w:lvl>
    <w:lvl w:ilvl="2" w:tplc="0419001B" w:tentative="1">
      <w:start w:val="1"/>
      <w:numFmt w:val="lowerRoman"/>
      <w:lvlText w:val="%3."/>
      <w:lvlJc w:val="right"/>
      <w:pPr>
        <w:ind w:left="2892" w:hanging="180"/>
      </w:pPr>
    </w:lvl>
    <w:lvl w:ilvl="3" w:tplc="0419000F" w:tentative="1">
      <w:start w:val="1"/>
      <w:numFmt w:val="decimal"/>
      <w:lvlText w:val="%4."/>
      <w:lvlJc w:val="left"/>
      <w:pPr>
        <w:ind w:left="3612" w:hanging="360"/>
      </w:pPr>
    </w:lvl>
    <w:lvl w:ilvl="4" w:tplc="04190019" w:tentative="1">
      <w:start w:val="1"/>
      <w:numFmt w:val="lowerLetter"/>
      <w:lvlText w:val="%5."/>
      <w:lvlJc w:val="left"/>
      <w:pPr>
        <w:ind w:left="4332" w:hanging="360"/>
      </w:pPr>
    </w:lvl>
    <w:lvl w:ilvl="5" w:tplc="0419001B" w:tentative="1">
      <w:start w:val="1"/>
      <w:numFmt w:val="lowerRoman"/>
      <w:lvlText w:val="%6."/>
      <w:lvlJc w:val="right"/>
      <w:pPr>
        <w:ind w:left="5052" w:hanging="180"/>
      </w:pPr>
    </w:lvl>
    <w:lvl w:ilvl="6" w:tplc="0419000F" w:tentative="1">
      <w:start w:val="1"/>
      <w:numFmt w:val="decimal"/>
      <w:lvlText w:val="%7."/>
      <w:lvlJc w:val="left"/>
      <w:pPr>
        <w:ind w:left="5772" w:hanging="360"/>
      </w:pPr>
    </w:lvl>
    <w:lvl w:ilvl="7" w:tplc="04190019" w:tentative="1">
      <w:start w:val="1"/>
      <w:numFmt w:val="lowerLetter"/>
      <w:lvlText w:val="%8."/>
      <w:lvlJc w:val="left"/>
      <w:pPr>
        <w:ind w:left="6492" w:hanging="360"/>
      </w:pPr>
    </w:lvl>
    <w:lvl w:ilvl="8" w:tplc="0419001B" w:tentative="1">
      <w:start w:val="1"/>
      <w:numFmt w:val="lowerRoman"/>
      <w:lvlText w:val="%9."/>
      <w:lvlJc w:val="right"/>
      <w:pPr>
        <w:ind w:left="7212" w:hanging="180"/>
      </w:pPr>
    </w:lvl>
  </w:abstractNum>
  <w:abstractNum w:abstractNumId="5" w15:restartNumberingAfterBreak="0">
    <w:nsid w:val="2E36077F"/>
    <w:multiLevelType w:val="hybridMultilevel"/>
    <w:tmpl w:val="8DA8D1C4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6" w15:restartNumberingAfterBreak="0">
    <w:nsid w:val="319F6D57"/>
    <w:multiLevelType w:val="hybridMultilevel"/>
    <w:tmpl w:val="633EAB90"/>
    <w:lvl w:ilvl="0" w:tplc="440875CC">
      <w:start w:val="1"/>
      <w:numFmt w:val="decimal"/>
      <w:lvlText w:val="%1."/>
      <w:lvlJc w:val="left"/>
      <w:pPr>
        <w:ind w:left="163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 w15:restartNumberingAfterBreak="0">
    <w:nsid w:val="37044A3C"/>
    <w:multiLevelType w:val="hybridMultilevel"/>
    <w:tmpl w:val="359C32FE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8" w15:restartNumberingAfterBreak="0">
    <w:nsid w:val="477A5500"/>
    <w:multiLevelType w:val="hybridMultilevel"/>
    <w:tmpl w:val="4B1E1A90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9" w15:restartNumberingAfterBreak="0">
    <w:nsid w:val="50353877"/>
    <w:multiLevelType w:val="hybridMultilevel"/>
    <w:tmpl w:val="DED04CE2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0" w15:restartNumberingAfterBreak="0">
    <w:nsid w:val="50A228D4"/>
    <w:multiLevelType w:val="hybridMultilevel"/>
    <w:tmpl w:val="1774394E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1" w15:restartNumberingAfterBreak="0">
    <w:nsid w:val="56D209D2"/>
    <w:multiLevelType w:val="hybridMultilevel"/>
    <w:tmpl w:val="C83C2BD0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2" w15:restartNumberingAfterBreak="0">
    <w:nsid w:val="6068479A"/>
    <w:multiLevelType w:val="hybridMultilevel"/>
    <w:tmpl w:val="57A24CF6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3" w15:restartNumberingAfterBreak="0">
    <w:nsid w:val="62121334"/>
    <w:multiLevelType w:val="hybridMultilevel"/>
    <w:tmpl w:val="7A8CF126"/>
    <w:lvl w:ilvl="0" w:tplc="FBF21E5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6ED001B3"/>
    <w:multiLevelType w:val="hybridMultilevel"/>
    <w:tmpl w:val="D4C28FDA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5" w15:restartNumberingAfterBreak="0">
    <w:nsid w:val="706344F0"/>
    <w:multiLevelType w:val="hybridMultilevel"/>
    <w:tmpl w:val="800A6D16"/>
    <w:lvl w:ilvl="0" w:tplc="27146E6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742C06AD"/>
    <w:multiLevelType w:val="hybridMultilevel"/>
    <w:tmpl w:val="A6C2DD5A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7" w15:restartNumberingAfterBreak="0">
    <w:nsid w:val="76EF6E6A"/>
    <w:multiLevelType w:val="hybridMultilevel"/>
    <w:tmpl w:val="31B096E6"/>
    <w:lvl w:ilvl="0" w:tplc="86DE795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786A4B52"/>
    <w:multiLevelType w:val="hybridMultilevel"/>
    <w:tmpl w:val="9F70FC80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9" w15:restartNumberingAfterBreak="0">
    <w:nsid w:val="79197FA2"/>
    <w:multiLevelType w:val="hybridMultilevel"/>
    <w:tmpl w:val="8988C214"/>
    <w:lvl w:ilvl="0" w:tplc="822440F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592853616">
    <w:abstractNumId w:val="3"/>
  </w:num>
  <w:num w:numId="2" w16cid:durableId="765349384">
    <w:abstractNumId w:val="4"/>
  </w:num>
  <w:num w:numId="3" w16cid:durableId="1671373826">
    <w:abstractNumId w:val="0"/>
  </w:num>
  <w:num w:numId="4" w16cid:durableId="1075130216">
    <w:abstractNumId w:val="2"/>
  </w:num>
  <w:num w:numId="5" w16cid:durableId="434832016">
    <w:abstractNumId w:val="19"/>
  </w:num>
  <w:num w:numId="6" w16cid:durableId="874002915">
    <w:abstractNumId w:val="15"/>
  </w:num>
  <w:num w:numId="7" w16cid:durableId="2017073122">
    <w:abstractNumId w:val="13"/>
  </w:num>
  <w:num w:numId="8" w16cid:durableId="488060263">
    <w:abstractNumId w:val="16"/>
  </w:num>
  <w:num w:numId="9" w16cid:durableId="663167065">
    <w:abstractNumId w:val="8"/>
  </w:num>
  <w:num w:numId="10" w16cid:durableId="868030514">
    <w:abstractNumId w:val="10"/>
  </w:num>
  <w:num w:numId="11" w16cid:durableId="2102724084">
    <w:abstractNumId w:val="1"/>
  </w:num>
  <w:num w:numId="12" w16cid:durableId="1421950845">
    <w:abstractNumId w:val="9"/>
  </w:num>
  <w:num w:numId="13" w16cid:durableId="1806699961">
    <w:abstractNumId w:val="12"/>
  </w:num>
  <w:num w:numId="14" w16cid:durableId="507720092">
    <w:abstractNumId w:val="7"/>
  </w:num>
  <w:num w:numId="15" w16cid:durableId="970402526">
    <w:abstractNumId w:val="5"/>
  </w:num>
  <w:num w:numId="16" w16cid:durableId="292643062">
    <w:abstractNumId w:val="14"/>
  </w:num>
  <w:num w:numId="17" w16cid:durableId="1845239812">
    <w:abstractNumId w:val="18"/>
  </w:num>
  <w:num w:numId="18" w16cid:durableId="856121137">
    <w:abstractNumId w:val="11"/>
  </w:num>
  <w:num w:numId="19" w16cid:durableId="308831289">
    <w:abstractNumId w:val="17"/>
  </w:num>
  <w:num w:numId="20" w16cid:durableId="6593107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562"/>
    <w:rsid w:val="00044FD7"/>
    <w:rsid w:val="00054615"/>
    <w:rsid w:val="00097E67"/>
    <w:rsid w:val="00224C95"/>
    <w:rsid w:val="002D2507"/>
    <w:rsid w:val="002E4CCA"/>
    <w:rsid w:val="003C37CC"/>
    <w:rsid w:val="00455157"/>
    <w:rsid w:val="00585D1A"/>
    <w:rsid w:val="00632BC1"/>
    <w:rsid w:val="00743E0F"/>
    <w:rsid w:val="00913562"/>
    <w:rsid w:val="00976B8B"/>
    <w:rsid w:val="00983736"/>
    <w:rsid w:val="00B46207"/>
    <w:rsid w:val="00BB1F4A"/>
    <w:rsid w:val="00FA42E1"/>
    <w:rsid w:val="00FE41B3"/>
    <w:rsid w:val="00FE6950"/>
    <w:rsid w:val="00FF7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E802202"/>
  <w15:chartTrackingRefBased/>
  <w15:docId w15:val="{4519755F-E925-46B4-B615-507CFD99B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3562"/>
    <w:pPr>
      <w:spacing w:after="200" w:line="276" w:lineRule="auto"/>
    </w:pPr>
    <w:rPr>
      <w:rFonts w:ascii="Calibri" w:eastAsia="Times New Roman" w:hAnsi="Calibri" w:cs="Times New Roman"/>
      <w:lang w:val="uk-UA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5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20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19969-EFB5-48ED-9665-16C0BE96B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4</Pages>
  <Words>896</Words>
  <Characters>5108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lev daicia</cp:lastModifiedBy>
  <cp:revision>4</cp:revision>
  <dcterms:created xsi:type="dcterms:W3CDTF">2021-10-21T05:31:00Z</dcterms:created>
  <dcterms:modified xsi:type="dcterms:W3CDTF">2025-10-27T21:19:00Z</dcterms:modified>
</cp:coreProperties>
</file>