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025" w:rsidRPr="00AE4025" w:rsidRDefault="00AE4025" w:rsidP="00AE4025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Семінарське заняття 2</w:t>
      </w:r>
    </w:p>
    <w:p w:rsidR="00AE4025" w:rsidRPr="00AE4025" w:rsidRDefault="00AE4025" w:rsidP="00AE4025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Мета заняття:</w:t>
      </w:r>
    </w:p>
    <w:p w:rsidR="00AE4025" w:rsidRPr="00AE4025" w:rsidRDefault="00AE4025" w:rsidP="00AE4025">
      <w:pPr>
        <w:numPr>
          <w:ilvl w:val="0"/>
          <w:numId w:val="1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Закріпити знання студентів про форми організації суспільного виробництва.</w:t>
      </w:r>
    </w:p>
    <w:p w:rsidR="00AE4025" w:rsidRPr="00AE4025" w:rsidRDefault="00AE4025" w:rsidP="00AE4025">
      <w:pPr>
        <w:numPr>
          <w:ilvl w:val="0"/>
          <w:numId w:val="1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Розкрити сутність товарного виробництва та товарно-грошових відносин.</w:t>
      </w:r>
    </w:p>
    <w:p w:rsidR="00AE4025" w:rsidRPr="00AE4025" w:rsidRDefault="00AE4025" w:rsidP="00AE4025">
      <w:pPr>
        <w:numPr>
          <w:ilvl w:val="0"/>
          <w:numId w:val="1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Сформувати розуміння ролі ринку в сучасній економіці.</w:t>
      </w:r>
    </w:p>
    <w:p w:rsidR="00AE4025" w:rsidRPr="00AE4025" w:rsidRDefault="00AE4025" w:rsidP="00E8066C">
      <w:pPr>
        <w:numPr>
          <w:ilvl w:val="0"/>
          <w:numId w:val="1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Розвинути навички аналізу економічних явищ і ситуацій.</w:t>
      </w:r>
      <w:r w:rsidRPr="00E8066C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 </w:t>
      </w:r>
    </w:p>
    <w:p w:rsidR="00AE4025" w:rsidRPr="00AE4025" w:rsidRDefault="00AE4025" w:rsidP="00AE4025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План семінару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Форми організації суспільного виробництва: натуральна і товарна.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Сутність і умови виникнення товарного виробництва.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Товар і його властивості.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Сутність товарно-грошових відносин.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Ринок: поняття, функції та структура.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Суб’єкти і об’єкти ринку.</w:t>
      </w:r>
    </w:p>
    <w:p w:rsidR="00AE4025" w:rsidRPr="00AE4025" w:rsidRDefault="00AE4025" w:rsidP="00AE4025">
      <w:pPr>
        <w:numPr>
          <w:ilvl w:val="0"/>
          <w:numId w:val="2"/>
        </w:numPr>
        <w:shd w:val="clear" w:color="auto" w:fill="F8F9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Роль конкуренції у ринковій економіці</w:t>
      </w:r>
    </w:p>
    <w:p w:rsidR="00AE4025" w:rsidRPr="00AE4025" w:rsidRDefault="00AE4025" w:rsidP="00AE4025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AE4025">
        <w:rPr>
          <w:rFonts w:ascii="Segoe UI" w:eastAsia="Times New Roman" w:hAnsi="Segoe UI" w:cs="Segoe UI"/>
          <w:b/>
          <w:bCs/>
          <w:color w:val="1D2125"/>
          <w:sz w:val="23"/>
          <w:szCs w:val="23"/>
          <w:u w:val="single"/>
          <w:lang w:eastAsia="uk-UA"/>
        </w:rPr>
        <w:t>Дайте відповіді на теоретичні питання: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1. Форми організації суспільного виробництва:</w:t>
      </w:r>
      <w:r w:rsidRPr="00AE4025">
        <w:rPr>
          <w:rFonts w:ascii="Segoe UI" w:eastAsia="Times New Roman" w:hAnsi="Segoe UI" w:cs="Segoe UI"/>
          <w:sz w:val="24"/>
          <w:szCs w:val="24"/>
          <w:lang w:eastAsia="uk-UA"/>
        </w:rPr>
        <w:br/>
        <w:t>Існують дві основні форми: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натуральне господарство</w:t>
      </w:r>
      <w:r w:rsidRPr="00AE4025">
        <w:rPr>
          <w:rFonts w:ascii="Segoe UI" w:eastAsia="Times New Roman" w:hAnsi="Segoe UI" w:cs="Segoe UI"/>
          <w:sz w:val="24"/>
          <w:szCs w:val="24"/>
          <w:lang w:eastAsia="uk-UA"/>
        </w:rPr>
        <w:t xml:space="preserve"> — виробництво продуктів для власного споживання, без обміну;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товарне виробництво</w:t>
      </w:r>
      <w:r w:rsidRPr="00AE4025">
        <w:rPr>
          <w:rFonts w:ascii="Segoe UI" w:eastAsia="Times New Roman" w:hAnsi="Segoe UI" w:cs="Segoe UI"/>
          <w:sz w:val="24"/>
          <w:szCs w:val="24"/>
          <w:lang w:eastAsia="uk-UA"/>
        </w:rPr>
        <w:t xml:space="preserve"> — виробництво товарів для продажу та обміну на ринку.</w:t>
      </w:r>
    </w:p>
    <w:p w:rsidR="00C2404E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sz w:val="24"/>
          <w:szCs w:val="24"/>
          <w:lang w:eastAsia="uk-UA"/>
        </w:rPr>
        <w:t>2. Сутність товарного виробництва: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Це така форма організації виробництва, за якої продукція створюється не для власного використання, а для обміну (продажу) на ринку з метою отримання доходу.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3. Умови виникнення товарного виробництва: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суспільний поділ праці (спеціалізація виробників);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економічна відокремленість виробників (кожен самостійно володіє результатами своєї праці);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наявність обміну між виробниками.</w:t>
      </w:r>
    </w:p>
    <w:p w:rsid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sz w:val="24"/>
          <w:szCs w:val="24"/>
          <w:lang w:eastAsia="uk-UA"/>
        </w:rPr>
      </w:pPr>
    </w:p>
    <w:p w:rsid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sz w:val="24"/>
          <w:szCs w:val="24"/>
          <w:lang w:eastAsia="uk-UA"/>
        </w:rPr>
      </w:pPr>
    </w:p>
    <w:p w:rsid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sz w:val="24"/>
          <w:szCs w:val="24"/>
          <w:lang w:eastAsia="uk-UA"/>
        </w:rPr>
      </w:pP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sz w:val="24"/>
          <w:szCs w:val="24"/>
          <w:lang w:eastAsia="uk-UA"/>
        </w:rPr>
        <w:lastRenderedPageBreak/>
        <w:t>4. Товар: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Товар — це продукт праці, який задовольняє потреби людини і призначений для обміну або продажу на ринку. Має дві властивості: споживчу вартість і вартість.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sz w:val="24"/>
          <w:szCs w:val="24"/>
          <w:lang w:eastAsia="uk-UA"/>
        </w:rPr>
        <w:t>5. Товарно-грошові відносини: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Це економічні відносини між людьми, підприємствами та державою, що виникають у процесі виробництва, обміну та купівлі-продажу товарів за допомогою грошей.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6. Роль грошей у товарному виробництві: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Гроші виконують такі функції: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міра вартості (визначають ціну товарів);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засіб обігу (обмін товарів);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засіб платежу (кредити, борги);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засіб нагромадження (заощадження);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світові гроші (міжнародні розрахунки).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>
        <w:rPr>
          <w:rFonts w:ascii="Segoe UI" w:eastAsia="Times New Roman" w:hAnsi="Segoe UI" w:cs="Segoe UI"/>
          <w:b/>
          <w:sz w:val="24"/>
          <w:szCs w:val="24"/>
          <w:lang w:eastAsia="uk-UA"/>
        </w:rPr>
        <w:t xml:space="preserve">7. </w:t>
      </w:r>
      <w:r w:rsidRPr="00AE4025">
        <w:rPr>
          <w:rFonts w:ascii="Segoe UI" w:eastAsia="Times New Roman" w:hAnsi="Segoe UI" w:cs="Segoe UI"/>
          <w:b/>
          <w:sz w:val="24"/>
          <w:szCs w:val="24"/>
          <w:lang w:eastAsia="uk-UA"/>
        </w:rPr>
        <w:t>Ринок: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Ринок — це система економічних відносин між продавцями і покупцями, яка забезпечує купівлю-продаж товарів і послуг та регулює виробництво через попит і пропозицію.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8. Основні функції ринку: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регулююча — визначає, що і скільки виробляти;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посередницька — з’єднує продавців і покупців;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інформаційна — дає інформацію про ціни, попит і пропозицію;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розподільча — розподіляє ресурси та доходи.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9. Суб’єкти ринку: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домогосподарства (споживачі товарів і робочої сили);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підприємства (фірми) (виробники товарів і послуг);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держава (регулює економічні процеси).</w:t>
      </w:r>
    </w:p>
    <w:p w:rsid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</w:p>
    <w:p w:rsid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lastRenderedPageBreak/>
        <w:t>10. Конкуренція та її роль: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Конкуренція — це суперництво між виробниками або продавцями за кращі умови виробництва і збуту товарів.</w:t>
      </w: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Її роль: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стимулює підвищення якості продукції;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сприяє зниженню цін;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змушує підприємства ефективніше працювати; </w:t>
      </w:r>
    </w:p>
    <w:p w:rsidR="00AE4025" w:rsidRPr="00AE4025" w:rsidRDefault="00AE4025" w:rsidP="00AE402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AE4025">
        <w:rPr>
          <w:rFonts w:ascii="Segoe UI" w:eastAsia="Times New Roman" w:hAnsi="Segoe UI" w:cs="Segoe UI"/>
          <w:bCs/>
          <w:sz w:val="24"/>
          <w:szCs w:val="24"/>
          <w:lang w:eastAsia="uk-UA"/>
        </w:rPr>
        <w:t>сприяє розвитку економіки.</w:t>
      </w:r>
    </w:p>
    <w:p w:rsidR="00AE4025" w:rsidRDefault="00E8066C" w:rsidP="00E8066C">
      <w:pPr>
        <w:spacing w:before="100" w:beforeAutospacing="1" w:after="100" w:afterAutospacing="1" w:line="240" w:lineRule="auto"/>
        <w:jc w:val="center"/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</w:pPr>
      <w:r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  <w:t>Дискусійні питання: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  <w:t>1. Чи може сучасна економіка існувати без товарного виробництва?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Сучасна економіка майже не може існувати без товарного виробництва, оскільки воно є основою ринкової системи. Усі країни мають поділ праці, спеціалізацію та обмін товарами і послугами. Без товарного виробництва зник би ринок, конкуренція та ефективний розподіл ресурсів.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Однак у деяких сферах (наприклад, домашнє господарство або частково державні послуги) можуть існувати елементи натурального виробництва.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sz w:val="24"/>
          <w:szCs w:val="24"/>
          <w:lang w:eastAsia="uk-UA"/>
        </w:rPr>
        <w:t>2. Які переваги і недоліки ринкової економіки?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Переваги ринкової економіки: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ефективний розподіл ресурсів через попит і пропозицію;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розвиток конкуренції, що підвищує якість товарів і послуг;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стимулювання підприємництва та інновацій;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широкий вибір товарів для споживачів.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Недоліки ринкової економіки: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можливість соціальної нерівності;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безробіття в окремих періодах;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економічні кризи та нестабільність; </w:t>
      </w:r>
    </w:p>
    <w:p w:rsid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не завжди враховуються суспільні інтереси (екологія, соціальна сфера).</w:t>
      </w:r>
    </w:p>
    <w:p w:rsid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</w:p>
    <w:p w:rsid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</w:p>
    <w:p w:rsidR="00E8066C" w:rsidRDefault="00E8066C" w:rsidP="00E8066C">
      <w:pPr>
        <w:spacing w:before="100" w:beforeAutospacing="1" w:after="100" w:afterAutospacing="1" w:line="240" w:lineRule="auto"/>
        <w:jc w:val="center"/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</w:pPr>
      <w:r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  <w:lastRenderedPageBreak/>
        <w:t>Практичні завдання: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1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1. До якої форми господарювання належить діяльність ферми?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 xml:space="preserve">До </w:t>
      </w:r>
      <w:r w:rsidRPr="00E8066C">
        <w:rPr>
          <w:rFonts w:ascii="Segoe UI" w:eastAsia="Times New Roman" w:hAnsi="Segoe UI" w:cs="Segoe UI"/>
          <w:sz w:val="24"/>
          <w:szCs w:val="24"/>
          <w:lang w:eastAsia="uk-UA"/>
        </w:rPr>
        <w:t>змішаного господарства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 (частково натурального і частково товарного).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2. Ознаки товарного виробництва: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частина продукції виробляється для продажу;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наявність обміну на ринку;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використання грошей;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орієнтація на попит.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2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1. Економічно доцільне рішення: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 xml:space="preserve">Збільшити посіви </w:t>
      </w:r>
      <w:r w:rsidRPr="00E8066C">
        <w:rPr>
          <w:rFonts w:ascii="Segoe UI" w:eastAsia="Times New Roman" w:hAnsi="Segoe UI" w:cs="Segoe UI"/>
          <w:sz w:val="24"/>
          <w:szCs w:val="24"/>
          <w:lang w:eastAsia="uk-UA"/>
        </w:rPr>
        <w:t>соняшнику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, зменшивши частку пшениці.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2. Ринковий механізм: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E8066C">
        <w:rPr>
          <w:rFonts w:ascii="Segoe UI" w:eastAsia="Times New Roman" w:hAnsi="Segoe UI" w:cs="Segoe UI"/>
          <w:sz w:val="24"/>
          <w:szCs w:val="24"/>
          <w:lang w:eastAsia="uk-UA"/>
        </w:rPr>
        <w:t>Попит і пропозиція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, що впливають на ціни.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3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1. Вид економічних відносин: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E8066C">
        <w:rPr>
          <w:rFonts w:ascii="Segoe UI" w:eastAsia="Times New Roman" w:hAnsi="Segoe UI" w:cs="Segoe UI"/>
          <w:sz w:val="24"/>
          <w:szCs w:val="24"/>
          <w:lang w:eastAsia="uk-UA"/>
        </w:rPr>
        <w:t>Товарообмін (бартер)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2. Чи це товарно-грошові відносини?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 xml:space="preserve">Ні, це </w:t>
      </w:r>
      <w:r w:rsidRPr="00E8066C">
        <w:rPr>
          <w:rFonts w:ascii="Segoe UI" w:eastAsia="Times New Roman" w:hAnsi="Segoe UI" w:cs="Segoe UI"/>
          <w:sz w:val="24"/>
          <w:szCs w:val="24"/>
          <w:lang w:eastAsia="uk-UA"/>
        </w:rPr>
        <w:t>натуральний обмін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, бо гроші не використовуються.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4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i/>
          <w:sz w:val="24"/>
          <w:szCs w:val="24"/>
          <w:lang w:eastAsia="uk-UA"/>
        </w:rPr>
        <w:t>1. Дві властивості товару: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споживча вартість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вартість 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Як проявляються: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споживча вартість — яблука задовольняють потребу в їжі;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вартість — яблука мають ціну і продаються на ринку.</w:t>
      </w:r>
    </w:p>
    <w:p w:rsidR="00011EA4" w:rsidRDefault="00011EA4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  <w:lang w:eastAsia="uk-UA"/>
        </w:rPr>
      </w:pPr>
    </w:p>
    <w:p w:rsidR="00011EA4" w:rsidRDefault="00011EA4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4"/>
          <w:szCs w:val="24"/>
          <w:lang w:eastAsia="uk-UA"/>
        </w:rPr>
      </w:pP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lastRenderedPageBreak/>
        <w:t>Вправа 5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Явище:</w:t>
      </w:r>
      <w:r w:rsidRPr="00011EA4"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Перевищення пропозиції над попитом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>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Функція ринку: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Регулююча функція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 (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ринок реагує на зміну цін).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6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Конкурентна перевага:</w:t>
      </w:r>
      <w:r w:rsidRPr="00011EA4"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  <w:br/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Перше господарство.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Чому: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Бо має </w:t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вищу продуктивність і нижчу собівартість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>, тому може продавати дешевше або отримувати більший прибуток.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7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Функції грошей: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засіб обігу (продаж кукурудзи)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міра вартості (визначення ціни)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засіб платежу/купівлі ресурсів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Чому гроші полегшують обмін: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  <w:t>Бо вони є універсальним еквівалентом і не потребують бартеру.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8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Фактори вибору каналу збуту: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ціна реалізації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стабільність попиту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обсяги продажу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витрати на збут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надійність покупця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Стабільний дохід забезпечує:</w:t>
      </w:r>
      <w:r w:rsidRPr="00011EA4"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  <w:br/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Контракт із супермаркетом або переробним підприємством.</w:t>
      </w:r>
    </w:p>
    <w:p w:rsidR="00011EA4" w:rsidRDefault="00011EA4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sz w:val="24"/>
          <w:szCs w:val="24"/>
          <w:lang w:eastAsia="uk-UA"/>
        </w:rPr>
      </w:pPr>
    </w:p>
    <w:p w:rsidR="00011EA4" w:rsidRDefault="00011EA4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sz w:val="24"/>
          <w:szCs w:val="24"/>
          <w:lang w:eastAsia="uk-UA"/>
        </w:rPr>
      </w:pP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lastRenderedPageBreak/>
        <w:t>Вправа 9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Роль держави: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Регулююча та підтримуюча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 (захист фермерів через цінову політику).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Тип економіки: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Змішана економіка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>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t>Вправа 10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1. Процес:</w:t>
      </w: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br/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Перехід від </w:t>
      </w:r>
      <w:r w:rsidRPr="00011EA4">
        <w:rPr>
          <w:rFonts w:ascii="Segoe UI" w:eastAsia="Times New Roman" w:hAnsi="Segoe UI" w:cs="Segoe UI"/>
          <w:sz w:val="24"/>
          <w:szCs w:val="24"/>
          <w:lang w:eastAsia="uk-UA"/>
        </w:rPr>
        <w:t>натурального господарства до товарного виробництва</w:t>
      </w:r>
      <w:r w:rsidRPr="00011EA4">
        <w:rPr>
          <w:rFonts w:ascii="Segoe UI" w:eastAsia="Times New Roman" w:hAnsi="Segoe UI" w:cs="Segoe UI"/>
          <w:bCs/>
          <w:sz w:val="24"/>
          <w:szCs w:val="24"/>
          <w:lang w:eastAsia="uk-UA"/>
        </w:rPr>
        <w:t>.</w:t>
      </w:r>
    </w:p>
    <w:p w:rsidR="00E8066C" w:rsidRPr="00011EA4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i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i/>
          <w:sz w:val="24"/>
          <w:szCs w:val="24"/>
          <w:lang w:eastAsia="uk-UA"/>
        </w:rPr>
        <w:t>2. Умови переходу: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придбання техніки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розширення виробництва </w:t>
      </w:r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 xml:space="preserve">поява надлишків продукції </w:t>
      </w:r>
    </w:p>
    <w:p w:rsid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r w:rsidRPr="00E8066C">
        <w:rPr>
          <w:rFonts w:ascii="Segoe UI" w:eastAsia="Times New Roman" w:hAnsi="Segoe UI" w:cs="Segoe UI"/>
          <w:bCs/>
          <w:sz w:val="24"/>
          <w:szCs w:val="24"/>
          <w:lang w:eastAsia="uk-UA"/>
        </w:rPr>
        <w:t>розвиток ринку і можливість продажу</w:t>
      </w:r>
    </w:p>
    <w:p w:rsidR="00011EA4" w:rsidRDefault="00011EA4" w:rsidP="00011EA4">
      <w:pPr>
        <w:spacing w:before="100" w:beforeAutospacing="1" w:after="100" w:afterAutospacing="1" w:line="240" w:lineRule="auto"/>
        <w:jc w:val="center"/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</w:pPr>
      <w:r>
        <w:rPr>
          <w:rStyle w:val="a3"/>
          <w:rFonts w:ascii="Segoe UI" w:hAnsi="Segoe UI" w:cs="Segoe UI"/>
          <w:color w:val="1D2125"/>
          <w:sz w:val="23"/>
          <w:szCs w:val="23"/>
          <w:u w:val="single"/>
          <w:shd w:val="clear" w:color="auto" w:fill="F8F9FA"/>
        </w:rPr>
        <w:t>Підсумкове завдання</w:t>
      </w:r>
    </w:p>
    <w:p w:rsidR="00011EA4" w:rsidRPr="00011EA4" w:rsidRDefault="00011EA4" w:rsidP="00011EA4">
      <w:pPr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bCs/>
          <w:sz w:val="24"/>
          <w:szCs w:val="24"/>
          <w:lang w:eastAsia="uk-UA"/>
        </w:rPr>
      </w:pPr>
      <w:r w:rsidRPr="00011EA4">
        <w:rPr>
          <w:rFonts w:ascii="Segoe UI" w:eastAsia="Times New Roman" w:hAnsi="Segoe UI" w:cs="Segoe UI"/>
          <w:b/>
          <w:sz w:val="24"/>
          <w:szCs w:val="24"/>
          <w:lang w:eastAsia="uk-UA"/>
        </w:rPr>
        <w:t>«Від натурального господарства до ринкової економіки»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Натуральне господарство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 xml:space="preserve">Спочатку в суспільстві переважало натуральне господарство, коли люди виробляли продукти лише для власного споживання. Обмін був відсутній або дуже обмежений. 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Виникнення суспільного поділу праці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 xml:space="preserve">З розвитком суспільства відбувся поділ праці, тобто люди почали спеціалізуватися на різних видах діяльності. Це підвищило продуктивність праці. 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Поява товарного виробництва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 xml:space="preserve">Унаслідок спеціалізації з’явилося товарне виробництво, за якого продукція виготовляється не для власного споживання, а для обміну на ринку. 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Розвиток обміну та поява грошей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 xml:space="preserve">Спочатку обмін відбувався у формі бартеру, але з часом виникли гроші, які спростили обмін і зробили його більш ефективним. Формуються товарно-грошові відносини. 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Формування ринку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 xml:space="preserve">Ринок стає системою економічних відносин між продавцями і покупцями. Тут взаємодіють попит, пропозиція і ціна, що регулюють економічні процеси. </w:t>
      </w:r>
    </w:p>
    <w:p w:rsidR="00011EA4" w:rsidRPr="00011EA4" w:rsidRDefault="00011EA4" w:rsidP="00011EA4">
      <w:pPr>
        <w:pStyle w:val="a5"/>
        <w:numPr>
          <w:ilvl w:val="0"/>
          <w:numId w:val="18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3"/>
          <w:szCs w:val="23"/>
          <w:lang w:eastAsia="uk-UA"/>
        </w:rPr>
      </w:pP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t>Ринкова економіка</w:t>
      </w:r>
      <w:r w:rsidRPr="00011EA4">
        <w:rPr>
          <w:rFonts w:ascii="Segoe UI" w:eastAsia="Times New Roman" w:hAnsi="Segoe UI" w:cs="Segoe UI"/>
          <w:sz w:val="23"/>
          <w:szCs w:val="23"/>
          <w:lang w:eastAsia="uk-UA"/>
        </w:rPr>
        <w:br/>
        <w:t>У результаті формується ринкова економіка як система, що базується на приватній власності, конкуренції, свободі вибору та саморегулюванні через ринок.</w:t>
      </w:r>
    </w:p>
    <w:p w:rsidR="00011EA4" w:rsidRPr="00E8066C" w:rsidRDefault="00011EA4" w:rsidP="00011EA4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  <w:bookmarkStart w:id="0" w:name="_GoBack"/>
      <w:bookmarkEnd w:id="0"/>
    </w:p>
    <w:p w:rsidR="00E8066C" w:rsidRPr="00E8066C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</w:p>
    <w:p w:rsidR="00E8066C" w:rsidRPr="00AE4025" w:rsidRDefault="00E8066C" w:rsidP="00E8066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bCs/>
          <w:sz w:val="24"/>
          <w:szCs w:val="24"/>
          <w:lang w:eastAsia="uk-UA"/>
        </w:rPr>
      </w:pPr>
    </w:p>
    <w:sectPr w:rsidR="00E8066C" w:rsidRPr="00AE40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B45"/>
    <w:multiLevelType w:val="multilevel"/>
    <w:tmpl w:val="1074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D0816"/>
    <w:multiLevelType w:val="multilevel"/>
    <w:tmpl w:val="EA58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27356"/>
    <w:multiLevelType w:val="multilevel"/>
    <w:tmpl w:val="F1C25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BC65B9"/>
    <w:multiLevelType w:val="multilevel"/>
    <w:tmpl w:val="4CA85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EB68D8"/>
    <w:multiLevelType w:val="multilevel"/>
    <w:tmpl w:val="E6E46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46733C"/>
    <w:multiLevelType w:val="multilevel"/>
    <w:tmpl w:val="4ECC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0F5FDF"/>
    <w:multiLevelType w:val="multilevel"/>
    <w:tmpl w:val="8982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D42D4B"/>
    <w:multiLevelType w:val="multilevel"/>
    <w:tmpl w:val="AA4A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21AB8"/>
    <w:multiLevelType w:val="multilevel"/>
    <w:tmpl w:val="94BA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257692"/>
    <w:multiLevelType w:val="multilevel"/>
    <w:tmpl w:val="0FE6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AF0845"/>
    <w:multiLevelType w:val="multilevel"/>
    <w:tmpl w:val="D31A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971AB6"/>
    <w:multiLevelType w:val="multilevel"/>
    <w:tmpl w:val="DDA8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C67DC9"/>
    <w:multiLevelType w:val="hybridMultilevel"/>
    <w:tmpl w:val="9F9CB7F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40EF6"/>
    <w:multiLevelType w:val="multilevel"/>
    <w:tmpl w:val="4D6CA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4F6706"/>
    <w:multiLevelType w:val="multilevel"/>
    <w:tmpl w:val="50CAB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800E9D"/>
    <w:multiLevelType w:val="multilevel"/>
    <w:tmpl w:val="AC20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A07553"/>
    <w:multiLevelType w:val="multilevel"/>
    <w:tmpl w:val="7850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B358C4"/>
    <w:multiLevelType w:val="multilevel"/>
    <w:tmpl w:val="317C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1"/>
  </w:num>
  <w:num w:numId="5">
    <w:abstractNumId w:val="15"/>
  </w:num>
  <w:num w:numId="6">
    <w:abstractNumId w:val="16"/>
  </w:num>
  <w:num w:numId="7">
    <w:abstractNumId w:val="6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11"/>
  </w:num>
  <w:num w:numId="13">
    <w:abstractNumId w:val="9"/>
  </w:num>
  <w:num w:numId="14">
    <w:abstractNumId w:val="17"/>
  </w:num>
  <w:num w:numId="15">
    <w:abstractNumId w:val="2"/>
  </w:num>
  <w:num w:numId="16">
    <w:abstractNumId w:val="4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9F4"/>
    <w:rsid w:val="00011EA4"/>
    <w:rsid w:val="00AE4025"/>
    <w:rsid w:val="00C2404E"/>
    <w:rsid w:val="00D819F4"/>
    <w:rsid w:val="00E8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0BC4"/>
  <w15:chartTrackingRefBased/>
  <w15:docId w15:val="{21F9A649-1F9D-4EBB-A1DF-0F3EB90B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6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6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4025"/>
    <w:rPr>
      <w:b/>
      <w:bCs/>
    </w:rPr>
  </w:style>
  <w:style w:type="paragraph" w:styleId="a4">
    <w:name w:val="Normal (Web)"/>
    <w:basedOn w:val="a"/>
    <w:uiPriority w:val="99"/>
    <w:semiHidden/>
    <w:unhideWhenUsed/>
    <w:rsid w:val="00AE4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AE402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8066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E806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4272</Words>
  <Characters>2436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3</cp:revision>
  <dcterms:created xsi:type="dcterms:W3CDTF">2026-04-10T08:16:00Z</dcterms:created>
  <dcterms:modified xsi:type="dcterms:W3CDTF">2026-04-10T08:31:00Z</dcterms:modified>
</cp:coreProperties>
</file>