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01852" w:rsidRDefault="00B4388C">
      <w:pPr>
        <w:widowControl w:val="0"/>
        <w:pBdr>
          <w:top w:val="nil"/>
          <w:left w:val="nil"/>
          <w:bottom w:val="nil"/>
          <w:right w:val="nil"/>
          <w:between w:val="nil"/>
        </w:pBdr>
        <w:spacing w:line="240" w:lineRule="auto"/>
        <w:ind w:right="2054"/>
        <w:jc w:val="right"/>
        <w:rPr>
          <w:b/>
          <w:color w:val="000000"/>
          <w:sz w:val="48"/>
          <w:szCs w:val="48"/>
        </w:rPr>
      </w:pPr>
      <w:r>
        <w:rPr>
          <w:b/>
          <w:color w:val="000000"/>
          <w:sz w:val="48"/>
          <w:szCs w:val="48"/>
        </w:rPr>
        <w:t xml:space="preserve">ОСНОВИ </w:t>
      </w:r>
    </w:p>
    <w:p w14:paraId="00000002" w14:textId="77777777" w:rsidR="00401852" w:rsidRDefault="00B4388C">
      <w:pPr>
        <w:widowControl w:val="0"/>
        <w:pBdr>
          <w:top w:val="nil"/>
          <w:left w:val="nil"/>
          <w:bottom w:val="nil"/>
          <w:right w:val="nil"/>
          <w:between w:val="nil"/>
        </w:pBdr>
        <w:spacing w:before="15" w:line="315" w:lineRule="auto"/>
        <w:ind w:left="1243" w:right="-10"/>
        <w:jc w:val="center"/>
        <w:rPr>
          <w:color w:val="000000"/>
          <w:sz w:val="26"/>
          <w:szCs w:val="26"/>
        </w:rPr>
      </w:pPr>
      <w:r>
        <w:rPr>
          <w:b/>
          <w:color w:val="000000"/>
          <w:sz w:val="48"/>
          <w:szCs w:val="48"/>
        </w:rPr>
        <w:t xml:space="preserve">ФІЛОСОФСЬКИХ ЗНАНЬ </w:t>
      </w:r>
      <w:r>
        <w:rPr>
          <w:b/>
          <w:color w:val="000000"/>
          <w:sz w:val="20"/>
          <w:szCs w:val="20"/>
        </w:rPr>
        <w:t xml:space="preserve">ФІЛОСОФІЯ, ЛОГІКА, ЕТИКА, ЕСТЕТИКА, РЕЛІГІЄЗНАВСТВО </w:t>
      </w:r>
      <w:r>
        <w:rPr>
          <w:color w:val="000000"/>
          <w:sz w:val="26"/>
          <w:szCs w:val="26"/>
        </w:rPr>
        <w:t xml:space="preserve">Підручник </w:t>
      </w:r>
    </w:p>
    <w:p w14:paraId="00000003" w14:textId="77777777" w:rsidR="00401852" w:rsidRDefault="00B4388C">
      <w:pPr>
        <w:widowControl w:val="0"/>
        <w:pBdr>
          <w:top w:val="nil"/>
          <w:left w:val="nil"/>
          <w:bottom w:val="nil"/>
          <w:right w:val="nil"/>
          <w:between w:val="nil"/>
        </w:pBdr>
        <w:spacing w:before="496" w:line="240" w:lineRule="auto"/>
        <w:ind w:right="2359"/>
        <w:jc w:val="right"/>
        <w:rPr>
          <w:i/>
          <w:color w:val="000000"/>
        </w:rPr>
      </w:pPr>
      <w:proofErr w:type="spellStart"/>
      <w:r>
        <w:rPr>
          <w:i/>
          <w:color w:val="000000"/>
        </w:rPr>
        <w:t>Затвердженно</w:t>
      </w:r>
      <w:proofErr w:type="spellEnd"/>
      <w:r>
        <w:rPr>
          <w:i/>
          <w:color w:val="000000"/>
        </w:rPr>
        <w:t xml:space="preserve"> </w:t>
      </w:r>
    </w:p>
    <w:p w14:paraId="00000004" w14:textId="77777777" w:rsidR="00401852" w:rsidRDefault="00B4388C">
      <w:pPr>
        <w:widowControl w:val="0"/>
        <w:pBdr>
          <w:top w:val="nil"/>
          <w:left w:val="nil"/>
          <w:bottom w:val="nil"/>
          <w:right w:val="nil"/>
          <w:between w:val="nil"/>
        </w:pBdr>
        <w:spacing w:before="7" w:line="240" w:lineRule="auto"/>
        <w:ind w:right="1027"/>
        <w:jc w:val="right"/>
        <w:rPr>
          <w:i/>
          <w:color w:val="000000"/>
        </w:rPr>
      </w:pPr>
      <w:r>
        <w:rPr>
          <w:i/>
          <w:color w:val="000000"/>
        </w:rPr>
        <w:t xml:space="preserve"> Міністерством освіти і науки України </w:t>
      </w:r>
    </w:p>
    <w:p w14:paraId="00000005" w14:textId="77777777" w:rsidR="00401852" w:rsidRDefault="00B4388C">
      <w:pPr>
        <w:widowControl w:val="0"/>
        <w:pBdr>
          <w:top w:val="nil"/>
          <w:left w:val="nil"/>
          <w:bottom w:val="nil"/>
          <w:right w:val="nil"/>
          <w:between w:val="nil"/>
        </w:pBdr>
        <w:spacing w:before="7" w:line="240" w:lineRule="auto"/>
        <w:ind w:right="1725"/>
        <w:jc w:val="right"/>
        <w:rPr>
          <w:i/>
          <w:color w:val="000000"/>
        </w:rPr>
      </w:pPr>
      <w:r>
        <w:rPr>
          <w:i/>
          <w:color w:val="000000"/>
        </w:rPr>
        <w:t xml:space="preserve">як підручник для студентів </w:t>
      </w:r>
    </w:p>
    <w:p w14:paraId="00000006" w14:textId="77777777" w:rsidR="00401852" w:rsidRDefault="00B4388C">
      <w:pPr>
        <w:widowControl w:val="0"/>
        <w:pBdr>
          <w:top w:val="nil"/>
          <w:left w:val="nil"/>
          <w:bottom w:val="nil"/>
          <w:right w:val="nil"/>
          <w:between w:val="nil"/>
        </w:pBdr>
        <w:spacing w:before="7" w:line="240" w:lineRule="auto"/>
        <w:ind w:right="1763"/>
        <w:jc w:val="right"/>
        <w:rPr>
          <w:i/>
          <w:color w:val="000000"/>
        </w:rPr>
      </w:pPr>
      <w:r>
        <w:rPr>
          <w:i/>
          <w:color w:val="000000"/>
        </w:rPr>
        <w:t xml:space="preserve">вищих навчальних закладів </w:t>
      </w:r>
    </w:p>
    <w:p w14:paraId="00000007" w14:textId="77777777" w:rsidR="00401852" w:rsidRDefault="00B4388C">
      <w:pPr>
        <w:widowControl w:val="0"/>
        <w:pBdr>
          <w:top w:val="nil"/>
          <w:left w:val="nil"/>
          <w:bottom w:val="nil"/>
          <w:right w:val="nil"/>
          <w:between w:val="nil"/>
        </w:pBdr>
        <w:spacing w:before="2155" w:line="240" w:lineRule="auto"/>
        <w:ind w:right="2862"/>
        <w:jc w:val="right"/>
        <w:rPr>
          <w:color w:val="000000"/>
        </w:rPr>
      </w:pPr>
      <w:r>
        <w:rPr>
          <w:color w:val="000000"/>
        </w:rPr>
        <w:t xml:space="preserve">Київ </w:t>
      </w:r>
    </w:p>
    <w:p w14:paraId="00000008" w14:textId="77777777" w:rsidR="00401852" w:rsidRDefault="00B4388C">
      <w:pPr>
        <w:widowControl w:val="0"/>
        <w:pBdr>
          <w:top w:val="nil"/>
          <w:left w:val="nil"/>
          <w:bottom w:val="nil"/>
          <w:right w:val="nil"/>
          <w:between w:val="nil"/>
        </w:pBdr>
        <w:spacing w:before="7" w:line="240" w:lineRule="auto"/>
        <w:ind w:right="1695"/>
        <w:jc w:val="right"/>
        <w:rPr>
          <w:color w:val="000000"/>
        </w:rPr>
      </w:pPr>
      <w:r>
        <w:rPr>
          <w:color w:val="000000"/>
        </w:rPr>
        <w:t xml:space="preserve">«Центр учбової літератури» </w:t>
      </w:r>
    </w:p>
    <w:p w14:paraId="00000009" w14:textId="77777777" w:rsidR="00401852" w:rsidRDefault="00B4388C">
      <w:pPr>
        <w:widowControl w:val="0"/>
        <w:pBdr>
          <w:top w:val="nil"/>
          <w:left w:val="nil"/>
          <w:bottom w:val="nil"/>
          <w:right w:val="nil"/>
          <w:between w:val="nil"/>
        </w:pBdr>
        <w:spacing w:before="7" w:line="240" w:lineRule="auto"/>
        <w:ind w:right="2862"/>
        <w:jc w:val="right"/>
        <w:rPr>
          <w:color w:val="000000"/>
        </w:rPr>
      </w:pPr>
      <w:r>
        <w:rPr>
          <w:color w:val="000000"/>
        </w:rPr>
        <w:t>2008</w:t>
      </w:r>
    </w:p>
    <w:p w14:paraId="0000000A" w14:textId="77777777" w:rsidR="00401852" w:rsidRDefault="00B4388C">
      <w:pPr>
        <w:widowControl w:val="0"/>
        <w:pBdr>
          <w:top w:val="nil"/>
          <w:left w:val="nil"/>
          <w:bottom w:val="nil"/>
          <w:right w:val="nil"/>
          <w:between w:val="nil"/>
        </w:pBdr>
        <w:spacing w:line="239" w:lineRule="auto"/>
        <w:ind w:left="1372" w:right="3684" w:firstLine="2"/>
        <w:rPr>
          <w:color w:val="231F20"/>
        </w:rPr>
      </w:pPr>
      <w:r>
        <w:rPr>
          <w:color w:val="231F20"/>
        </w:rPr>
        <w:t xml:space="preserve">РЕКОМЕНДОВАНО  МІНІСТЕРСТВОМ  ОСВІТИ І НАУКИ  УКРАЇНИ </w:t>
      </w:r>
    </w:p>
    <w:p w14:paraId="0000000B" w14:textId="77777777" w:rsidR="00401852" w:rsidRDefault="00B4388C">
      <w:pPr>
        <w:widowControl w:val="0"/>
        <w:pBdr>
          <w:top w:val="nil"/>
          <w:left w:val="nil"/>
          <w:bottom w:val="nil"/>
          <w:right w:val="nil"/>
          <w:between w:val="nil"/>
        </w:pBdr>
        <w:spacing w:line="240" w:lineRule="auto"/>
        <w:ind w:left="1369"/>
        <w:rPr>
          <w:b/>
          <w:color w:val="231F20"/>
        </w:rPr>
      </w:pPr>
      <w:r>
        <w:rPr>
          <w:b/>
          <w:color w:val="231F20"/>
        </w:rPr>
        <w:t xml:space="preserve">Передмова  </w:t>
      </w:r>
    </w:p>
    <w:p w14:paraId="0000000C" w14:textId="77777777" w:rsidR="00401852" w:rsidRDefault="00B4388C">
      <w:pPr>
        <w:widowControl w:val="0"/>
        <w:pBdr>
          <w:top w:val="nil"/>
          <w:left w:val="nil"/>
          <w:bottom w:val="nil"/>
          <w:right w:val="nil"/>
          <w:between w:val="nil"/>
        </w:pBdr>
        <w:spacing w:before="271" w:line="240" w:lineRule="auto"/>
        <w:ind w:left="1369"/>
        <w:rPr>
          <w:b/>
          <w:color w:val="231F20"/>
        </w:rPr>
      </w:pPr>
      <w:r>
        <w:rPr>
          <w:b/>
          <w:color w:val="231F20"/>
        </w:rPr>
        <w:t xml:space="preserve">ЩО ТАКЕ ФІЛОСОФІЯ?  </w:t>
      </w:r>
    </w:p>
    <w:p w14:paraId="0000000D" w14:textId="77777777" w:rsidR="00401852" w:rsidRDefault="00B4388C">
      <w:pPr>
        <w:widowControl w:val="0"/>
        <w:pBdr>
          <w:top w:val="nil"/>
          <w:left w:val="nil"/>
          <w:bottom w:val="nil"/>
          <w:right w:val="nil"/>
          <w:between w:val="nil"/>
        </w:pBdr>
        <w:spacing w:before="271" w:line="240" w:lineRule="auto"/>
        <w:ind w:left="1369"/>
        <w:rPr>
          <w:b/>
          <w:color w:val="231F20"/>
        </w:rPr>
      </w:pPr>
      <w:r>
        <w:rPr>
          <w:b/>
          <w:color w:val="231F20"/>
        </w:rPr>
        <w:t xml:space="preserve">Розділ перший  </w:t>
      </w:r>
    </w:p>
    <w:p w14:paraId="0000000E" w14:textId="77777777" w:rsidR="00401852" w:rsidRDefault="00B4388C">
      <w:pPr>
        <w:widowControl w:val="0"/>
        <w:pBdr>
          <w:top w:val="nil"/>
          <w:left w:val="nil"/>
          <w:bottom w:val="nil"/>
          <w:right w:val="nil"/>
          <w:between w:val="nil"/>
        </w:pBdr>
        <w:spacing w:before="7" w:line="240" w:lineRule="auto"/>
        <w:ind w:right="935"/>
        <w:jc w:val="right"/>
        <w:rPr>
          <w:b/>
          <w:color w:val="231F20"/>
        </w:rPr>
      </w:pPr>
      <w:r>
        <w:rPr>
          <w:b/>
          <w:color w:val="231F20"/>
        </w:rPr>
        <w:t xml:space="preserve">ОСНОВНІ ЕТАПИ РОЗВИТКУ ФІЛОСОФІЇ  </w:t>
      </w:r>
    </w:p>
    <w:p w14:paraId="0000000F" w14:textId="77777777" w:rsidR="00401852" w:rsidRDefault="00B4388C">
      <w:pPr>
        <w:widowControl w:val="0"/>
        <w:pBdr>
          <w:top w:val="nil"/>
          <w:left w:val="nil"/>
          <w:bottom w:val="nil"/>
          <w:right w:val="nil"/>
          <w:between w:val="nil"/>
        </w:pBdr>
        <w:spacing w:before="271" w:line="240" w:lineRule="auto"/>
        <w:ind w:left="1369"/>
        <w:rPr>
          <w:b/>
          <w:color w:val="231F20"/>
        </w:rPr>
      </w:pPr>
      <w:r>
        <w:rPr>
          <w:b/>
          <w:color w:val="231F20"/>
        </w:rPr>
        <w:t xml:space="preserve">Розділ другий  </w:t>
      </w:r>
    </w:p>
    <w:p w14:paraId="00000010" w14:textId="77777777" w:rsidR="00401852" w:rsidRDefault="00B4388C">
      <w:pPr>
        <w:widowControl w:val="0"/>
        <w:pBdr>
          <w:top w:val="nil"/>
          <w:left w:val="nil"/>
          <w:bottom w:val="nil"/>
          <w:right w:val="nil"/>
          <w:between w:val="nil"/>
        </w:pBdr>
        <w:spacing w:before="7" w:line="240" w:lineRule="auto"/>
        <w:ind w:right="923"/>
        <w:jc w:val="right"/>
        <w:rPr>
          <w:b/>
          <w:color w:val="231F20"/>
        </w:rPr>
      </w:pPr>
      <w:r>
        <w:rPr>
          <w:b/>
          <w:color w:val="231F20"/>
        </w:rPr>
        <w:t xml:space="preserve">ПРОБЛЕМИ ОНТОЛОГІЇ ТА ГНОСЕОЛОГІЇ  </w:t>
      </w:r>
    </w:p>
    <w:p w14:paraId="00000011" w14:textId="77777777" w:rsidR="00401852" w:rsidRDefault="00B4388C">
      <w:pPr>
        <w:widowControl w:val="0"/>
        <w:pBdr>
          <w:top w:val="nil"/>
          <w:left w:val="nil"/>
          <w:bottom w:val="nil"/>
          <w:right w:val="nil"/>
          <w:between w:val="nil"/>
        </w:pBdr>
        <w:spacing w:before="271" w:line="240" w:lineRule="auto"/>
        <w:ind w:left="1369"/>
        <w:rPr>
          <w:b/>
          <w:color w:val="231F20"/>
        </w:rPr>
      </w:pPr>
      <w:r>
        <w:rPr>
          <w:b/>
          <w:color w:val="231F20"/>
        </w:rPr>
        <w:t xml:space="preserve">Розділ третій  </w:t>
      </w:r>
    </w:p>
    <w:p w14:paraId="00000012" w14:textId="77777777" w:rsidR="00401852" w:rsidRDefault="00B4388C">
      <w:pPr>
        <w:widowControl w:val="0"/>
        <w:pBdr>
          <w:top w:val="nil"/>
          <w:left w:val="nil"/>
          <w:bottom w:val="nil"/>
          <w:right w:val="nil"/>
          <w:between w:val="nil"/>
        </w:pBdr>
        <w:spacing w:before="7" w:line="240" w:lineRule="auto"/>
        <w:ind w:left="1371"/>
        <w:rPr>
          <w:b/>
          <w:color w:val="231F20"/>
        </w:rPr>
      </w:pPr>
      <w:r>
        <w:rPr>
          <w:b/>
          <w:color w:val="231F20"/>
        </w:rPr>
        <w:t xml:space="preserve">ОСНОВИ СОЦІАЛЬНОЇ ФІЛОСОФІЇ  </w:t>
      </w:r>
    </w:p>
    <w:p w14:paraId="00000013" w14:textId="77777777" w:rsidR="00401852" w:rsidRDefault="00B4388C">
      <w:pPr>
        <w:widowControl w:val="0"/>
        <w:pBdr>
          <w:top w:val="nil"/>
          <w:left w:val="nil"/>
          <w:bottom w:val="nil"/>
          <w:right w:val="nil"/>
          <w:between w:val="nil"/>
        </w:pBdr>
        <w:spacing w:before="271" w:line="240" w:lineRule="auto"/>
        <w:ind w:left="1369"/>
        <w:rPr>
          <w:b/>
          <w:color w:val="231F20"/>
        </w:rPr>
      </w:pPr>
      <w:r>
        <w:rPr>
          <w:b/>
          <w:color w:val="231F20"/>
        </w:rPr>
        <w:lastRenderedPageBreak/>
        <w:t xml:space="preserve">Розділ четвертий  </w:t>
      </w:r>
    </w:p>
    <w:p w14:paraId="00000014" w14:textId="77777777" w:rsidR="00401852" w:rsidRDefault="00B4388C">
      <w:pPr>
        <w:widowControl w:val="0"/>
        <w:pBdr>
          <w:top w:val="nil"/>
          <w:left w:val="nil"/>
          <w:bottom w:val="nil"/>
          <w:right w:val="nil"/>
          <w:between w:val="nil"/>
        </w:pBdr>
        <w:spacing w:before="7" w:line="240" w:lineRule="auto"/>
        <w:ind w:left="1366"/>
        <w:rPr>
          <w:b/>
          <w:color w:val="231F20"/>
        </w:rPr>
      </w:pPr>
      <w:r>
        <w:rPr>
          <w:b/>
          <w:color w:val="231F20"/>
        </w:rPr>
        <w:t xml:space="preserve">ЛОГІКА </w:t>
      </w:r>
    </w:p>
    <w:p w14:paraId="00000015" w14:textId="77777777" w:rsidR="00401852" w:rsidRDefault="00B4388C">
      <w:pPr>
        <w:widowControl w:val="0"/>
        <w:pBdr>
          <w:top w:val="nil"/>
          <w:left w:val="nil"/>
          <w:bottom w:val="nil"/>
          <w:right w:val="nil"/>
          <w:between w:val="nil"/>
        </w:pBdr>
        <w:spacing w:before="271" w:line="240" w:lineRule="auto"/>
        <w:ind w:left="1369"/>
        <w:rPr>
          <w:b/>
          <w:color w:val="231F20"/>
        </w:rPr>
      </w:pPr>
      <w:r>
        <w:rPr>
          <w:b/>
          <w:color w:val="231F20"/>
        </w:rPr>
        <w:t xml:space="preserve">Розділ п’ятий  </w:t>
      </w:r>
    </w:p>
    <w:p w14:paraId="00000016" w14:textId="77777777" w:rsidR="00401852" w:rsidRDefault="00B4388C">
      <w:pPr>
        <w:widowControl w:val="0"/>
        <w:pBdr>
          <w:top w:val="nil"/>
          <w:left w:val="nil"/>
          <w:bottom w:val="nil"/>
          <w:right w:val="nil"/>
          <w:between w:val="nil"/>
        </w:pBdr>
        <w:spacing w:before="7" w:line="240" w:lineRule="auto"/>
        <w:ind w:left="1371"/>
        <w:rPr>
          <w:b/>
          <w:color w:val="231F20"/>
        </w:rPr>
      </w:pPr>
      <w:r>
        <w:rPr>
          <w:b/>
          <w:color w:val="231F20"/>
        </w:rPr>
        <w:t xml:space="preserve">Основи ЕТИКИ ТА </w:t>
      </w:r>
      <w:proofErr w:type="spellStart"/>
      <w:r>
        <w:rPr>
          <w:b/>
          <w:color w:val="231F20"/>
        </w:rPr>
        <w:t>ЕСТЕТИКи</w:t>
      </w:r>
      <w:proofErr w:type="spellEnd"/>
      <w:r>
        <w:rPr>
          <w:b/>
          <w:color w:val="231F20"/>
        </w:rPr>
        <w:t xml:space="preserve"> </w:t>
      </w:r>
    </w:p>
    <w:p w14:paraId="00000017" w14:textId="77777777" w:rsidR="00401852" w:rsidRDefault="00B4388C">
      <w:pPr>
        <w:widowControl w:val="0"/>
        <w:pBdr>
          <w:top w:val="nil"/>
          <w:left w:val="nil"/>
          <w:bottom w:val="nil"/>
          <w:right w:val="nil"/>
          <w:between w:val="nil"/>
        </w:pBdr>
        <w:spacing w:before="271" w:line="240" w:lineRule="auto"/>
        <w:ind w:left="1369"/>
        <w:rPr>
          <w:b/>
          <w:color w:val="231F20"/>
        </w:rPr>
      </w:pPr>
      <w:r>
        <w:rPr>
          <w:b/>
          <w:color w:val="231F20"/>
        </w:rPr>
        <w:t xml:space="preserve">Розділ шостий  </w:t>
      </w:r>
    </w:p>
    <w:p w14:paraId="00000018" w14:textId="77777777" w:rsidR="00401852" w:rsidRDefault="00B4388C">
      <w:pPr>
        <w:widowControl w:val="0"/>
        <w:pBdr>
          <w:top w:val="nil"/>
          <w:left w:val="nil"/>
          <w:bottom w:val="nil"/>
          <w:right w:val="nil"/>
          <w:between w:val="nil"/>
        </w:pBdr>
        <w:spacing w:before="7" w:line="240" w:lineRule="auto"/>
        <w:ind w:left="1369"/>
        <w:rPr>
          <w:b/>
          <w:color w:val="231F20"/>
        </w:rPr>
      </w:pPr>
      <w:r>
        <w:rPr>
          <w:b/>
          <w:color w:val="231F20"/>
        </w:rPr>
        <w:t xml:space="preserve">РЕЛІГІЄЗНАВСТВО </w:t>
      </w:r>
    </w:p>
    <w:p w14:paraId="00000019" w14:textId="77777777" w:rsidR="00401852" w:rsidRDefault="00B4388C">
      <w:pPr>
        <w:widowControl w:val="0"/>
        <w:pBdr>
          <w:top w:val="nil"/>
          <w:left w:val="nil"/>
          <w:bottom w:val="nil"/>
          <w:right w:val="nil"/>
          <w:between w:val="nil"/>
        </w:pBdr>
        <w:spacing w:before="271" w:line="240" w:lineRule="auto"/>
        <w:ind w:left="1369"/>
        <w:rPr>
          <w:b/>
          <w:color w:val="231F20"/>
        </w:rPr>
      </w:pPr>
      <w:r>
        <w:rPr>
          <w:b/>
          <w:color w:val="231F20"/>
        </w:rPr>
        <w:t>Висновки</w:t>
      </w:r>
    </w:p>
    <w:p w14:paraId="0000001A" w14:textId="77777777" w:rsidR="00401852" w:rsidRDefault="00B4388C">
      <w:pPr>
        <w:widowControl w:val="0"/>
        <w:pBdr>
          <w:top w:val="nil"/>
          <w:left w:val="nil"/>
          <w:bottom w:val="nil"/>
          <w:right w:val="nil"/>
          <w:between w:val="nil"/>
        </w:pBdr>
        <w:spacing w:line="240" w:lineRule="auto"/>
        <w:ind w:left="1256"/>
        <w:rPr>
          <w:color w:val="000000"/>
          <w:sz w:val="16"/>
          <w:szCs w:val="16"/>
        </w:rPr>
      </w:pPr>
      <w:r>
        <w:rPr>
          <w:color w:val="000000"/>
          <w:sz w:val="16"/>
          <w:szCs w:val="16"/>
        </w:rPr>
        <w:t xml:space="preserve">ББК </w:t>
      </w:r>
      <w:r>
        <w:rPr>
          <w:color w:val="000000"/>
          <w:sz w:val="20"/>
          <w:szCs w:val="20"/>
        </w:rPr>
        <w:t>87</w:t>
      </w:r>
      <w:r>
        <w:rPr>
          <w:color w:val="000000"/>
          <w:sz w:val="16"/>
          <w:szCs w:val="16"/>
        </w:rPr>
        <w:t xml:space="preserve">я73 </w:t>
      </w:r>
    </w:p>
    <w:p w14:paraId="0000001B" w14:textId="77777777" w:rsidR="00401852" w:rsidRDefault="00B4388C">
      <w:pPr>
        <w:widowControl w:val="0"/>
        <w:pBdr>
          <w:top w:val="nil"/>
          <w:left w:val="nil"/>
          <w:bottom w:val="nil"/>
          <w:right w:val="nil"/>
          <w:between w:val="nil"/>
        </w:pBdr>
        <w:spacing w:before="9" w:line="240" w:lineRule="auto"/>
        <w:ind w:left="1245"/>
        <w:rPr>
          <w:color w:val="000000"/>
          <w:sz w:val="16"/>
          <w:szCs w:val="16"/>
        </w:rPr>
      </w:pPr>
      <w:r>
        <w:rPr>
          <w:color w:val="000000"/>
          <w:sz w:val="16"/>
          <w:szCs w:val="16"/>
        </w:rPr>
        <w:t xml:space="preserve"> Ф 56 </w:t>
      </w:r>
    </w:p>
    <w:p w14:paraId="0000001C" w14:textId="77777777" w:rsidR="00401852" w:rsidRDefault="00B4388C">
      <w:pPr>
        <w:widowControl w:val="0"/>
        <w:pBdr>
          <w:top w:val="nil"/>
          <w:left w:val="nil"/>
          <w:bottom w:val="nil"/>
          <w:right w:val="nil"/>
          <w:between w:val="nil"/>
        </w:pBdr>
        <w:spacing w:line="240" w:lineRule="auto"/>
        <w:ind w:left="1245"/>
        <w:rPr>
          <w:color w:val="000000"/>
          <w:sz w:val="16"/>
          <w:szCs w:val="16"/>
        </w:rPr>
      </w:pPr>
      <w:r>
        <w:rPr>
          <w:color w:val="000000"/>
          <w:sz w:val="16"/>
          <w:szCs w:val="16"/>
        </w:rPr>
        <w:t xml:space="preserve"> УДК 1(075.8) </w:t>
      </w:r>
    </w:p>
    <w:p w14:paraId="0000001D" w14:textId="77777777" w:rsidR="00401852" w:rsidRDefault="00B4388C">
      <w:pPr>
        <w:widowControl w:val="0"/>
        <w:pBdr>
          <w:top w:val="nil"/>
          <w:left w:val="nil"/>
          <w:bottom w:val="nil"/>
          <w:right w:val="nil"/>
          <w:between w:val="nil"/>
        </w:pBdr>
        <w:spacing w:before="173" w:line="240" w:lineRule="auto"/>
        <w:ind w:right="2887"/>
        <w:jc w:val="right"/>
        <w:rPr>
          <w:i/>
          <w:color w:val="000000"/>
          <w:sz w:val="16"/>
          <w:szCs w:val="16"/>
        </w:rPr>
      </w:pPr>
      <w:r>
        <w:rPr>
          <w:i/>
          <w:color w:val="000000"/>
          <w:sz w:val="16"/>
          <w:szCs w:val="16"/>
        </w:rPr>
        <w:t xml:space="preserve">Гриф надано </w:t>
      </w:r>
    </w:p>
    <w:p w14:paraId="0000001E" w14:textId="77777777" w:rsidR="00401852" w:rsidRDefault="00B4388C">
      <w:pPr>
        <w:widowControl w:val="0"/>
        <w:pBdr>
          <w:top w:val="nil"/>
          <w:left w:val="nil"/>
          <w:bottom w:val="nil"/>
          <w:right w:val="nil"/>
          <w:between w:val="nil"/>
        </w:pBdr>
        <w:spacing w:line="240" w:lineRule="auto"/>
        <w:ind w:right="1910"/>
        <w:jc w:val="right"/>
        <w:rPr>
          <w:i/>
          <w:color w:val="000000"/>
          <w:sz w:val="16"/>
          <w:szCs w:val="16"/>
        </w:rPr>
      </w:pPr>
      <w:r>
        <w:rPr>
          <w:i/>
          <w:color w:val="000000"/>
          <w:sz w:val="16"/>
          <w:szCs w:val="16"/>
        </w:rPr>
        <w:t xml:space="preserve">Міністерством освіти і науки України </w:t>
      </w:r>
    </w:p>
    <w:p w14:paraId="0000001F" w14:textId="77777777" w:rsidR="00401852" w:rsidRDefault="00B4388C">
      <w:pPr>
        <w:widowControl w:val="0"/>
        <w:pBdr>
          <w:top w:val="nil"/>
          <w:left w:val="nil"/>
          <w:bottom w:val="nil"/>
          <w:right w:val="nil"/>
          <w:between w:val="nil"/>
        </w:pBdr>
        <w:spacing w:line="240" w:lineRule="auto"/>
        <w:ind w:right="1726"/>
        <w:jc w:val="right"/>
        <w:rPr>
          <w:i/>
          <w:color w:val="000000"/>
          <w:sz w:val="16"/>
          <w:szCs w:val="16"/>
        </w:rPr>
      </w:pPr>
      <w:r>
        <w:rPr>
          <w:i/>
          <w:color w:val="000000"/>
          <w:sz w:val="16"/>
          <w:szCs w:val="16"/>
        </w:rPr>
        <w:t xml:space="preserve">(Лист № 1/11"3152 від 21 липня 2005 р.) </w:t>
      </w:r>
    </w:p>
    <w:p w14:paraId="00000020" w14:textId="77777777" w:rsidR="00401852" w:rsidRDefault="00B4388C">
      <w:pPr>
        <w:widowControl w:val="0"/>
        <w:pBdr>
          <w:top w:val="nil"/>
          <w:left w:val="nil"/>
          <w:bottom w:val="nil"/>
          <w:right w:val="nil"/>
          <w:between w:val="nil"/>
        </w:pBdr>
        <w:spacing w:before="173" w:line="240" w:lineRule="auto"/>
        <w:ind w:left="1256"/>
        <w:rPr>
          <w:color w:val="000000"/>
          <w:sz w:val="16"/>
          <w:szCs w:val="16"/>
        </w:rPr>
      </w:pPr>
      <w:r>
        <w:rPr>
          <w:color w:val="000000"/>
          <w:sz w:val="16"/>
          <w:szCs w:val="16"/>
        </w:rPr>
        <w:t xml:space="preserve">Рецензенти: </w:t>
      </w:r>
    </w:p>
    <w:p w14:paraId="00000021" w14:textId="77777777" w:rsidR="00401852" w:rsidRDefault="00B4388C">
      <w:pPr>
        <w:widowControl w:val="0"/>
        <w:pBdr>
          <w:top w:val="nil"/>
          <w:left w:val="nil"/>
          <w:bottom w:val="nil"/>
          <w:right w:val="nil"/>
          <w:between w:val="nil"/>
        </w:pBdr>
        <w:spacing w:line="213" w:lineRule="auto"/>
        <w:ind w:left="912" w:right="223" w:firstLine="322"/>
        <w:rPr>
          <w:color w:val="000000"/>
          <w:sz w:val="16"/>
          <w:szCs w:val="16"/>
        </w:rPr>
      </w:pPr>
      <w:r>
        <w:rPr>
          <w:i/>
          <w:color w:val="000000"/>
          <w:sz w:val="16"/>
          <w:szCs w:val="16"/>
        </w:rPr>
        <w:t xml:space="preserve">Дяченко М. В. </w:t>
      </w:r>
      <w:r>
        <w:rPr>
          <w:color w:val="000000"/>
          <w:sz w:val="16"/>
          <w:szCs w:val="16"/>
        </w:rPr>
        <w:t xml:space="preserve">– доктор філософських наук, професор, Харківська державна академія культури; </w:t>
      </w:r>
    </w:p>
    <w:p w14:paraId="00000022" w14:textId="77777777" w:rsidR="00401852" w:rsidRDefault="00B4388C">
      <w:pPr>
        <w:widowControl w:val="0"/>
        <w:pBdr>
          <w:top w:val="nil"/>
          <w:left w:val="nil"/>
          <w:bottom w:val="nil"/>
          <w:right w:val="nil"/>
          <w:between w:val="nil"/>
        </w:pBdr>
        <w:spacing w:before="2" w:line="213" w:lineRule="auto"/>
        <w:ind w:left="912" w:right="231" w:firstLine="322"/>
        <w:rPr>
          <w:color w:val="000000"/>
          <w:sz w:val="16"/>
          <w:szCs w:val="16"/>
        </w:rPr>
      </w:pPr>
      <w:r>
        <w:rPr>
          <w:i/>
          <w:color w:val="000000"/>
          <w:sz w:val="16"/>
          <w:szCs w:val="16"/>
        </w:rPr>
        <w:t xml:space="preserve">Денисенко І. В. </w:t>
      </w:r>
      <w:r>
        <w:rPr>
          <w:color w:val="000000"/>
          <w:sz w:val="16"/>
          <w:szCs w:val="16"/>
        </w:rPr>
        <w:t xml:space="preserve">– доктор філософських наук, професор, Харківський </w:t>
      </w:r>
      <w:proofErr w:type="spellStart"/>
      <w:r>
        <w:rPr>
          <w:color w:val="000000"/>
          <w:sz w:val="16"/>
          <w:szCs w:val="16"/>
        </w:rPr>
        <w:t>національ</w:t>
      </w:r>
      <w:proofErr w:type="spellEnd"/>
      <w:r>
        <w:rPr>
          <w:color w:val="000000"/>
          <w:sz w:val="16"/>
          <w:szCs w:val="16"/>
        </w:rPr>
        <w:t xml:space="preserve">' ний педагогічний університет. </w:t>
      </w:r>
    </w:p>
    <w:p w14:paraId="00000023" w14:textId="77777777" w:rsidR="00401852" w:rsidRDefault="00B4388C">
      <w:pPr>
        <w:widowControl w:val="0"/>
        <w:pBdr>
          <w:top w:val="nil"/>
          <w:left w:val="nil"/>
          <w:bottom w:val="nil"/>
          <w:right w:val="nil"/>
          <w:between w:val="nil"/>
        </w:pBdr>
        <w:spacing w:before="242" w:line="240" w:lineRule="auto"/>
        <w:ind w:left="1251"/>
        <w:rPr>
          <w:color w:val="000000"/>
          <w:sz w:val="16"/>
          <w:szCs w:val="16"/>
        </w:rPr>
      </w:pPr>
      <w:r>
        <w:rPr>
          <w:color w:val="000000"/>
          <w:sz w:val="16"/>
          <w:szCs w:val="16"/>
        </w:rPr>
        <w:t xml:space="preserve">Авторський колектив: </w:t>
      </w:r>
    </w:p>
    <w:p w14:paraId="00000024" w14:textId="77777777" w:rsidR="00401852" w:rsidRDefault="00B4388C">
      <w:pPr>
        <w:widowControl w:val="0"/>
        <w:pBdr>
          <w:top w:val="nil"/>
          <w:left w:val="nil"/>
          <w:bottom w:val="nil"/>
          <w:right w:val="nil"/>
          <w:between w:val="nil"/>
        </w:pBdr>
        <w:spacing w:line="240" w:lineRule="auto"/>
        <w:ind w:left="1245"/>
        <w:rPr>
          <w:color w:val="000000"/>
          <w:sz w:val="16"/>
          <w:szCs w:val="16"/>
        </w:rPr>
      </w:pPr>
      <w:proofErr w:type="spellStart"/>
      <w:r>
        <w:rPr>
          <w:i/>
          <w:color w:val="000000"/>
          <w:sz w:val="16"/>
          <w:szCs w:val="16"/>
        </w:rPr>
        <w:t>Горлач</w:t>
      </w:r>
      <w:proofErr w:type="spellEnd"/>
      <w:r>
        <w:rPr>
          <w:i/>
          <w:color w:val="000000"/>
          <w:sz w:val="16"/>
          <w:szCs w:val="16"/>
        </w:rPr>
        <w:t xml:space="preserve"> М. І. – </w:t>
      </w:r>
      <w:r>
        <w:rPr>
          <w:color w:val="000000"/>
          <w:sz w:val="16"/>
          <w:szCs w:val="16"/>
        </w:rPr>
        <w:t xml:space="preserve">доктор історичних наук, професор; </w:t>
      </w:r>
    </w:p>
    <w:p w14:paraId="00000025" w14:textId="77777777" w:rsidR="00401852" w:rsidRDefault="00B4388C">
      <w:pPr>
        <w:widowControl w:val="0"/>
        <w:pBdr>
          <w:top w:val="nil"/>
          <w:left w:val="nil"/>
          <w:bottom w:val="nil"/>
          <w:right w:val="nil"/>
          <w:between w:val="nil"/>
        </w:pBdr>
        <w:spacing w:line="240" w:lineRule="auto"/>
        <w:ind w:left="1245"/>
        <w:rPr>
          <w:color w:val="000000"/>
          <w:sz w:val="16"/>
          <w:szCs w:val="16"/>
        </w:rPr>
      </w:pPr>
      <w:r>
        <w:rPr>
          <w:i/>
          <w:color w:val="000000"/>
          <w:sz w:val="16"/>
          <w:szCs w:val="16"/>
        </w:rPr>
        <w:t xml:space="preserve">Головченко Г. Т. </w:t>
      </w:r>
      <w:r>
        <w:rPr>
          <w:color w:val="000000"/>
          <w:sz w:val="16"/>
          <w:szCs w:val="16"/>
        </w:rPr>
        <w:t xml:space="preserve">– доктор філософії; </w:t>
      </w:r>
    </w:p>
    <w:p w14:paraId="00000026" w14:textId="77777777" w:rsidR="00401852" w:rsidRDefault="00B4388C">
      <w:pPr>
        <w:widowControl w:val="0"/>
        <w:pBdr>
          <w:top w:val="nil"/>
          <w:left w:val="nil"/>
          <w:bottom w:val="nil"/>
          <w:right w:val="nil"/>
          <w:between w:val="nil"/>
        </w:pBdr>
        <w:spacing w:line="240" w:lineRule="auto"/>
        <w:ind w:left="1242"/>
        <w:rPr>
          <w:color w:val="000000"/>
          <w:sz w:val="16"/>
          <w:szCs w:val="16"/>
        </w:rPr>
      </w:pPr>
      <w:proofErr w:type="spellStart"/>
      <w:r>
        <w:rPr>
          <w:i/>
          <w:color w:val="000000"/>
          <w:sz w:val="16"/>
          <w:szCs w:val="16"/>
        </w:rPr>
        <w:t>Жиленкова</w:t>
      </w:r>
      <w:proofErr w:type="spellEnd"/>
      <w:r>
        <w:rPr>
          <w:i/>
          <w:color w:val="000000"/>
          <w:sz w:val="16"/>
          <w:szCs w:val="16"/>
        </w:rPr>
        <w:t xml:space="preserve"> І. М. </w:t>
      </w:r>
      <w:r>
        <w:rPr>
          <w:color w:val="000000"/>
          <w:sz w:val="16"/>
          <w:szCs w:val="16"/>
        </w:rPr>
        <w:t xml:space="preserve">– кандидат історичних наук, доцент; </w:t>
      </w:r>
    </w:p>
    <w:p w14:paraId="00000027" w14:textId="77777777" w:rsidR="00401852" w:rsidRDefault="00B4388C">
      <w:pPr>
        <w:widowControl w:val="0"/>
        <w:pBdr>
          <w:top w:val="nil"/>
          <w:left w:val="nil"/>
          <w:bottom w:val="nil"/>
          <w:right w:val="nil"/>
          <w:between w:val="nil"/>
        </w:pBdr>
        <w:spacing w:line="240" w:lineRule="auto"/>
        <w:ind w:left="1245"/>
        <w:rPr>
          <w:color w:val="000000"/>
          <w:sz w:val="16"/>
          <w:szCs w:val="16"/>
        </w:rPr>
      </w:pPr>
      <w:r>
        <w:rPr>
          <w:i/>
          <w:color w:val="000000"/>
          <w:sz w:val="16"/>
          <w:szCs w:val="16"/>
        </w:rPr>
        <w:t xml:space="preserve">Кремень В. Г. </w:t>
      </w:r>
      <w:r>
        <w:rPr>
          <w:color w:val="000000"/>
          <w:sz w:val="16"/>
          <w:szCs w:val="16"/>
        </w:rPr>
        <w:t xml:space="preserve">– доктор філософських наук, академік; </w:t>
      </w:r>
    </w:p>
    <w:p w14:paraId="00000028" w14:textId="77777777" w:rsidR="00401852" w:rsidRDefault="00B4388C">
      <w:pPr>
        <w:widowControl w:val="0"/>
        <w:pBdr>
          <w:top w:val="nil"/>
          <w:left w:val="nil"/>
          <w:bottom w:val="nil"/>
          <w:right w:val="nil"/>
          <w:between w:val="nil"/>
        </w:pBdr>
        <w:spacing w:line="240" w:lineRule="auto"/>
        <w:ind w:left="1245"/>
        <w:rPr>
          <w:color w:val="000000"/>
          <w:sz w:val="16"/>
          <w:szCs w:val="16"/>
        </w:rPr>
      </w:pPr>
      <w:proofErr w:type="spellStart"/>
      <w:r>
        <w:rPr>
          <w:i/>
          <w:color w:val="000000"/>
          <w:sz w:val="16"/>
          <w:szCs w:val="16"/>
        </w:rPr>
        <w:t>Пазинич</w:t>
      </w:r>
      <w:proofErr w:type="spellEnd"/>
      <w:r>
        <w:rPr>
          <w:i/>
          <w:color w:val="000000"/>
          <w:sz w:val="16"/>
          <w:szCs w:val="16"/>
        </w:rPr>
        <w:t xml:space="preserve"> С. М. </w:t>
      </w:r>
      <w:r>
        <w:rPr>
          <w:color w:val="000000"/>
          <w:sz w:val="16"/>
          <w:szCs w:val="16"/>
        </w:rPr>
        <w:t xml:space="preserve">– доктор філософських наук, професор; </w:t>
      </w:r>
    </w:p>
    <w:p w14:paraId="00000029" w14:textId="77777777" w:rsidR="00401852" w:rsidRDefault="00B4388C">
      <w:pPr>
        <w:widowControl w:val="0"/>
        <w:pBdr>
          <w:top w:val="nil"/>
          <w:left w:val="nil"/>
          <w:bottom w:val="nil"/>
          <w:right w:val="nil"/>
          <w:between w:val="nil"/>
        </w:pBdr>
        <w:spacing w:line="240" w:lineRule="auto"/>
        <w:ind w:left="1242"/>
        <w:rPr>
          <w:color w:val="000000"/>
          <w:sz w:val="16"/>
          <w:szCs w:val="16"/>
        </w:rPr>
      </w:pPr>
      <w:proofErr w:type="spellStart"/>
      <w:r>
        <w:rPr>
          <w:i/>
          <w:color w:val="000000"/>
          <w:sz w:val="16"/>
          <w:szCs w:val="16"/>
        </w:rPr>
        <w:t>Лозовой</w:t>
      </w:r>
      <w:proofErr w:type="spellEnd"/>
      <w:r>
        <w:rPr>
          <w:i/>
          <w:color w:val="000000"/>
          <w:sz w:val="16"/>
          <w:szCs w:val="16"/>
        </w:rPr>
        <w:t xml:space="preserve"> В. О. </w:t>
      </w:r>
      <w:r>
        <w:rPr>
          <w:color w:val="000000"/>
          <w:sz w:val="16"/>
          <w:szCs w:val="16"/>
        </w:rPr>
        <w:t xml:space="preserve">– доктор філософських наук, професор; </w:t>
      </w:r>
    </w:p>
    <w:p w14:paraId="0000002A" w14:textId="77777777" w:rsidR="00401852" w:rsidRDefault="00B4388C">
      <w:pPr>
        <w:widowControl w:val="0"/>
        <w:pBdr>
          <w:top w:val="nil"/>
          <w:left w:val="nil"/>
          <w:bottom w:val="nil"/>
          <w:right w:val="nil"/>
          <w:between w:val="nil"/>
        </w:pBdr>
        <w:spacing w:line="240" w:lineRule="auto"/>
        <w:ind w:left="1245"/>
        <w:rPr>
          <w:color w:val="000000"/>
          <w:sz w:val="16"/>
          <w:szCs w:val="16"/>
        </w:rPr>
      </w:pPr>
      <w:r>
        <w:rPr>
          <w:i/>
          <w:color w:val="000000"/>
          <w:sz w:val="16"/>
          <w:szCs w:val="16"/>
        </w:rPr>
        <w:t xml:space="preserve">Ніколаєнко С. М. </w:t>
      </w:r>
      <w:r>
        <w:rPr>
          <w:color w:val="000000"/>
          <w:sz w:val="16"/>
          <w:szCs w:val="16"/>
        </w:rPr>
        <w:t xml:space="preserve">– кандидат історичних наук, професор; </w:t>
      </w:r>
    </w:p>
    <w:p w14:paraId="0000002B" w14:textId="77777777" w:rsidR="00401852" w:rsidRDefault="00B4388C">
      <w:pPr>
        <w:widowControl w:val="0"/>
        <w:pBdr>
          <w:top w:val="nil"/>
          <w:left w:val="nil"/>
          <w:bottom w:val="nil"/>
          <w:right w:val="nil"/>
          <w:between w:val="nil"/>
        </w:pBdr>
        <w:spacing w:line="240" w:lineRule="auto"/>
        <w:ind w:left="1261"/>
        <w:rPr>
          <w:color w:val="000000"/>
          <w:sz w:val="16"/>
          <w:szCs w:val="16"/>
        </w:rPr>
      </w:pPr>
      <w:proofErr w:type="spellStart"/>
      <w:r>
        <w:rPr>
          <w:i/>
          <w:color w:val="000000"/>
          <w:sz w:val="16"/>
          <w:szCs w:val="16"/>
        </w:rPr>
        <w:t>Сюй</w:t>
      </w:r>
      <w:proofErr w:type="spellEnd"/>
      <w:r>
        <w:rPr>
          <w:i/>
          <w:color w:val="000000"/>
          <w:sz w:val="16"/>
          <w:szCs w:val="16"/>
        </w:rPr>
        <w:t xml:space="preserve"> </w:t>
      </w:r>
      <w:proofErr w:type="spellStart"/>
      <w:r>
        <w:rPr>
          <w:i/>
          <w:color w:val="000000"/>
          <w:sz w:val="16"/>
          <w:szCs w:val="16"/>
        </w:rPr>
        <w:t>Цюань</w:t>
      </w:r>
      <w:proofErr w:type="spellEnd"/>
      <w:r>
        <w:rPr>
          <w:i/>
          <w:color w:val="000000"/>
          <w:sz w:val="16"/>
          <w:szCs w:val="16"/>
        </w:rPr>
        <w:t xml:space="preserve"> Яо </w:t>
      </w:r>
      <w:r>
        <w:rPr>
          <w:color w:val="000000"/>
          <w:sz w:val="16"/>
          <w:szCs w:val="16"/>
        </w:rPr>
        <w:t xml:space="preserve">– доктор філософії, професор; </w:t>
      </w:r>
    </w:p>
    <w:p w14:paraId="0000002C" w14:textId="77777777" w:rsidR="00401852" w:rsidRDefault="00B4388C">
      <w:pPr>
        <w:widowControl w:val="0"/>
        <w:pBdr>
          <w:top w:val="nil"/>
          <w:left w:val="nil"/>
          <w:bottom w:val="nil"/>
          <w:right w:val="nil"/>
          <w:between w:val="nil"/>
        </w:pBdr>
        <w:spacing w:line="240" w:lineRule="auto"/>
        <w:ind w:left="1245"/>
        <w:rPr>
          <w:color w:val="000000"/>
          <w:sz w:val="16"/>
          <w:szCs w:val="16"/>
        </w:rPr>
      </w:pPr>
      <w:r>
        <w:rPr>
          <w:i/>
          <w:color w:val="000000"/>
          <w:sz w:val="16"/>
          <w:szCs w:val="16"/>
        </w:rPr>
        <w:t xml:space="preserve">Панфілов О. Ю. </w:t>
      </w:r>
      <w:r>
        <w:rPr>
          <w:color w:val="000000"/>
          <w:sz w:val="16"/>
          <w:szCs w:val="16"/>
        </w:rPr>
        <w:t xml:space="preserve">– доктор філософії; </w:t>
      </w:r>
    </w:p>
    <w:p w14:paraId="0000002D" w14:textId="77777777" w:rsidR="00401852" w:rsidRDefault="00B4388C">
      <w:pPr>
        <w:widowControl w:val="0"/>
        <w:pBdr>
          <w:top w:val="nil"/>
          <w:left w:val="nil"/>
          <w:bottom w:val="nil"/>
          <w:right w:val="nil"/>
          <w:between w:val="nil"/>
        </w:pBdr>
        <w:spacing w:line="240" w:lineRule="auto"/>
        <w:ind w:left="1260"/>
        <w:rPr>
          <w:color w:val="000000"/>
          <w:sz w:val="16"/>
          <w:szCs w:val="16"/>
        </w:rPr>
      </w:pPr>
      <w:proofErr w:type="spellStart"/>
      <w:r>
        <w:rPr>
          <w:i/>
          <w:color w:val="000000"/>
          <w:sz w:val="16"/>
          <w:szCs w:val="16"/>
        </w:rPr>
        <w:t>Требін</w:t>
      </w:r>
      <w:proofErr w:type="spellEnd"/>
      <w:r>
        <w:rPr>
          <w:i/>
          <w:color w:val="000000"/>
          <w:sz w:val="16"/>
          <w:szCs w:val="16"/>
        </w:rPr>
        <w:t xml:space="preserve"> М. П. </w:t>
      </w:r>
      <w:r>
        <w:rPr>
          <w:color w:val="000000"/>
          <w:sz w:val="16"/>
          <w:szCs w:val="16"/>
        </w:rPr>
        <w:t xml:space="preserve">– доктор філософських наук, професор </w:t>
      </w:r>
    </w:p>
    <w:p w14:paraId="0000002E" w14:textId="77777777" w:rsidR="00401852" w:rsidRDefault="00B4388C">
      <w:pPr>
        <w:widowControl w:val="0"/>
        <w:pBdr>
          <w:top w:val="nil"/>
          <w:left w:val="nil"/>
          <w:bottom w:val="nil"/>
          <w:right w:val="nil"/>
          <w:between w:val="nil"/>
        </w:pBdr>
        <w:spacing w:before="221" w:line="227" w:lineRule="auto"/>
        <w:ind w:left="947" w:right="232" w:firstLine="532"/>
        <w:rPr>
          <w:color w:val="000000"/>
          <w:sz w:val="16"/>
          <w:szCs w:val="16"/>
        </w:rPr>
      </w:pPr>
      <w:proofErr w:type="spellStart"/>
      <w:r>
        <w:rPr>
          <w:b/>
          <w:color w:val="000000"/>
          <w:sz w:val="16"/>
          <w:szCs w:val="16"/>
        </w:rPr>
        <w:t>Горлач</w:t>
      </w:r>
      <w:proofErr w:type="spellEnd"/>
      <w:r>
        <w:rPr>
          <w:b/>
          <w:color w:val="000000"/>
          <w:sz w:val="16"/>
          <w:szCs w:val="16"/>
        </w:rPr>
        <w:t xml:space="preserve"> М.І., Кремень В.Г., Ніколаєнко С.М., </w:t>
      </w:r>
      <w:proofErr w:type="spellStart"/>
      <w:r>
        <w:rPr>
          <w:b/>
          <w:color w:val="000000"/>
          <w:sz w:val="16"/>
          <w:szCs w:val="16"/>
        </w:rPr>
        <w:t>Требін</w:t>
      </w:r>
      <w:proofErr w:type="spellEnd"/>
      <w:r>
        <w:rPr>
          <w:b/>
          <w:color w:val="000000"/>
          <w:sz w:val="16"/>
          <w:szCs w:val="16"/>
        </w:rPr>
        <w:t xml:space="preserve"> М.П. та ін. </w:t>
      </w:r>
      <w:r>
        <w:rPr>
          <w:color w:val="000000"/>
          <w:sz w:val="20"/>
          <w:szCs w:val="20"/>
        </w:rPr>
        <w:t xml:space="preserve">Ф 56 </w:t>
      </w:r>
      <w:r>
        <w:rPr>
          <w:color w:val="000000"/>
          <w:sz w:val="16"/>
          <w:szCs w:val="16"/>
        </w:rPr>
        <w:t xml:space="preserve">Коментар до конституційних змін: Підручник. – К.: Центр учбової літера' тури, 2008. – 1028 с. </w:t>
      </w:r>
    </w:p>
    <w:p w14:paraId="0000002F" w14:textId="77777777" w:rsidR="00401852" w:rsidRDefault="00B4388C">
      <w:pPr>
        <w:widowControl w:val="0"/>
        <w:pBdr>
          <w:top w:val="nil"/>
          <w:left w:val="nil"/>
          <w:bottom w:val="nil"/>
          <w:right w:val="nil"/>
          <w:between w:val="nil"/>
        </w:pBdr>
        <w:spacing w:before="193" w:line="240" w:lineRule="auto"/>
        <w:ind w:left="1259"/>
        <w:rPr>
          <w:color w:val="000000"/>
          <w:sz w:val="20"/>
          <w:szCs w:val="20"/>
        </w:rPr>
      </w:pPr>
      <w:r>
        <w:rPr>
          <w:color w:val="000000"/>
          <w:sz w:val="20"/>
          <w:szCs w:val="20"/>
        </w:rPr>
        <w:t xml:space="preserve">ISBN 978'966'364'726'5 </w:t>
      </w:r>
    </w:p>
    <w:p w14:paraId="00000030" w14:textId="77777777" w:rsidR="00401852" w:rsidRDefault="00B4388C">
      <w:pPr>
        <w:widowControl w:val="0"/>
        <w:pBdr>
          <w:top w:val="nil"/>
          <w:left w:val="nil"/>
          <w:bottom w:val="nil"/>
          <w:right w:val="nil"/>
          <w:between w:val="nil"/>
        </w:pBdr>
        <w:spacing w:before="187" w:line="213" w:lineRule="auto"/>
        <w:ind w:left="912" w:right="228" w:firstLine="342"/>
        <w:jc w:val="both"/>
        <w:rPr>
          <w:color w:val="000000"/>
          <w:sz w:val="16"/>
          <w:szCs w:val="16"/>
        </w:rPr>
      </w:pPr>
      <w:r>
        <w:rPr>
          <w:color w:val="000000"/>
          <w:sz w:val="16"/>
          <w:szCs w:val="16"/>
        </w:rPr>
        <w:t xml:space="preserve">У підручнику автори не тільки намагалися реалізувати ідеї пізнання світу і особи, але й виходили із того, що філософія — форма суспільної свідомості, що має свою специфіку, предмет, категорії і методи пізнання. </w:t>
      </w:r>
    </w:p>
    <w:p w14:paraId="00000031" w14:textId="77777777" w:rsidR="00401852" w:rsidRDefault="00B4388C">
      <w:pPr>
        <w:widowControl w:val="0"/>
        <w:pBdr>
          <w:top w:val="nil"/>
          <w:left w:val="nil"/>
          <w:bottom w:val="nil"/>
          <w:right w:val="nil"/>
          <w:between w:val="nil"/>
        </w:pBdr>
        <w:spacing w:before="2" w:line="213" w:lineRule="auto"/>
        <w:ind w:left="910" w:right="231" w:firstLine="345"/>
        <w:jc w:val="both"/>
        <w:rPr>
          <w:color w:val="000000"/>
          <w:sz w:val="16"/>
          <w:szCs w:val="16"/>
        </w:rPr>
      </w:pPr>
      <w:r>
        <w:rPr>
          <w:color w:val="000000"/>
          <w:sz w:val="16"/>
          <w:szCs w:val="16"/>
        </w:rPr>
        <w:t>Підручник ставить за мету надати допомогу вс</w:t>
      </w:r>
      <w:r>
        <w:rPr>
          <w:color w:val="000000"/>
          <w:sz w:val="16"/>
          <w:szCs w:val="16"/>
        </w:rPr>
        <w:t xml:space="preserve">ім, хто цікавиться сучасним ста' </w:t>
      </w:r>
      <w:proofErr w:type="spellStart"/>
      <w:r>
        <w:rPr>
          <w:color w:val="000000"/>
          <w:sz w:val="16"/>
          <w:szCs w:val="16"/>
        </w:rPr>
        <w:t>новищем</w:t>
      </w:r>
      <w:proofErr w:type="spellEnd"/>
      <w:r>
        <w:rPr>
          <w:color w:val="000000"/>
          <w:sz w:val="16"/>
          <w:szCs w:val="16"/>
        </w:rPr>
        <w:t xml:space="preserve"> і розвитком філософії, логіки, етики та естетики, основ релігієзнавства, розкрити специфіку філософських підходів до вирішення різних актуальних про' </w:t>
      </w:r>
      <w:proofErr w:type="spellStart"/>
      <w:r>
        <w:rPr>
          <w:color w:val="000000"/>
          <w:sz w:val="16"/>
          <w:szCs w:val="16"/>
        </w:rPr>
        <w:t>блем</w:t>
      </w:r>
      <w:proofErr w:type="spellEnd"/>
      <w:r>
        <w:rPr>
          <w:color w:val="000000"/>
          <w:sz w:val="16"/>
          <w:szCs w:val="16"/>
        </w:rPr>
        <w:t xml:space="preserve"> сучасності. </w:t>
      </w:r>
    </w:p>
    <w:p w14:paraId="00000032" w14:textId="77777777" w:rsidR="00401852" w:rsidRDefault="00B4388C">
      <w:pPr>
        <w:widowControl w:val="0"/>
        <w:pBdr>
          <w:top w:val="nil"/>
          <w:left w:val="nil"/>
          <w:bottom w:val="nil"/>
          <w:right w:val="nil"/>
          <w:between w:val="nil"/>
        </w:pBdr>
        <w:spacing w:before="645" w:line="213" w:lineRule="auto"/>
        <w:ind w:left="914" w:right="509"/>
        <w:jc w:val="center"/>
        <w:rPr>
          <w:color w:val="000000"/>
          <w:sz w:val="16"/>
          <w:szCs w:val="16"/>
        </w:rPr>
      </w:pPr>
      <w:r>
        <w:rPr>
          <w:b/>
          <w:color w:val="000000"/>
          <w:sz w:val="16"/>
          <w:szCs w:val="16"/>
        </w:rPr>
        <w:t xml:space="preserve">ISBN 978$966$364$726$5 </w:t>
      </w:r>
      <w:r>
        <w:rPr>
          <w:color w:val="000000"/>
          <w:sz w:val="16"/>
          <w:szCs w:val="16"/>
        </w:rPr>
        <w:t xml:space="preserve">© </w:t>
      </w:r>
      <w:proofErr w:type="spellStart"/>
      <w:r>
        <w:rPr>
          <w:color w:val="221E1F"/>
          <w:sz w:val="16"/>
          <w:szCs w:val="16"/>
        </w:rPr>
        <w:t>Горлач</w:t>
      </w:r>
      <w:proofErr w:type="spellEnd"/>
      <w:r>
        <w:rPr>
          <w:color w:val="221E1F"/>
          <w:sz w:val="16"/>
          <w:szCs w:val="16"/>
        </w:rPr>
        <w:t xml:space="preserve"> М.І., Кремень В</w:t>
      </w:r>
      <w:r>
        <w:rPr>
          <w:color w:val="221E1F"/>
          <w:sz w:val="16"/>
          <w:szCs w:val="16"/>
        </w:rPr>
        <w:t xml:space="preserve">.Г., Ніколаєнко С.М.,  </w:t>
      </w:r>
      <w:proofErr w:type="spellStart"/>
      <w:r>
        <w:rPr>
          <w:color w:val="221E1F"/>
          <w:sz w:val="16"/>
          <w:szCs w:val="16"/>
        </w:rPr>
        <w:t>Требін</w:t>
      </w:r>
      <w:proofErr w:type="spellEnd"/>
      <w:r>
        <w:rPr>
          <w:color w:val="221E1F"/>
          <w:sz w:val="16"/>
          <w:szCs w:val="16"/>
        </w:rPr>
        <w:t xml:space="preserve"> М.П. та ін.</w:t>
      </w:r>
      <w:r>
        <w:rPr>
          <w:color w:val="000000"/>
          <w:sz w:val="16"/>
          <w:szCs w:val="16"/>
        </w:rPr>
        <w:t xml:space="preserve">, 2008 </w:t>
      </w:r>
    </w:p>
    <w:p w14:paraId="00000033" w14:textId="77777777" w:rsidR="00401852" w:rsidRDefault="00B4388C">
      <w:pPr>
        <w:widowControl w:val="0"/>
        <w:pBdr>
          <w:top w:val="nil"/>
          <w:left w:val="nil"/>
          <w:bottom w:val="nil"/>
          <w:right w:val="nil"/>
          <w:between w:val="nil"/>
        </w:pBdr>
        <w:spacing w:before="67" w:line="240" w:lineRule="auto"/>
        <w:ind w:right="1064"/>
        <w:jc w:val="right"/>
        <w:rPr>
          <w:color w:val="000000"/>
          <w:sz w:val="16"/>
          <w:szCs w:val="16"/>
        </w:rPr>
      </w:pPr>
      <w:r>
        <w:rPr>
          <w:color w:val="000000"/>
          <w:sz w:val="16"/>
          <w:szCs w:val="16"/>
        </w:rPr>
        <w:t>© Центр учбової літератури, 2008</w:t>
      </w:r>
    </w:p>
    <w:p w14:paraId="00000034" w14:textId="77777777" w:rsidR="00401852" w:rsidRDefault="00B4388C">
      <w:pPr>
        <w:widowControl w:val="0"/>
        <w:pBdr>
          <w:top w:val="nil"/>
          <w:left w:val="nil"/>
          <w:bottom w:val="nil"/>
          <w:right w:val="nil"/>
          <w:between w:val="nil"/>
        </w:pBdr>
        <w:spacing w:line="240" w:lineRule="auto"/>
        <w:ind w:right="115"/>
        <w:jc w:val="right"/>
        <w:rPr>
          <w:color w:val="231F20"/>
          <w:sz w:val="16"/>
          <w:szCs w:val="16"/>
        </w:rPr>
      </w:pPr>
      <w:r>
        <w:rPr>
          <w:color w:val="231F20"/>
          <w:sz w:val="16"/>
          <w:szCs w:val="16"/>
        </w:rPr>
        <w:lastRenderedPageBreak/>
        <w:t xml:space="preserve">Основи філософських знань 5 </w:t>
      </w:r>
    </w:p>
    <w:p w14:paraId="00000035" w14:textId="77777777" w:rsidR="00401852" w:rsidRDefault="00B4388C">
      <w:pPr>
        <w:widowControl w:val="0"/>
        <w:pBdr>
          <w:top w:val="nil"/>
          <w:left w:val="nil"/>
          <w:bottom w:val="nil"/>
          <w:right w:val="nil"/>
          <w:between w:val="nil"/>
        </w:pBdr>
        <w:spacing w:before="614" w:line="240" w:lineRule="auto"/>
        <w:ind w:right="2810"/>
        <w:jc w:val="right"/>
        <w:rPr>
          <w:b/>
          <w:color w:val="231F20"/>
          <w:sz w:val="20"/>
          <w:szCs w:val="20"/>
        </w:rPr>
      </w:pPr>
      <w:r>
        <w:rPr>
          <w:b/>
          <w:color w:val="231F20"/>
          <w:sz w:val="20"/>
          <w:szCs w:val="20"/>
        </w:rPr>
        <w:t xml:space="preserve">ЗМІСТ  </w:t>
      </w:r>
    </w:p>
    <w:p w14:paraId="00000036" w14:textId="77777777" w:rsidR="00401852" w:rsidRDefault="00B4388C">
      <w:pPr>
        <w:widowControl w:val="0"/>
        <w:pBdr>
          <w:top w:val="nil"/>
          <w:left w:val="nil"/>
          <w:bottom w:val="nil"/>
          <w:right w:val="nil"/>
          <w:between w:val="nil"/>
        </w:pBdr>
        <w:spacing w:before="176" w:line="466" w:lineRule="auto"/>
        <w:ind w:left="1090" w:right="146"/>
        <w:rPr>
          <w:color w:val="231F20"/>
          <w:sz w:val="20"/>
          <w:szCs w:val="20"/>
        </w:rPr>
      </w:pPr>
      <w:r>
        <w:rPr>
          <w:color w:val="231F20"/>
          <w:sz w:val="20"/>
          <w:szCs w:val="20"/>
        </w:rPr>
        <w:t xml:space="preserve">ПЕРЕДМОВА ................................................................. 7 ЩО ТАКЕ ФІЛОСОФІЯ? ...............................................13 </w:t>
      </w:r>
    </w:p>
    <w:p w14:paraId="00000037" w14:textId="77777777" w:rsidR="00401852" w:rsidRDefault="00B4388C">
      <w:pPr>
        <w:widowControl w:val="0"/>
        <w:pBdr>
          <w:top w:val="nil"/>
          <w:left w:val="nil"/>
          <w:bottom w:val="nil"/>
          <w:right w:val="nil"/>
          <w:between w:val="nil"/>
        </w:pBdr>
        <w:spacing w:before="44" w:line="240" w:lineRule="auto"/>
        <w:ind w:left="1090"/>
        <w:rPr>
          <w:color w:val="231F20"/>
          <w:sz w:val="20"/>
          <w:szCs w:val="20"/>
        </w:rPr>
      </w:pPr>
      <w:r>
        <w:rPr>
          <w:color w:val="231F20"/>
          <w:sz w:val="20"/>
          <w:szCs w:val="20"/>
        </w:rPr>
        <w:t xml:space="preserve">РОЗДІЛ ПЕРШИЙ.  </w:t>
      </w:r>
    </w:p>
    <w:p w14:paraId="00000038" w14:textId="77777777" w:rsidR="00401852" w:rsidRDefault="00B4388C">
      <w:pPr>
        <w:widowControl w:val="0"/>
        <w:pBdr>
          <w:top w:val="nil"/>
          <w:left w:val="nil"/>
          <w:bottom w:val="nil"/>
          <w:right w:val="nil"/>
          <w:between w:val="nil"/>
        </w:pBdr>
        <w:spacing w:before="6" w:line="258" w:lineRule="auto"/>
        <w:ind w:left="1373" w:right="118" w:hanging="282"/>
        <w:jc w:val="both"/>
        <w:rPr>
          <w:color w:val="231F20"/>
          <w:sz w:val="20"/>
          <w:szCs w:val="20"/>
        </w:rPr>
      </w:pPr>
      <w:r>
        <w:rPr>
          <w:color w:val="231F20"/>
          <w:sz w:val="20"/>
          <w:szCs w:val="20"/>
        </w:rPr>
        <w:t>ОСНОВНI ЕТАПИ РОЗВИТКУ ФIЛОСОФIЇ ....................43 Глава 1. Зародження та розвиток філ</w:t>
      </w:r>
      <w:r>
        <w:rPr>
          <w:color w:val="231F20"/>
          <w:sz w:val="20"/>
          <w:szCs w:val="20"/>
        </w:rPr>
        <w:t xml:space="preserve">ософських </w:t>
      </w:r>
      <w:proofErr w:type="spellStart"/>
      <w:r>
        <w:rPr>
          <w:color w:val="231F20"/>
          <w:sz w:val="20"/>
          <w:szCs w:val="20"/>
        </w:rPr>
        <w:t>вчень</w:t>
      </w:r>
      <w:proofErr w:type="spellEnd"/>
      <w:r>
        <w:rPr>
          <w:color w:val="231F20"/>
          <w:sz w:val="20"/>
          <w:szCs w:val="20"/>
        </w:rPr>
        <w:t xml:space="preserve"> ...... 44 Глава 2. Розвиток філософських знань в Україні ........... 157 Глава 3. Сучасна світова філософія ............................. 199 </w:t>
      </w:r>
    </w:p>
    <w:p w14:paraId="00000039" w14:textId="77777777" w:rsidR="00401852" w:rsidRDefault="00B4388C">
      <w:pPr>
        <w:widowControl w:val="0"/>
        <w:pBdr>
          <w:top w:val="nil"/>
          <w:left w:val="nil"/>
          <w:bottom w:val="nil"/>
          <w:right w:val="nil"/>
          <w:between w:val="nil"/>
        </w:pBdr>
        <w:spacing w:before="160" w:line="240" w:lineRule="auto"/>
        <w:ind w:left="1090"/>
        <w:rPr>
          <w:color w:val="231F20"/>
          <w:sz w:val="20"/>
          <w:szCs w:val="20"/>
        </w:rPr>
      </w:pPr>
      <w:r>
        <w:rPr>
          <w:color w:val="231F20"/>
          <w:sz w:val="20"/>
          <w:szCs w:val="20"/>
        </w:rPr>
        <w:t xml:space="preserve">РОЗДІЛ ДРУГИЙ.  </w:t>
      </w:r>
    </w:p>
    <w:p w14:paraId="0000003A" w14:textId="77777777" w:rsidR="00401852" w:rsidRDefault="00B4388C">
      <w:pPr>
        <w:widowControl w:val="0"/>
        <w:pBdr>
          <w:top w:val="nil"/>
          <w:left w:val="nil"/>
          <w:bottom w:val="nil"/>
          <w:right w:val="nil"/>
          <w:between w:val="nil"/>
        </w:pBdr>
        <w:spacing w:before="6" w:line="249" w:lineRule="auto"/>
        <w:ind w:left="1373" w:right="116" w:hanging="283"/>
        <w:jc w:val="both"/>
        <w:rPr>
          <w:color w:val="231F20"/>
          <w:sz w:val="20"/>
          <w:szCs w:val="20"/>
        </w:rPr>
      </w:pPr>
      <w:r>
        <w:rPr>
          <w:color w:val="231F20"/>
          <w:sz w:val="20"/>
          <w:szCs w:val="20"/>
        </w:rPr>
        <w:t>ПРОБЛЕМИ ОНТОЛОГІЇ ТА ГНОСЕОЛОГІЇ ................ 251 Глава 1. Матерія........................................................ 253 Глава 2. Буття ........................................................... 277 Глава 3. Людина .............................</w:t>
      </w:r>
      <w:r>
        <w:rPr>
          <w:color w:val="231F20"/>
          <w:sz w:val="20"/>
          <w:szCs w:val="20"/>
        </w:rPr>
        <w:t>........................... 296 Глава 4. Свідомість ................................................... 326 Глава 5. Пізнання ..................................................... 359 Глава 6. Практика ......................................................</w:t>
      </w:r>
      <w:r>
        <w:rPr>
          <w:color w:val="231F20"/>
          <w:sz w:val="20"/>
          <w:szCs w:val="20"/>
        </w:rPr>
        <w:t xml:space="preserve"> 397 </w:t>
      </w:r>
    </w:p>
    <w:p w14:paraId="0000003B" w14:textId="77777777" w:rsidR="00401852" w:rsidRDefault="00B4388C">
      <w:pPr>
        <w:widowControl w:val="0"/>
        <w:pBdr>
          <w:top w:val="nil"/>
          <w:left w:val="nil"/>
          <w:bottom w:val="nil"/>
          <w:right w:val="nil"/>
          <w:between w:val="nil"/>
        </w:pBdr>
        <w:spacing w:before="168" w:line="240" w:lineRule="auto"/>
        <w:ind w:left="1090"/>
        <w:rPr>
          <w:color w:val="231F20"/>
          <w:sz w:val="20"/>
          <w:szCs w:val="20"/>
        </w:rPr>
      </w:pPr>
      <w:r>
        <w:rPr>
          <w:color w:val="231F20"/>
          <w:sz w:val="20"/>
          <w:szCs w:val="20"/>
        </w:rPr>
        <w:t xml:space="preserve">РОЗДІЛ ТРЕТІЙ.  </w:t>
      </w:r>
    </w:p>
    <w:p w14:paraId="0000003C" w14:textId="77777777" w:rsidR="00401852" w:rsidRDefault="00B4388C">
      <w:pPr>
        <w:widowControl w:val="0"/>
        <w:pBdr>
          <w:top w:val="nil"/>
          <w:left w:val="nil"/>
          <w:bottom w:val="nil"/>
          <w:right w:val="nil"/>
          <w:between w:val="nil"/>
        </w:pBdr>
        <w:spacing w:before="6" w:line="249" w:lineRule="auto"/>
        <w:ind w:left="1373" w:right="116" w:hanging="282"/>
        <w:jc w:val="both"/>
        <w:rPr>
          <w:color w:val="231F20"/>
          <w:sz w:val="20"/>
          <w:szCs w:val="20"/>
        </w:rPr>
      </w:pPr>
      <w:r>
        <w:rPr>
          <w:color w:val="231F20"/>
          <w:sz w:val="20"/>
          <w:szCs w:val="20"/>
        </w:rPr>
        <w:t>ОСНОВИ СОЦІАЛЬНОЇ ФІЛОСОФІЇ ........................... 413 Глава 1. Природа та суспільство ................................. 414 Глава 2. Суспільство. Філософський аналіз................... 442 Глава 3. Цінності ...........................................</w:t>
      </w:r>
      <w:r>
        <w:rPr>
          <w:color w:val="231F20"/>
          <w:sz w:val="20"/>
          <w:szCs w:val="20"/>
        </w:rPr>
        <w:t xml:space="preserve">............ 466 Глава 4. Духовне життя суспільства ............................ 491 Глава 5. Повсякденність ............................................. 516 Глава 6. Сенс і </w:t>
      </w:r>
      <w:proofErr w:type="spellStart"/>
      <w:r>
        <w:rPr>
          <w:color w:val="231F20"/>
          <w:sz w:val="20"/>
          <w:szCs w:val="20"/>
        </w:rPr>
        <w:t>спрямованність</w:t>
      </w:r>
      <w:proofErr w:type="spellEnd"/>
      <w:r>
        <w:rPr>
          <w:color w:val="231F20"/>
          <w:sz w:val="20"/>
          <w:szCs w:val="20"/>
        </w:rPr>
        <w:t xml:space="preserve"> історії .......................... 547 </w:t>
      </w:r>
    </w:p>
    <w:p w14:paraId="0000003D" w14:textId="77777777" w:rsidR="00401852" w:rsidRDefault="00B4388C">
      <w:pPr>
        <w:widowControl w:val="0"/>
        <w:pBdr>
          <w:top w:val="nil"/>
          <w:left w:val="nil"/>
          <w:bottom w:val="nil"/>
          <w:right w:val="nil"/>
          <w:between w:val="nil"/>
        </w:pBdr>
        <w:spacing w:before="168" w:line="240" w:lineRule="auto"/>
        <w:ind w:left="1090"/>
        <w:rPr>
          <w:color w:val="231F20"/>
          <w:sz w:val="20"/>
          <w:szCs w:val="20"/>
        </w:rPr>
      </w:pPr>
      <w:r>
        <w:rPr>
          <w:color w:val="231F20"/>
          <w:sz w:val="20"/>
          <w:szCs w:val="20"/>
        </w:rPr>
        <w:t xml:space="preserve">РОЗДІЛ ЧЕТВЕРТИЙ.  </w:t>
      </w:r>
    </w:p>
    <w:p w14:paraId="0000003E" w14:textId="77777777" w:rsidR="00401852" w:rsidRDefault="00B4388C">
      <w:pPr>
        <w:widowControl w:val="0"/>
        <w:pBdr>
          <w:top w:val="nil"/>
          <w:left w:val="nil"/>
          <w:bottom w:val="nil"/>
          <w:right w:val="nil"/>
          <w:between w:val="nil"/>
        </w:pBdr>
        <w:spacing w:before="6" w:line="251" w:lineRule="auto"/>
        <w:ind w:left="1373" w:right="118" w:hanging="293"/>
        <w:jc w:val="both"/>
        <w:rPr>
          <w:color w:val="231F20"/>
          <w:sz w:val="20"/>
          <w:szCs w:val="20"/>
        </w:rPr>
      </w:pPr>
      <w:r>
        <w:rPr>
          <w:color w:val="231F20"/>
          <w:sz w:val="20"/>
          <w:szCs w:val="20"/>
        </w:rPr>
        <w:t>ЛОГІКА</w:t>
      </w:r>
      <w:r>
        <w:rPr>
          <w:color w:val="231F20"/>
          <w:sz w:val="20"/>
          <w:szCs w:val="20"/>
        </w:rPr>
        <w:t xml:space="preserve"> ....................................................................... 579 Глава 1. Логіка — наука про мислення ....................... 580 Глава 2. Поняття ....................................................... 603 Глава 3.Судження ....................</w:t>
      </w:r>
      <w:r>
        <w:rPr>
          <w:color w:val="231F20"/>
          <w:sz w:val="20"/>
          <w:szCs w:val="20"/>
        </w:rPr>
        <w:t xml:space="preserve">................................. 625 Глава 4. Основні закони логіки ................................... 647 Глава 5. </w:t>
      </w:r>
      <w:proofErr w:type="spellStart"/>
      <w:r>
        <w:rPr>
          <w:color w:val="231F20"/>
          <w:sz w:val="20"/>
          <w:szCs w:val="20"/>
        </w:rPr>
        <w:t>Умовивод</w:t>
      </w:r>
      <w:proofErr w:type="spellEnd"/>
      <w:r>
        <w:rPr>
          <w:color w:val="231F20"/>
          <w:sz w:val="20"/>
          <w:szCs w:val="20"/>
        </w:rPr>
        <w:t xml:space="preserve"> .................................................... 675</w:t>
      </w:r>
    </w:p>
    <w:p w14:paraId="0000003F"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6 Основи філософських знань </w:t>
      </w:r>
    </w:p>
    <w:p w14:paraId="00000040" w14:textId="77777777" w:rsidR="00401852" w:rsidRDefault="00B4388C">
      <w:pPr>
        <w:widowControl w:val="0"/>
        <w:pBdr>
          <w:top w:val="nil"/>
          <w:left w:val="nil"/>
          <w:bottom w:val="nil"/>
          <w:right w:val="nil"/>
          <w:between w:val="nil"/>
        </w:pBdr>
        <w:spacing w:before="230" w:line="251" w:lineRule="auto"/>
        <w:ind w:left="1366" w:right="39" w:hanging="275"/>
        <w:rPr>
          <w:color w:val="231F20"/>
          <w:sz w:val="20"/>
          <w:szCs w:val="20"/>
        </w:rPr>
      </w:pPr>
      <w:r>
        <w:rPr>
          <w:color w:val="231F20"/>
          <w:sz w:val="20"/>
          <w:szCs w:val="20"/>
        </w:rPr>
        <w:t xml:space="preserve">РОЗДІЛ V. Основи </w:t>
      </w:r>
      <w:proofErr w:type="spellStart"/>
      <w:r>
        <w:rPr>
          <w:color w:val="231F20"/>
          <w:sz w:val="20"/>
          <w:szCs w:val="20"/>
        </w:rPr>
        <w:t>ЕТИКи</w:t>
      </w:r>
      <w:proofErr w:type="spellEnd"/>
      <w:r>
        <w:rPr>
          <w:color w:val="231F20"/>
          <w:sz w:val="20"/>
          <w:szCs w:val="20"/>
        </w:rPr>
        <w:t xml:space="preserve"> ТА </w:t>
      </w:r>
      <w:proofErr w:type="spellStart"/>
      <w:r>
        <w:rPr>
          <w:color w:val="231F20"/>
          <w:sz w:val="20"/>
          <w:szCs w:val="20"/>
        </w:rPr>
        <w:t>ЕСТЕТИКи</w:t>
      </w:r>
      <w:proofErr w:type="spellEnd"/>
      <w:r>
        <w:rPr>
          <w:color w:val="231F20"/>
          <w:sz w:val="20"/>
          <w:szCs w:val="20"/>
        </w:rPr>
        <w:t xml:space="preserve"> ............... 743 Глава 1. Етика: предмет і значення ............................. 744 Глава 2. Мораль —соціальне явище: спосіб соціальної  регуляції соціальних відносин .................................... 776 Глава 3.</w:t>
      </w:r>
      <w:r>
        <w:rPr>
          <w:color w:val="231F20"/>
          <w:sz w:val="20"/>
          <w:szCs w:val="20"/>
        </w:rPr>
        <w:t xml:space="preserve"> Функціонування моралі.................................. 806  Глава 4. </w:t>
      </w:r>
      <w:r>
        <w:rPr>
          <w:color w:val="231F20"/>
          <w:sz w:val="20"/>
          <w:szCs w:val="20"/>
        </w:rPr>
        <w:lastRenderedPageBreak/>
        <w:t xml:space="preserve">Естетика: роль у житті людини  </w:t>
      </w:r>
    </w:p>
    <w:p w14:paraId="00000041" w14:textId="77777777" w:rsidR="00401852" w:rsidRDefault="00B4388C">
      <w:pPr>
        <w:widowControl w:val="0"/>
        <w:pBdr>
          <w:top w:val="nil"/>
          <w:left w:val="nil"/>
          <w:bottom w:val="nil"/>
          <w:right w:val="nil"/>
          <w:between w:val="nil"/>
        </w:pBdr>
        <w:spacing w:line="239" w:lineRule="auto"/>
        <w:ind w:left="1373" w:right="118" w:hanging="7"/>
        <w:jc w:val="both"/>
        <w:rPr>
          <w:color w:val="231F20"/>
          <w:sz w:val="20"/>
          <w:szCs w:val="20"/>
        </w:rPr>
      </w:pPr>
      <w:r>
        <w:rPr>
          <w:color w:val="231F20"/>
          <w:sz w:val="20"/>
          <w:szCs w:val="20"/>
        </w:rPr>
        <w:t>та суспільства ........................................................... 835 Глава 5. Естетична свідомість та естетична діяльність .... 858 Глава 6. Со</w:t>
      </w:r>
      <w:r>
        <w:rPr>
          <w:color w:val="231F20"/>
          <w:sz w:val="20"/>
          <w:szCs w:val="20"/>
        </w:rPr>
        <w:t xml:space="preserve">ціальна природа та функції мистецтва ......... 874 </w:t>
      </w:r>
    </w:p>
    <w:p w14:paraId="00000042" w14:textId="77777777" w:rsidR="00401852" w:rsidRDefault="00B4388C">
      <w:pPr>
        <w:widowControl w:val="0"/>
        <w:pBdr>
          <w:top w:val="nil"/>
          <w:left w:val="nil"/>
          <w:bottom w:val="nil"/>
          <w:right w:val="nil"/>
          <w:between w:val="nil"/>
        </w:pBdr>
        <w:spacing w:before="176" w:line="254" w:lineRule="auto"/>
        <w:ind w:left="1368" w:right="118" w:hanging="278"/>
        <w:rPr>
          <w:color w:val="231F20"/>
          <w:sz w:val="20"/>
          <w:szCs w:val="20"/>
        </w:rPr>
      </w:pPr>
      <w:r>
        <w:rPr>
          <w:color w:val="231F20"/>
          <w:sz w:val="20"/>
          <w:szCs w:val="20"/>
        </w:rPr>
        <w:t>РОЗДІЛ VI. РЕЛІГІЄЗНАВСТВО .................................. 893 Глава 1. Релігія: суть, структура, функції ................... 894 Глава 2. Світові релігії: буддизм, християнство,  іслам ...................................................................</w:t>
      </w:r>
      <w:r>
        <w:rPr>
          <w:color w:val="231F20"/>
          <w:sz w:val="20"/>
          <w:szCs w:val="20"/>
        </w:rPr>
        <w:t xml:space="preserve">.... 920 Глава 3. </w:t>
      </w:r>
      <w:proofErr w:type="spellStart"/>
      <w:r>
        <w:rPr>
          <w:color w:val="231F20"/>
          <w:sz w:val="20"/>
          <w:szCs w:val="20"/>
        </w:rPr>
        <w:t>Релiгiї</w:t>
      </w:r>
      <w:proofErr w:type="spellEnd"/>
      <w:r>
        <w:rPr>
          <w:color w:val="231F20"/>
          <w:sz w:val="20"/>
          <w:szCs w:val="20"/>
        </w:rPr>
        <w:t xml:space="preserve"> та церкви в </w:t>
      </w:r>
      <w:proofErr w:type="spellStart"/>
      <w:r>
        <w:rPr>
          <w:color w:val="231F20"/>
          <w:sz w:val="20"/>
          <w:szCs w:val="20"/>
        </w:rPr>
        <w:t>Українi</w:t>
      </w:r>
      <w:proofErr w:type="spellEnd"/>
      <w:r>
        <w:rPr>
          <w:color w:val="231F20"/>
          <w:sz w:val="20"/>
          <w:szCs w:val="20"/>
        </w:rPr>
        <w:t xml:space="preserve">: </w:t>
      </w:r>
      <w:proofErr w:type="spellStart"/>
      <w:r>
        <w:rPr>
          <w:color w:val="231F20"/>
          <w:sz w:val="20"/>
          <w:szCs w:val="20"/>
        </w:rPr>
        <w:t>iсторiя</w:t>
      </w:r>
      <w:proofErr w:type="spellEnd"/>
      <w:r>
        <w:rPr>
          <w:color w:val="231F20"/>
          <w:sz w:val="20"/>
          <w:szCs w:val="20"/>
        </w:rPr>
        <w:t xml:space="preserve">  </w:t>
      </w:r>
    </w:p>
    <w:p w14:paraId="00000043" w14:textId="77777777" w:rsidR="00401852" w:rsidRDefault="00B4388C">
      <w:pPr>
        <w:widowControl w:val="0"/>
        <w:pBdr>
          <w:top w:val="nil"/>
          <w:left w:val="nil"/>
          <w:bottom w:val="nil"/>
          <w:right w:val="nil"/>
          <w:between w:val="nil"/>
        </w:pBdr>
        <w:spacing w:line="239" w:lineRule="auto"/>
        <w:ind w:left="1373" w:right="116" w:hanging="7"/>
        <w:rPr>
          <w:color w:val="231F20"/>
          <w:sz w:val="20"/>
          <w:szCs w:val="20"/>
        </w:rPr>
      </w:pPr>
      <w:r>
        <w:rPr>
          <w:color w:val="231F20"/>
          <w:sz w:val="20"/>
          <w:szCs w:val="20"/>
        </w:rPr>
        <w:t xml:space="preserve">та </w:t>
      </w:r>
      <w:proofErr w:type="spellStart"/>
      <w:r>
        <w:rPr>
          <w:color w:val="231F20"/>
          <w:sz w:val="20"/>
          <w:szCs w:val="20"/>
        </w:rPr>
        <w:t>сучаснiсть</w:t>
      </w:r>
      <w:proofErr w:type="spellEnd"/>
      <w:r>
        <w:rPr>
          <w:color w:val="231F20"/>
          <w:sz w:val="20"/>
          <w:szCs w:val="20"/>
        </w:rPr>
        <w:t xml:space="preserve"> ............................................................ 951 Глава 4. Вільнодумство. свобода совісті ....................... 986</w:t>
      </w:r>
    </w:p>
    <w:p w14:paraId="00000044" w14:textId="77777777" w:rsidR="00401852" w:rsidRDefault="00B4388C">
      <w:pPr>
        <w:widowControl w:val="0"/>
        <w:pBdr>
          <w:top w:val="nil"/>
          <w:left w:val="nil"/>
          <w:bottom w:val="nil"/>
          <w:right w:val="nil"/>
          <w:between w:val="nil"/>
        </w:pBdr>
        <w:spacing w:line="240" w:lineRule="auto"/>
        <w:ind w:right="112"/>
        <w:jc w:val="right"/>
        <w:rPr>
          <w:color w:val="231F20"/>
          <w:sz w:val="16"/>
          <w:szCs w:val="16"/>
        </w:rPr>
      </w:pPr>
      <w:r>
        <w:rPr>
          <w:color w:val="231F20"/>
          <w:sz w:val="16"/>
          <w:szCs w:val="16"/>
        </w:rPr>
        <w:t xml:space="preserve">Основи філософських знань 7 </w:t>
      </w:r>
    </w:p>
    <w:p w14:paraId="00000045" w14:textId="77777777" w:rsidR="00401852" w:rsidRDefault="00B4388C">
      <w:pPr>
        <w:widowControl w:val="0"/>
        <w:pBdr>
          <w:top w:val="nil"/>
          <w:left w:val="nil"/>
          <w:bottom w:val="nil"/>
          <w:right w:val="nil"/>
          <w:between w:val="nil"/>
        </w:pBdr>
        <w:spacing w:before="2030" w:line="240" w:lineRule="auto"/>
        <w:ind w:right="2450"/>
        <w:jc w:val="right"/>
        <w:rPr>
          <w:b/>
          <w:color w:val="231F20"/>
          <w:sz w:val="20"/>
          <w:szCs w:val="20"/>
        </w:rPr>
      </w:pPr>
      <w:r>
        <w:rPr>
          <w:b/>
          <w:color w:val="231F20"/>
          <w:sz w:val="20"/>
          <w:szCs w:val="20"/>
        </w:rPr>
        <w:t xml:space="preserve">Передмова  </w:t>
      </w:r>
    </w:p>
    <w:p w14:paraId="00000046" w14:textId="77777777" w:rsidR="00401852" w:rsidRDefault="00B4388C">
      <w:pPr>
        <w:widowControl w:val="0"/>
        <w:pBdr>
          <w:top w:val="nil"/>
          <w:left w:val="nil"/>
          <w:bottom w:val="nil"/>
          <w:right w:val="nil"/>
          <w:between w:val="nil"/>
        </w:pBdr>
        <w:spacing w:before="274" w:line="239" w:lineRule="auto"/>
        <w:ind w:left="1084" w:right="29" w:firstLine="289"/>
        <w:jc w:val="both"/>
        <w:rPr>
          <w:color w:val="231F20"/>
        </w:rPr>
      </w:pPr>
      <w:r>
        <w:rPr>
          <w:color w:val="231F20"/>
        </w:rPr>
        <w:t xml:space="preserve">З початком XXI століття значно ускладнилося життя  суспільства, структурно і функціонально змінився облік  світу, загострилися глобальні проблеми, загальні проблеми  суспільного розвитку, осмислення яких має важливе </w:t>
      </w:r>
      <w:proofErr w:type="spellStart"/>
      <w:r>
        <w:rPr>
          <w:color w:val="231F20"/>
        </w:rPr>
        <w:t>зна</w:t>
      </w:r>
      <w:proofErr w:type="spellEnd"/>
      <w:r>
        <w:rPr>
          <w:color w:val="231F20"/>
        </w:rPr>
        <w:t xml:space="preserve"> </w:t>
      </w:r>
    </w:p>
    <w:p w14:paraId="00000047" w14:textId="77777777" w:rsidR="00401852" w:rsidRDefault="00B4388C">
      <w:pPr>
        <w:widowControl w:val="0"/>
        <w:pBdr>
          <w:top w:val="nil"/>
          <w:left w:val="nil"/>
          <w:bottom w:val="nil"/>
          <w:right w:val="nil"/>
          <w:between w:val="nil"/>
        </w:pBdr>
        <w:spacing w:before="7" w:line="239" w:lineRule="auto"/>
        <w:ind w:left="1084" w:right="32" w:hanging="5"/>
        <w:jc w:val="both"/>
        <w:rPr>
          <w:color w:val="231F20"/>
        </w:rPr>
      </w:pPr>
      <w:proofErr w:type="spellStart"/>
      <w:r>
        <w:rPr>
          <w:color w:val="231F20"/>
        </w:rPr>
        <w:t>чення</w:t>
      </w:r>
      <w:proofErr w:type="spellEnd"/>
      <w:r>
        <w:rPr>
          <w:color w:val="231F20"/>
        </w:rPr>
        <w:t xml:space="preserve"> для вивчення якісних перетворень сучасного світу.  На сучасному етапі кожна людина поставлена динамізмом  суперечливого світу в складні умови соціального життя.  Зростаюче напруження, зв’язане зі зміною ціннісних </w:t>
      </w:r>
      <w:proofErr w:type="spellStart"/>
      <w:r>
        <w:rPr>
          <w:color w:val="231F20"/>
        </w:rPr>
        <w:t>орі</w:t>
      </w:r>
      <w:proofErr w:type="spellEnd"/>
      <w:r>
        <w:rPr>
          <w:color w:val="231F20"/>
        </w:rPr>
        <w:t xml:space="preserve"> </w:t>
      </w:r>
    </w:p>
    <w:p w14:paraId="00000048" w14:textId="77777777" w:rsidR="00401852" w:rsidRDefault="00B4388C">
      <w:pPr>
        <w:widowControl w:val="0"/>
        <w:pBdr>
          <w:top w:val="nil"/>
          <w:left w:val="nil"/>
          <w:bottom w:val="nil"/>
          <w:right w:val="nil"/>
          <w:between w:val="nil"/>
        </w:pBdr>
        <w:spacing w:before="7" w:line="239" w:lineRule="auto"/>
        <w:ind w:left="1083" w:right="31" w:firstLine="1"/>
        <w:rPr>
          <w:color w:val="231F20"/>
        </w:rPr>
      </w:pPr>
      <w:proofErr w:type="spellStart"/>
      <w:r>
        <w:rPr>
          <w:color w:val="231F20"/>
        </w:rPr>
        <w:t>єнтацій</w:t>
      </w:r>
      <w:proofErr w:type="spellEnd"/>
      <w:r>
        <w:rPr>
          <w:color w:val="231F20"/>
        </w:rPr>
        <w:t xml:space="preserve">, необхідністю пошуку і швидкого знаходження </w:t>
      </w:r>
      <w:proofErr w:type="spellStart"/>
      <w:r>
        <w:rPr>
          <w:color w:val="231F20"/>
        </w:rPr>
        <w:t>рі</w:t>
      </w:r>
      <w:proofErr w:type="spellEnd"/>
      <w:r>
        <w:rPr>
          <w:color w:val="231F20"/>
        </w:rPr>
        <w:t xml:space="preserve"> </w:t>
      </w:r>
      <w:proofErr w:type="spellStart"/>
      <w:r>
        <w:rPr>
          <w:color w:val="231F20"/>
        </w:rPr>
        <w:t>шень</w:t>
      </w:r>
      <w:proofErr w:type="spellEnd"/>
      <w:r>
        <w:rPr>
          <w:color w:val="231F20"/>
        </w:rPr>
        <w:t xml:space="preserve">, стресові ситуації — усе це проблеми людського буття,  збереження і розвитку особистості, її внутрішнього світу,  </w:t>
      </w:r>
    </w:p>
    <w:p w14:paraId="00000049" w14:textId="77777777" w:rsidR="00401852" w:rsidRDefault="00B4388C">
      <w:pPr>
        <w:widowControl w:val="0"/>
        <w:pBdr>
          <w:top w:val="nil"/>
          <w:left w:val="nil"/>
          <w:bottom w:val="nil"/>
          <w:right w:val="nil"/>
          <w:between w:val="nil"/>
        </w:pBdr>
        <w:spacing w:before="7" w:line="239" w:lineRule="auto"/>
        <w:ind w:left="1079" w:right="29"/>
        <w:jc w:val="center"/>
        <w:rPr>
          <w:color w:val="231F20"/>
        </w:rPr>
      </w:pPr>
      <w:r>
        <w:rPr>
          <w:color w:val="231F20"/>
        </w:rPr>
        <w:t>формування особи, її соціалізації духовного зростання.  Сучасний етап розвитку ха</w:t>
      </w:r>
      <w:r>
        <w:rPr>
          <w:color w:val="231F20"/>
        </w:rPr>
        <w:t xml:space="preserve">рактеризується зверненням  до гуманістичних ідей: поворот до людини, її потреб та  інтересів. Професійна підготовка та виховання особливих  якостей людини ставить перед наукою вимоги </w:t>
      </w:r>
      <w:proofErr w:type="spellStart"/>
      <w:r>
        <w:rPr>
          <w:color w:val="231F20"/>
        </w:rPr>
        <w:t>формуван</w:t>
      </w:r>
      <w:proofErr w:type="spellEnd"/>
      <w:r>
        <w:rPr>
          <w:color w:val="231F20"/>
        </w:rPr>
        <w:t xml:space="preserve"> ня особи, її соціалізації духовного зростання. Сучасність  стави</w:t>
      </w:r>
      <w:r>
        <w:rPr>
          <w:color w:val="231F20"/>
        </w:rPr>
        <w:t xml:space="preserve">ть перед людиною необхідність розумно, раціонально  та </w:t>
      </w:r>
      <w:proofErr w:type="spellStart"/>
      <w:r>
        <w:rPr>
          <w:color w:val="231F20"/>
        </w:rPr>
        <w:t>відповідально</w:t>
      </w:r>
      <w:proofErr w:type="spellEnd"/>
      <w:r>
        <w:rPr>
          <w:color w:val="231F20"/>
        </w:rPr>
        <w:t xml:space="preserve"> ставитись до навколишнього світу, до  власних інтересів, потреб і справ. Кожній людині треба  вміти свідомо орієнтуватися в реальності, визначати місце  в суспільстві та світі, шукати вир</w:t>
      </w:r>
      <w:r>
        <w:rPr>
          <w:color w:val="231F20"/>
        </w:rPr>
        <w:t xml:space="preserve">ішення проблем реалізації  </w:t>
      </w:r>
      <w:r>
        <w:rPr>
          <w:color w:val="231F20"/>
        </w:rPr>
        <w:lastRenderedPageBreak/>
        <w:t xml:space="preserve">потреб та інтересів. Здатність і здібність розумно мислити  не формуються автоматично, їх необхідно відпрацьовувати  у процесі вивчення соціально-гуманітарних наук і, </w:t>
      </w:r>
      <w:proofErr w:type="spellStart"/>
      <w:r>
        <w:rPr>
          <w:color w:val="231F20"/>
        </w:rPr>
        <w:t>насампе</w:t>
      </w:r>
      <w:proofErr w:type="spellEnd"/>
      <w:r>
        <w:rPr>
          <w:color w:val="231F20"/>
        </w:rPr>
        <w:t xml:space="preserve"> </w:t>
      </w:r>
      <w:proofErr w:type="spellStart"/>
      <w:r>
        <w:rPr>
          <w:color w:val="231F20"/>
        </w:rPr>
        <w:t>ред</w:t>
      </w:r>
      <w:proofErr w:type="spellEnd"/>
      <w:r>
        <w:rPr>
          <w:color w:val="231F20"/>
        </w:rPr>
        <w:t>, філософії — теоретично сформульованого світогляду</w:t>
      </w:r>
      <w:r>
        <w:rPr>
          <w:color w:val="231F20"/>
        </w:rPr>
        <w:t xml:space="preserve">, </w:t>
      </w:r>
    </w:p>
    <w:p w14:paraId="0000004A" w14:textId="77777777" w:rsidR="00401852" w:rsidRDefault="00B4388C">
      <w:pPr>
        <w:widowControl w:val="0"/>
        <w:pBdr>
          <w:top w:val="nil"/>
          <w:left w:val="nil"/>
          <w:bottom w:val="nil"/>
          <w:right w:val="nil"/>
          <w:between w:val="nil"/>
        </w:pBdr>
        <w:spacing w:line="240" w:lineRule="auto"/>
        <w:ind w:left="1085"/>
        <w:rPr>
          <w:color w:val="231F20"/>
          <w:sz w:val="16"/>
          <w:szCs w:val="16"/>
        </w:rPr>
      </w:pPr>
      <w:r>
        <w:rPr>
          <w:color w:val="231F20"/>
          <w:sz w:val="16"/>
          <w:szCs w:val="16"/>
        </w:rPr>
        <w:t xml:space="preserve">8 Основи філософських знань </w:t>
      </w:r>
    </w:p>
    <w:p w14:paraId="0000004B" w14:textId="77777777" w:rsidR="00401852" w:rsidRDefault="00B4388C">
      <w:pPr>
        <w:widowControl w:val="0"/>
        <w:pBdr>
          <w:top w:val="nil"/>
          <w:left w:val="nil"/>
          <w:bottom w:val="nil"/>
          <w:right w:val="nil"/>
          <w:between w:val="nil"/>
        </w:pBdr>
        <w:spacing w:before="226" w:line="239" w:lineRule="auto"/>
        <w:ind w:left="1083" w:right="32" w:firstLine="1"/>
        <w:rPr>
          <w:color w:val="231F20"/>
        </w:rPr>
      </w:pPr>
      <w:r>
        <w:rPr>
          <w:color w:val="231F20"/>
        </w:rPr>
        <w:t xml:space="preserve">системи найзагальніших теоретичних поглядів на світ та  місце людини у світі.  </w:t>
      </w:r>
    </w:p>
    <w:p w14:paraId="0000004C" w14:textId="77777777" w:rsidR="00401852" w:rsidRDefault="00B4388C">
      <w:pPr>
        <w:widowControl w:val="0"/>
        <w:pBdr>
          <w:top w:val="nil"/>
          <w:left w:val="nil"/>
          <w:bottom w:val="nil"/>
          <w:right w:val="nil"/>
          <w:between w:val="nil"/>
        </w:pBdr>
        <w:spacing w:before="7" w:line="239" w:lineRule="auto"/>
        <w:ind w:left="1083" w:right="30" w:firstLine="289"/>
        <w:rPr>
          <w:color w:val="231F20"/>
        </w:rPr>
      </w:pPr>
      <w:r>
        <w:rPr>
          <w:color w:val="231F20"/>
        </w:rPr>
        <w:t xml:space="preserve">У підручнику відображено прагнення на основі позитив ного досвіду вітчизняних та зарубіжних філософів, щоб не  блукати у лабіринтах нових суспільних процесів, розкрити  найважливіші проблеми з урахуванням реальності розвитку  освіти, науки, культури, дати </w:t>
      </w:r>
      <w:r>
        <w:rPr>
          <w:color w:val="231F20"/>
        </w:rPr>
        <w:t xml:space="preserve">елементарні поняття логіки,  етики та естетики складових філософського вчення, </w:t>
      </w:r>
      <w:proofErr w:type="spellStart"/>
      <w:r>
        <w:rPr>
          <w:color w:val="231F20"/>
        </w:rPr>
        <w:t>з’ясу</w:t>
      </w:r>
      <w:proofErr w:type="spellEnd"/>
      <w:r>
        <w:rPr>
          <w:color w:val="231F20"/>
        </w:rPr>
        <w:t xml:space="preserve"> вати джерела релігії і віровчення, правильно </w:t>
      </w:r>
      <w:proofErr w:type="spellStart"/>
      <w:r>
        <w:rPr>
          <w:color w:val="231F20"/>
        </w:rPr>
        <w:t>зорієнтува</w:t>
      </w:r>
      <w:proofErr w:type="spellEnd"/>
      <w:r>
        <w:rPr>
          <w:color w:val="231F20"/>
        </w:rPr>
        <w:t xml:space="preserve"> </w:t>
      </w:r>
      <w:proofErr w:type="spellStart"/>
      <w:r>
        <w:rPr>
          <w:color w:val="231F20"/>
        </w:rPr>
        <w:t>тися</w:t>
      </w:r>
      <w:proofErr w:type="spellEnd"/>
      <w:r>
        <w:rPr>
          <w:color w:val="231F20"/>
        </w:rPr>
        <w:t xml:space="preserve">, збагнути сенс існування. Це — найважливіша риса  підручника. </w:t>
      </w:r>
      <w:proofErr w:type="spellStart"/>
      <w:r>
        <w:rPr>
          <w:color w:val="231F20"/>
        </w:rPr>
        <w:t>Iншою</w:t>
      </w:r>
      <w:proofErr w:type="spellEnd"/>
      <w:r>
        <w:rPr>
          <w:color w:val="231F20"/>
        </w:rPr>
        <w:t xml:space="preserve"> рисою є прагнення врахувати специфіку  вищ</w:t>
      </w:r>
      <w:r>
        <w:rPr>
          <w:color w:val="231F20"/>
        </w:rPr>
        <w:t xml:space="preserve">их навчальних закладів з метою глибшого усвідомлення  молоддю методології пізнання дійсності. Адже призначення  філософії — перебувати в опозиції до емпіричної </w:t>
      </w:r>
      <w:proofErr w:type="spellStart"/>
      <w:r>
        <w:rPr>
          <w:color w:val="231F20"/>
        </w:rPr>
        <w:t>соціаль</w:t>
      </w:r>
      <w:proofErr w:type="spellEnd"/>
      <w:r>
        <w:rPr>
          <w:color w:val="231F20"/>
        </w:rPr>
        <w:t xml:space="preserve"> </w:t>
      </w:r>
      <w:proofErr w:type="spellStart"/>
      <w:r>
        <w:rPr>
          <w:color w:val="231F20"/>
        </w:rPr>
        <w:t>ної</w:t>
      </w:r>
      <w:proofErr w:type="spellEnd"/>
      <w:r>
        <w:rPr>
          <w:color w:val="231F20"/>
        </w:rPr>
        <w:t xml:space="preserve"> дійсності, бачити недосконалість світу повсякденної  реальності, суспільних відносин</w:t>
      </w:r>
      <w:r>
        <w:rPr>
          <w:color w:val="231F20"/>
        </w:rPr>
        <w:t xml:space="preserve">, руйнувати стійкі стерео типи, шукати шляхи гармонізації людини і навколишнього  світу.  </w:t>
      </w:r>
    </w:p>
    <w:p w14:paraId="0000004D" w14:textId="77777777" w:rsidR="00401852" w:rsidRDefault="00B4388C">
      <w:pPr>
        <w:widowControl w:val="0"/>
        <w:pBdr>
          <w:top w:val="nil"/>
          <w:left w:val="nil"/>
          <w:bottom w:val="nil"/>
          <w:right w:val="nil"/>
          <w:between w:val="nil"/>
        </w:pBdr>
        <w:spacing w:before="7" w:line="239" w:lineRule="auto"/>
        <w:ind w:left="1080" w:right="31"/>
        <w:jc w:val="center"/>
        <w:rPr>
          <w:color w:val="231F20"/>
        </w:rPr>
      </w:pPr>
      <w:r>
        <w:rPr>
          <w:color w:val="231F20"/>
        </w:rPr>
        <w:t>Філософія має багатовіковий досвід критично-</w:t>
      </w:r>
      <w:proofErr w:type="spellStart"/>
      <w:r>
        <w:rPr>
          <w:color w:val="231F20"/>
        </w:rPr>
        <w:t>рефлек</w:t>
      </w:r>
      <w:proofErr w:type="spellEnd"/>
      <w:r>
        <w:rPr>
          <w:color w:val="231F20"/>
        </w:rPr>
        <w:t xml:space="preserve"> </w:t>
      </w:r>
      <w:proofErr w:type="spellStart"/>
      <w:r>
        <w:rPr>
          <w:color w:val="231F20"/>
        </w:rPr>
        <w:t>сивного</w:t>
      </w:r>
      <w:proofErr w:type="spellEnd"/>
      <w:r>
        <w:rPr>
          <w:color w:val="231F20"/>
        </w:rPr>
        <w:t xml:space="preserve"> аналізу </w:t>
      </w:r>
      <w:proofErr w:type="spellStart"/>
      <w:r>
        <w:rPr>
          <w:color w:val="231F20"/>
        </w:rPr>
        <w:t>суспільнозначимих</w:t>
      </w:r>
      <w:proofErr w:type="spellEnd"/>
      <w:r>
        <w:rPr>
          <w:color w:val="231F20"/>
        </w:rPr>
        <w:t xml:space="preserve"> цінностей і життєвих  орієнтацій. В усі епохи філософи прагнули вирішувати  проб</w:t>
      </w:r>
      <w:r>
        <w:rPr>
          <w:color w:val="231F20"/>
        </w:rPr>
        <w:t>леми буття людини, знову і знову повертаючись до  питання, що таке людина, в чому суть і сенс буття, як  їй жити і на які цінності орієнтуватися у періоди кризи  звичайного способу життя, в епоху переходу від одних  життєвих стандартів до інших. Історія ку</w:t>
      </w:r>
      <w:r>
        <w:rPr>
          <w:color w:val="231F20"/>
        </w:rPr>
        <w:t xml:space="preserve">льтури та історія  філософії свідчать, що в переломні періоди історії філософ </w:t>
      </w:r>
      <w:proofErr w:type="spellStart"/>
      <w:r>
        <w:rPr>
          <w:color w:val="231F20"/>
        </w:rPr>
        <w:t>ські</w:t>
      </w:r>
      <w:proofErr w:type="spellEnd"/>
      <w:r>
        <w:rPr>
          <w:color w:val="231F20"/>
        </w:rPr>
        <w:t xml:space="preserve"> знання і філософська діяльність набували найвищого  значення. Справа в тому, що крутим поворотам історії,  політичним переворотам, як правило, передують якісні  зміни у філо</w:t>
      </w:r>
      <w:r>
        <w:rPr>
          <w:color w:val="231F20"/>
        </w:rPr>
        <w:t xml:space="preserve">софській свідомості суспільства. У XVII ст. у Франції, у XIX ст. в Німеччині та в інші періоди </w:t>
      </w:r>
      <w:proofErr w:type="spellStart"/>
      <w:r>
        <w:rPr>
          <w:color w:val="231F20"/>
        </w:rPr>
        <w:t>філо</w:t>
      </w:r>
      <w:proofErr w:type="spellEnd"/>
      <w:r>
        <w:rPr>
          <w:color w:val="231F20"/>
        </w:rPr>
        <w:t xml:space="preserve"> </w:t>
      </w:r>
      <w:proofErr w:type="spellStart"/>
      <w:r>
        <w:rPr>
          <w:color w:val="231F20"/>
        </w:rPr>
        <w:t>софія</w:t>
      </w:r>
      <w:proofErr w:type="spellEnd"/>
      <w:r>
        <w:rPr>
          <w:color w:val="231F20"/>
        </w:rPr>
        <w:t xml:space="preserve"> допомагає людині глибоко осмислити логіку подій,  своєрідність нової ситуації, виробити нове ставлення до  світу. Звичайно, філософія, як і мистецтво,</w:t>
      </w:r>
      <w:r>
        <w:rPr>
          <w:color w:val="231F20"/>
        </w:rPr>
        <w:t xml:space="preserve"> сама собою не </w:t>
      </w:r>
    </w:p>
    <w:p w14:paraId="0000004E" w14:textId="77777777" w:rsidR="00401852" w:rsidRDefault="00B4388C">
      <w:pPr>
        <w:widowControl w:val="0"/>
        <w:pBdr>
          <w:top w:val="nil"/>
          <w:left w:val="nil"/>
          <w:bottom w:val="nil"/>
          <w:right w:val="nil"/>
          <w:between w:val="nil"/>
        </w:pBdr>
        <w:spacing w:line="240" w:lineRule="auto"/>
        <w:ind w:right="114"/>
        <w:jc w:val="right"/>
        <w:rPr>
          <w:color w:val="231F20"/>
          <w:sz w:val="16"/>
          <w:szCs w:val="16"/>
        </w:rPr>
      </w:pPr>
      <w:r>
        <w:rPr>
          <w:color w:val="231F20"/>
          <w:sz w:val="16"/>
          <w:szCs w:val="16"/>
        </w:rPr>
        <w:t xml:space="preserve">Основи філософських знань 9 </w:t>
      </w:r>
    </w:p>
    <w:p w14:paraId="0000004F" w14:textId="77777777" w:rsidR="00401852" w:rsidRDefault="00B4388C">
      <w:pPr>
        <w:widowControl w:val="0"/>
        <w:pBdr>
          <w:top w:val="nil"/>
          <w:left w:val="nil"/>
          <w:bottom w:val="nil"/>
          <w:right w:val="nil"/>
          <w:between w:val="nil"/>
        </w:pBdr>
        <w:spacing w:before="226" w:line="239" w:lineRule="auto"/>
        <w:ind w:left="1083" w:right="29"/>
        <w:rPr>
          <w:color w:val="231F20"/>
        </w:rPr>
      </w:pPr>
      <w:r>
        <w:rPr>
          <w:color w:val="231F20"/>
        </w:rPr>
        <w:t xml:space="preserve">може врятувати світ, але світ не врятується, якщо не </w:t>
      </w:r>
      <w:proofErr w:type="spellStart"/>
      <w:r>
        <w:rPr>
          <w:color w:val="231F20"/>
        </w:rPr>
        <w:t>здійс</w:t>
      </w:r>
      <w:proofErr w:type="spellEnd"/>
      <w:r>
        <w:rPr>
          <w:color w:val="231F20"/>
        </w:rPr>
        <w:t xml:space="preserve"> </w:t>
      </w:r>
      <w:proofErr w:type="spellStart"/>
      <w:r>
        <w:rPr>
          <w:color w:val="231F20"/>
        </w:rPr>
        <w:lastRenderedPageBreak/>
        <w:t>ниться</w:t>
      </w:r>
      <w:proofErr w:type="spellEnd"/>
      <w:r>
        <w:rPr>
          <w:color w:val="231F20"/>
        </w:rPr>
        <w:t xml:space="preserve"> глибоке, у тому числі і філософське, осмислення  тих загроз і сподівань, що домінують у світі. Безперечно,  потрібні всебічні фундаментальні знання про світ, опти </w:t>
      </w:r>
      <w:proofErr w:type="spellStart"/>
      <w:r>
        <w:rPr>
          <w:color w:val="231F20"/>
        </w:rPr>
        <w:t>мальні</w:t>
      </w:r>
      <w:proofErr w:type="spellEnd"/>
      <w:r>
        <w:rPr>
          <w:color w:val="231F20"/>
        </w:rPr>
        <w:t xml:space="preserve"> шляхи економічного, </w:t>
      </w:r>
      <w:r>
        <w:rPr>
          <w:color w:val="231F20"/>
        </w:rPr>
        <w:t xml:space="preserve">політичного і культурного  розвитку. Але завдання не в диференціації, а в інтеграції  знання, поєднанні знань з гуманістичними цінностями.  А це є мудрість, якої навчає філософія. У Біблії це на </w:t>
      </w:r>
      <w:proofErr w:type="spellStart"/>
      <w:r>
        <w:rPr>
          <w:color w:val="231F20"/>
        </w:rPr>
        <w:t>зивається</w:t>
      </w:r>
      <w:proofErr w:type="spellEnd"/>
      <w:r>
        <w:rPr>
          <w:color w:val="231F20"/>
        </w:rPr>
        <w:t xml:space="preserve"> добрим розумом, тобто розумом, поєднаним  з гуманні</w:t>
      </w:r>
      <w:r>
        <w:rPr>
          <w:color w:val="231F20"/>
        </w:rPr>
        <w:t xml:space="preserve">стю.  </w:t>
      </w:r>
    </w:p>
    <w:p w14:paraId="00000050" w14:textId="77777777" w:rsidR="00401852" w:rsidRDefault="00B4388C">
      <w:pPr>
        <w:widowControl w:val="0"/>
        <w:pBdr>
          <w:top w:val="nil"/>
          <w:left w:val="nil"/>
          <w:bottom w:val="nil"/>
          <w:right w:val="nil"/>
          <w:between w:val="nil"/>
        </w:pBdr>
        <w:spacing w:before="7" w:line="239" w:lineRule="auto"/>
        <w:ind w:left="1072" w:right="30"/>
        <w:jc w:val="center"/>
        <w:rPr>
          <w:color w:val="231F20"/>
        </w:rPr>
      </w:pPr>
      <w:r>
        <w:rPr>
          <w:color w:val="231F20"/>
        </w:rPr>
        <w:t xml:space="preserve">У підручнику автори не тільки намагалися реалізувати  ідеї пізнання світу і особи, але й виходили із того, що фі </w:t>
      </w:r>
      <w:proofErr w:type="spellStart"/>
      <w:r>
        <w:rPr>
          <w:color w:val="231F20"/>
        </w:rPr>
        <w:t>лософія</w:t>
      </w:r>
      <w:proofErr w:type="spellEnd"/>
      <w:r>
        <w:rPr>
          <w:color w:val="231F20"/>
        </w:rPr>
        <w:t xml:space="preserve"> — форма суспільної свідомості, що має свою </w:t>
      </w:r>
      <w:proofErr w:type="spellStart"/>
      <w:r>
        <w:rPr>
          <w:color w:val="231F20"/>
        </w:rPr>
        <w:t>спе</w:t>
      </w:r>
      <w:proofErr w:type="spellEnd"/>
      <w:r>
        <w:rPr>
          <w:color w:val="231F20"/>
        </w:rPr>
        <w:t xml:space="preserve"> </w:t>
      </w:r>
      <w:proofErr w:type="spellStart"/>
      <w:r>
        <w:rPr>
          <w:color w:val="231F20"/>
        </w:rPr>
        <w:t>цифіку</w:t>
      </w:r>
      <w:proofErr w:type="spellEnd"/>
      <w:r>
        <w:rPr>
          <w:color w:val="231F20"/>
        </w:rPr>
        <w:t xml:space="preserve">, предмет, категорії і методи пізнання. Визнається  той факт, що філософія </w:t>
      </w:r>
      <w:r>
        <w:rPr>
          <w:color w:val="231F20"/>
        </w:rPr>
        <w:t xml:space="preserve">плюралістична. Жодна філософ </w:t>
      </w:r>
      <w:proofErr w:type="spellStart"/>
      <w:r>
        <w:rPr>
          <w:color w:val="231F20"/>
        </w:rPr>
        <w:t>ська</w:t>
      </w:r>
      <w:proofErr w:type="spellEnd"/>
      <w:r>
        <w:rPr>
          <w:color w:val="231F20"/>
        </w:rPr>
        <w:t xml:space="preserve"> школа не може заявляти про монополію на істину.  Плюралізм стає тут способом реалізації багатоплановості  усвідомлення специфіки філософії як самостійного </w:t>
      </w:r>
      <w:proofErr w:type="spellStart"/>
      <w:r>
        <w:rPr>
          <w:color w:val="231F20"/>
        </w:rPr>
        <w:t>фактора</w:t>
      </w:r>
      <w:proofErr w:type="spellEnd"/>
      <w:r>
        <w:rPr>
          <w:color w:val="231F20"/>
        </w:rPr>
        <w:t xml:space="preserve">  духовного життя суспільства. Філософський плюралізм —  рез</w:t>
      </w:r>
      <w:r>
        <w:rPr>
          <w:color w:val="231F20"/>
        </w:rPr>
        <w:t>ультат неоднозначного ставлення і розуміння людиною  світу. Методологічна концепція плюралізму у філософії має  об’єктивні підстави, оскільки шляхи руху до істини різні.  Плюралізм — переконливий засіб подолання пануючого  у філософії десятиріччя — центриз</w:t>
      </w:r>
      <w:r>
        <w:rPr>
          <w:color w:val="231F20"/>
        </w:rPr>
        <w:t xml:space="preserve">му. </w:t>
      </w:r>
      <w:r>
        <w:rPr>
          <w:i/>
          <w:color w:val="231F20"/>
        </w:rPr>
        <w:t xml:space="preserve">Центризм — се </w:t>
      </w:r>
      <w:proofErr w:type="spellStart"/>
      <w:r>
        <w:rPr>
          <w:i/>
          <w:color w:val="231F20"/>
        </w:rPr>
        <w:t>рйозний</w:t>
      </w:r>
      <w:proofErr w:type="spellEnd"/>
      <w:r>
        <w:rPr>
          <w:i/>
          <w:color w:val="231F20"/>
        </w:rPr>
        <w:t xml:space="preserve"> методологічний бар’єр, що не тільки блокував  наукову реконструкцію історії філософії, але й сприяв  деформації всієї історії</w:t>
      </w:r>
      <w:r>
        <w:rPr>
          <w:color w:val="231F20"/>
        </w:rPr>
        <w:t>. Ось чому, приступаючи до ви кладу деяких віх історії філософії, доводилося починати  не з самих історик</w:t>
      </w:r>
      <w:r>
        <w:rPr>
          <w:color w:val="231F20"/>
        </w:rPr>
        <w:t xml:space="preserve">о-філософських фактів, а із своєрідної  розчистки методологічного ґрунту для розуміння фактів.  </w:t>
      </w:r>
    </w:p>
    <w:p w14:paraId="00000051" w14:textId="77777777" w:rsidR="00401852" w:rsidRDefault="00B4388C">
      <w:pPr>
        <w:widowControl w:val="0"/>
        <w:pBdr>
          <w:top w:val="nil"/>
          <w:left w:val="nil"/>
          <w:bottom w:val="nil"/>
          <w:right w:val="nil"/>
          <w:between w:val="nil"/>
        </w:pBdr>
        <w:spacing w:before="7" w:line="239" w:lineRule="auto"/>
        <w:ind w:left="1083" w:right="32"/>
        <w:jc w:val="right"/>
        <w:rPr>
          <w:color w:val="231F20"/>
        </w:rPr>
      </w:pPr>
      <w:r>
        <w:rPr>
          <w:color w:val="231F20"/>
        </w:rPr>
        <w:t>Сучасна філософія є узагальненою філософською дум кою людства, ґрунтується на досвіді теорії та практики,  здобутому в лоні кожної національної філософії. Загально людські пріоритети та цінності є ідейною основою сучасної  філософії. Однією з фундаментальн</w:t>
      </w:r>
      <w:r>
        <w:rPr>
          <w:color w:val="231F20"/>
        </w:rPr>
        <w:t xml:space="preserve">их передумов вивчення </w:t>
      </w:r>
    </w:p>
    <w:p w14:paraId="00000052" w14:textId="77777777" w:rsidR="00401852" w:rsidRDefault="00B4388C">
      <w:pPr>
        <w:widowControl w:val="0"/>
        <w:pBdr>
          <w:top w:val="nil"/>
          <w:left w:val="nil"/>
          <w:bottom w:val="nil"/>
          <w:right w:val="nil"/>
          <w:between w:val="nil"/>
        </w:pBdr>
        <w:spacing w:line="240" w:lineRule="auto"/>
        <w:ind w:left="1092"/>
        <w:rPr>
          <w:color w:val="231F20"/>
          <w:sz w:val="16"/>
          <w:szCs w:val="16"/>
        </w:rPr>
      </w:pPr>
      <w:r>
        <w:rPr>
          <w:color w:val="231F20"/>
          <w:sz w:val="16"/>
          <w:szCs w:val="16"/>
        </w:rPr>
        <w:t xml:space="preserve">10  Основи філософських знань </w:t>
      </w:r>
    </w:p>
    <w:p w14:paraId="00000053" w14:textId="77777777" w:rsidR="00401852" w:rsidRDefault="00B4388C">
      <w:pPr>
        <w:widowControl w:val="0"/>
        <w:pBdr>
          <w:top w:val="nil"/>
          <w:left w:val="nil"/>
          <w:bottom w:val="nil"/>
          <w:right w:val="nil"/>
          <w:between w:val="nil"/>
        </w:pBdr>
        <w:spacing w:before="226" w:line="239" w:lineRule="auto"/>
        <w:ind w:left="1080" w:right="31" w:firstLine="6"/>
        <w:rPr>
          <w:color w:val="231F20"/>
        </w:rPr>
      </w:pPr>
      <w:r>
        <w:rPr>
          <w:color w:val="231F20"/>
        </w:rPr>
        <w:t xml:space="preserve">філософії стає входження кожної людини, зокрема </w:t>
      </w:r>
      <w:proofErr w:type="spellStart"/>
      <w:r>
        <w:rPr>
          <w:color w:val="231F20"/>
        </w:rPr>
        <w:t>моло</w:t>
      </w:r>
      <w:proofErr w:type="spellEnd"/>
      <w:r>
        <w:rPr>
          <w:color w:val="231F20"/>
        </w:rPr>
        <w:t xml:space="preserve"> ді, в загальнокультурний світогляд. Філософія — сфера  духовної свободи, притаманне різноманіття підходів, мето </w:t>
      </w:r>
      <w:proofErr w:type="spellStart"/>
      <w:r>
        <w:rPr>
          <w:color w:val="231F20"/>
        </w:rPr>
        <w:t>дологій</w:t>
      </w:r>
      <w:proofErr w:type="spellEnd"/>
      <w:r>
        <w:rPr>
          <w:color w:val="231F20"/>
        </w:rPr>
        <w:t>, теоретичних побудов, що знах</w:t>
      </w:r>
      <w:r>
        <w:rPr>
          <w:color w:val="231F20"/>
        </w:rPr>
        <w:t xml:space="preserve">одить </w:t>
      </w:r>
      <w:proofErr w:type="spellStart"/>
      <w:r>
        <w:rPr>
          <w:color w:val="231F20"/>
        </w:rPr>
        <w:t>плюралістич</w:t>
      </w:r>
      <w:proofErr w:type="spellEnd"/>
      <w:r>
        <w:rPr>
          <w:color w:val="231F20"/>
        </w:rPr>
        <w:t xml:space="preserve"> не відображення і в навчальному курсі. Підручник — це  </w:t>
      </w:r>
    </w:p>
    <w:p w14:paraId="00000054" w14:textId="77777777" w:rsidR="00401852" w:rsidRDefault="00B4388C">
      <w:pPr>
        <w:widowControl w:val="0"/>
        <w:pBdr>
          <w:top w:val="nil"/>
          <w:left w:val="nil"/>
          <w:bottom w:val="nil"/>
          <w:right w:val="nil"/>
          <w:between w:val="nil"/>
        </w:pBdr>
        <w:spacing w:before="7" w:line="239" w:lineRule="auto"/>
        <w:ind w:left="1080" w:right="29" w:firstLine="3"/>
        <w:jc w:val="both"/>
        <w:rPr>
          <w:color w:val="231F20"/>
        </w:rPr>
      </w:pPr>
      <w:r>
        <w:rPr>
          <w:color w:val="231F20"/>
        </w:rPr>
        <w:t xml:space="preserve">не сукупність готових </w:t>
      </w:r>
      <w:proofErr w:type="spellStart"/>
      <w:r>
        <w:rPr>
          <w:color w:val="231F20"/>
        </w:rPr>
        <w:t>істин</w:t>
      </w:r>
      <w:proofErr w:type="spellEnd"/>
      <w:r>
        <w:rPr>
          <w:color w:val="231F20"/>
        </w:rPr>
        <w:t xml:space="preserve">, а лише загальні підходи до  них, що склалися у світовій філософії. Істину людина має  осягнути сама, осмислити тернистий шлях до неї власним  розумом, наполегливою і вдумливою працею, навчитися  сміливо </w:t>
      </w:r>
      <w:r>
        <w:rPr>
          <w:color w:val="231F20"/>
        </w:rPr>
        <w:lastRenderedPageBreak/>
        <w:t xml:space="preserve">висловлювати і захищати </w:t>
      </w:r>
      <w:r>
        <w:rPr>
          <w:color w:val="231F20"/>
        </w:rPr>
        <w:t xml:space="preserve">особисту точку зору,  а це вимагає самостійних роздумів, усвідомлених, а не  нав’язаних </w:t>
      </w:r>
      <w:proofErr w:type="spellStart"/>
      <w:r>
        <w:rPr>
          <w:color w:val="231F20"/>
        </w:rPr>
        <w:t>іззовні</w:t>
      </w:r>
      <w:proofErr w:type="spellEnd"/>
      <w:r>
        <w:rPr>
          <w:color w:val="231F20"/>
        </w:rPr>
        <w:t xml:space="preserve"> поглядів та уявлень. Відомий філософ  </w:t>
      </w:r>
      <w:proofErr w:type="spellStart"/>
      <w:r>
        <w:rPr>
          <w:color w:val="231F20"/>
        </w:rPr>
        <w:t>Iммануїл</w:t>
      </w:r>
      <w:proofErr w:type="spellEnd"/>
      <w:r>
        <w:rPr>
          <w:color w:val="231F20"/>
        </w:rPr>
        <w:t xml:space="preserve"> Кант підкреслював, що наскільки людина має  відповідати за свої слова та дії, настільки людина мусить  філософств</w:t>
      </w:r>
      <w:r>
        <w:rPr>
          <w:color w:val="231F20"/>
        </w:rPr>
        <w:t xml:space="preserve">увати. Освоєння основ філософських знань  допомагає студенту стати не просто вузьким спеціалістом  у певній галузі, а фахівцем, який уміє мислити і діяти  самостійно.  </w:t>
      </w:r>
    </w:p>
    <w:p w14:paraId="00000055" w14:textId="77777777" w:rsidR="00401852" w:rsidRDefault="00B4388C">
      <w:pPr>
        <w:widowControl w:val="0"/>
        <w:pBdr>
          <w:top w:val="nil"/>
          <w:left w:val="nil"/>
          <w:bottom w:val="nil"/>
          <w:right w:val="nil"/>
          <w:between w:val="nil"/>
        </w:pBdr>
        <w:spacing w:before="7" w:line="239" w:lineRule="auto"/>
        <w:ind w:left="1083" w:right="32" w:firstLine="283"/>
        <w:jc w:val="both"/>
        <w:rPr>
          <w:color w:val="231F20"/>
        </w:rPr>
      </w:pPr>
      <w:r>
        <w:rPr>
          <w:color w:val="231F20"/>
        </w:rPr>
        <w:t>Авторський колектив виходить з того, що вивчення курсу  філософії має вестися відповідн</w:t>
      </w:r>
      <w:r>
        <w:rPr>
          <w:color w:val="231F20"/>
        </w:rPr>
        <w:t xml:space="preserve">о до логіки курсу, системи  філософського знання. Велика увага надається внутрішній  </w:t>
      </w:r>
      <w:proofErr w:type="spellStart"/>
      <w:r>
        <w:rPr>
          <w:color w:val="231F20"/>
        </w:rPr>
        <w:t>логіці</w:t>
      </w:r>
      <w:proofErr w:type="spellEnd"/>
      <w:r>
        <w:rPr>
          <w:color w:val="231F20"/>
        </w:rPr>
        <w:t xml:space="preserve"> побудови навчального курсу. Перший розділ почи </w:t>
      </w:r>
    </w:p>
    <w:p w14:paraId="00000056" w14:textId="77777777" w:rsidR="00401852" w:rsidRDefault="00B4388C">
      <w:pPr>
        <w:widowControl w:val="0"/>
        <w:pBdr>
          <w:top w:val="nil"/>
          <w:left w:val="nil"/>
          <w:bottom w:val="nil"/>
          <w:right w:val="nil"/>
          <w:between w:val="nil"/>
        </w:pBdr>
        <w:spacing w:before="7" w:line="239" w:lineRule="auto"/>
        <w:ind w:left="1083" w:right="30"/>
        <w:rPr>
          <w:color w:val="231F20"/>
        </w:rPr>
      </w:pPr>
      <w:proofErr w:type="spellStart"/>
      <w:r>
        <w:rPr>
          <w:color w:val="231F20"/>
        </w:rPr>
        <w:t>нається</w:t>
      </w:r>
      <w:proofErr w:type="spellEnd"/>
      <w:r>
        <w:rPr>
          <w:color w:val="231F20"/>
        </w:rPr>
        <w:t xml:space="preserve"> із з’ясування природи світогляду, особливостей фі </w:t>
      </w:r>
      <w:proofErr w:type="spellStart"/>
      <w:r>
        <w:rPr>
          <w:color w:val="231F20"/>
        </w:rPr>
        <w:t>лософського</w:t>
      </w:r>
      <w:proofErr w:type="spellEnd"/>
      <w:r>
        <w:rPr>
          <w:color w:val="231F20"/>
        </w:rPr>
        <w:t xml:space="preserve"> світогляду, характеру філософських проблем,  п</w:t>
      </w:r>
      <w:r>
        <w:rPr>
          <w:color w:val="231F20"/>
        </w:rPr>
        <w:t xml:space="preserve">редмета і методу філософії, структури філософського  знання та її соціальних функцій. Далі з’ясовуються основні  положення національних філософських шкіл. З </w:t>
      </w:r>
      <w:proofErr w:type="spellStart"/>
      <w:r>
        <w:rPr>
          <w:color w:val="231F20"/>
        </w:rPr>
        <w:t>урахуван</w:t>
      </w:r>
      <w:proofErr w:type="spellEnd"/>
      <w:r>
        <w:rPr>
          <w:color w:val="231F20"/>
        </w:rPr>
        <w:t xml:space="preserve"> </w:t>
      </w:r>
    </w:p>
    <w:p w14:paraId="00000057" w14:textId="77777777" w:rsidR="00401852" w:rsidRDefault="00B4388C">
      <w:pPr>
        <w:widowControl w:val="0"/>
        <w:pBdr>
          <w:top w:val="nil"/>
          <w:left w:val="nil"/>
          <w:bottom w:val="nil"/>
          <w:right w:val="nil"/>
          <w:between w:val="nil"/>
        </w:pBdr>
        <w:spacing w:before="7" w:line="239" w:lineRule="auto"/>
        <w:ind w:left="1080" w:right="31" w:firstLine="3"/>
        <w:rPr>
          <w:color w:val="231F20"/>
        </w:rPr>
      </w:pPr>
      <w:proofErr w:type="spellStart"/>
      <w:r>
        <w:rPr>
          <w:color w:val="231F20"/>
        </w:rPr>
        <w:t>ням</w:t>
      </w:r>
      <w:proofErr w:type="spellEnd"/>
      <w:r>
        <w:rPr>
          <w:color w:val="231F20"/>
        </w:rPr>
        <w:t xml:space="preserve"> нових потреб уперше в українських навчальних </w:t>
      </w:r>
      <w:proofErr w:type="spellStart"/>
      <w:r>
        <w:rPr>
          <w:color w:val="231F20"/>
        </w:rPr>
        <w:t>посіб</w:t>
      </w:r>
      <w:proofErr w:type="spellEnd"/>
      <w:r>
        <w:rPr>
          <w:color w:val="231F20"/>
        </w:rPr>
        <w:t xml:space="preserve"> </w:t>
      </w:r>
      <w:proofErr w:type="spellStart"/>
      <w:r>
        <w:rPr>
          <w:color w:val="231F20"/>
        </w:rPr>
        <w:t>никах</w:t>
      </w:r>
      <w:proofErr w:type="spellEnd"/>
      <w:r>
        <w:rPr>
          <w:color w:val="231F20"/>
        </w:rPr>
        <w:t xml:space="preserve"> з філософії велика увага надається аналізу східної  філософії: китайської, індійської, японської, арабської,  турецької. Спростовуючи думку про те, що Україна не має  у своїй культурі власної філ</w:t>
      </w:r>
      <w:r>
        <w:rPr>
          <w:color w:val="231F20"/>
        </w:rPr>
        <w:t xml:space="preserve">ософії, у підручнику </w:t>
      </w:r>
      <w:proofErr w:type="spellStart"/>
      <w:r>
        <w:rPr>
          <w:color w:val="231F20"/>
        </w:rPr>
        <w:t>розгля</w:t>
      </w:r>
      <w:proofErr w:type="spellEnd"/>
      <w:r>
        <w:rPr>
          <w:color w:val="231F20"/>
        </w:rPr>
        <w:t xml:space="preserve"> </w:t>
      </w:r>
      <w:proofErr w:type="spellStart"/>
      <w:r>
        <w:rPr>
          <w:color w:val="231F20"/>
        </w:rPr>
        <w:t>нуто</w:t>
      </w:r>
      <w:proofErr w:type="spellEnd"/>
      <w:r>
        <w:rPr>
          <w:color w:val="231F20"/>
        </w:rPr>
        <w:t xml:space="preserve"> джерела, початки української філософії. Це культура  Київської Русі. Адже саме там закладалися підвалини </w:t>
      </w:r>
      <w:proofErr w:type="spellStart"/>
      <w:r>
        <w:rPr>
          <w:color w:val="231F20"/>
        </w:rPr>
        <w:t>пи</w:t>
      </w:r>
      <w:proofErr w:type="spellEnd"/>
      <w:r>
        <w:rPr>
          <w:color w:val="231F20"/>
        </w:rPr>
        <w:t xml:space="preserve"> </w:t>
      </w:r>
      <w:proofErr w:type="spellStart"/>
      <w:r>
        <w:rPr>
          <w:color w:val="231F20"/>
        </w:rPr>
        <w:t>семності</w:t>
      </w:r>
      <w:proofErr w:type="spellEnd"/>
      <w:r>
        <w:rPr>
          <w:color w:val="231F20"/>
        </w:rPr>
        <w:t xml:space="preserve">, мови, історії, літератури, світогляду. Зміст і суть </w:t>
      </w:r>
    </w:p>
    <w:p w14:paraId="00000058" w14:textId="77777777" w:rsidR="00401852" w:rsidRDefault="00B4388C">
      <w:pPr>
        <w:widowControl w:val="0"/>
        <w:pBdr>
          <w:top w:val="nil"/>
          <w:left w:val="nil"/>
          <w:bottom w:val="nil"/>
          <w:right w:val="nil"/>
          <w:between w:val="nil"/>
        </w:pBdr>
        <w:spacing w:line="240" w:lineRule="auto"/>
        <w:ind w:right="134"/>
        <w:jc w:val="right"/>
        <w:rPr>
          <w:color w:val="231F20"/>
          <w:sz w:val="16"/>
          <w:szCs w:val="16"/>
        </w:rPr>
      </w:pPr>
      <w:r>
        <w:rPr>
          <w:color w:val="231F20"/>
          <w:sz w:val="16"/>
          <w:szCs w:val="16"/>
        </w:rPr>
        <w:t xml:space="preserve">Основи філософських знань 11 </w:t>
      </w:r>
    </w:p>
    <w:p w14:paraId="00000059" w14:textId="77777777" w:rsidR="00401852" w:rsidRDefault="00B4388C">
      <w:pPr>
        <w:widowControl w:val="0"/>
        <w:pBdr>
          <w:top w:val="nil"/>
          <w:left w:val="nil"/>
          <w:bottom w:val="nil"/>
          <w:right w:val="nil"/>
          <w:between w:val="nil"/>
        </w:pBdr>
        <w:spacing w:before="226" w:line="239" w:lineRule="auto"/>
        <w:ind w:left="1083" w:right="31"/>
        <w:rPr>
          <w:color w:val="231F20"/>
        </w:rPr>
      </w:pPr>
      <w:r>
        <w:rPr>
          <w:color w:val="231F20"/>
        </w:rPr>
        <w:t>вітчизняного і світово</w:t>
      </w:r>
      <w:r>
        <w:rPr>
          <w:color w:val="231F20"/>
        </w:rPr>
        <w:t xml:space="preserve">го історико-філософського процесу ви </w:t>
      </w:r>
      <w:proofErr w:type="spellStart"/>
      <w:r>
        <w:rPr>
          <w:color w:val="231F20"/>
        </w:rPr>
        <w:t>світлено</w:t>
      </w:r>
      <w:proofErr w:type="spellEnd"/>
      <w:r>
        <w:rPr>
          <w:color w:val="231F20"/>
        </w:rPr>
        <w:t xml:space="preserve"> з методологічної позиції, що дозволяє враховувати  конкретно-історичні умови життя і діяльності філософів,  ментальні, цивілізаційні, релігійні і матеріальні фактори  життя суспільства. Далі даються короткі від</w:t>
      </w:r>
      <w:r>
        <w:rPr>
          <w:color w:val="231F20"/>
        </w:rPr>
        <w:t xml:space="preserve">омості з курсів  логіки, етики та естетики релігієзнавства, що випливають  з основ філософії.  </w:t>
      </w:r>
    </w:p>
    <w:p w14:paraId="0000005A" w14:textId="77777777" w:rsidR="00401852" w:rsidRDefault="00B4388C">
      <w:pPr>
        <w:widowControl w:val="0"/>
        <w:pBdr>
          <w:top w:val="nil"/>
          <w:left w:val="nil"/>
          <w:bottom w:val="nil"/>
          <w:right w:val="nil"/>
          <w:between w:val="nil"/>
        </w:pBdr>
        <w:spacing w:before="7" w:line="239" w:lineRule="auto"/>
        <w:ind w:left="1083" w:right="29" w:firstLine="290"/>
        <w:jc w:val="both"/>
        <w:rPr>
          <w:color w:val="231F20"/>
        </w:rPr>
      </w:pPr>
      <w:r>
        <w:rPr>
          <w:color w:val="231F20"/>
        </w:rPr>
        <w:t>Підручник ставить за мету надати допомогу всім, хто  цікавиться сучасним становищем і розвитком філософії,  логіки, етики та естетики, основ релігієзнавства, розкрити  специфіку філософських підходів до вирішення різних  актуальних проблем сучасності. Звич</w:t>
      </w:r>
      <w:r>
        <w:rPr>
          <w:color w:val="231F20"/>
        </w:rPr>
        <w:t xml:space="preserve">айно, підручники  з філософії, логіки, етики та естетики мають загальний  недолік: у них подається уже готова сума знань — </w:t>
      </w:r>
      <w:proofErr w:type="spellStart"/>
      <w:r>
        <w:rPr>
          <w:color w:val="231F20"/>
        </w:rPr>
        <w:t>резуль</w:t>
      </w:r>
      <w:proofErr w:type="spellEnd"/>
      <w:r>
        <w:rPr>
          <w:color w:val="231F20"/>
        </w:rPr>
        <w:t xml:space="preserve"> </w:t>
      </w:r>
    </w:p>
    <w:p w14:paraId="0000005B" w14:textId="77777777" w:rsidR="00401852" w:rsidRDefault="00B4388C">
      <w:pPr>
        <w:widowControl w:val="0"/>
        <w:pBdr>
          <w:top w:val="nil"/>
          <w:left w:val="nil"/>
          <w:bottom w:val="nil"/>
          <w:right w:val="nil"/>
          <w:between w:val="nil"/>
        </w:pBdr>
        <w:spacing w:before="7" w:line="239" w:lineRule="auto"/>
        <w:ind w:left="1080" w:right="30" w:firstLine="3"/>
        <w:rPr>
          <w:color w:val="231F20"/>
        </w:rPr>
      </w:pPr>
      <w:r>
        <w:rPr>
          <w:color w:val="231F20"/>
        </w:rPr>
        <w:t>тат філософствування. Проте інтерес становить не тільки  результат, але й шлях здійснення мислителем з’ясування  проблеми. Ав</w:t>
      </w:r>
      <w:r>
        <w:rPr>
          <w:color w:val="231F20"/>
        </w:rPr>
        <w:t xml:space="preserve">тори намагалися передати специфіку та </w:t>
      </w:r>
      <w:proofErr w:type="spellStart"/>
      <w:r>
        <w:rPr>
          <w:color w:val="231F20"/>
        </w:rPr>
        <w:t>особ</w:t>
      </w:r>
      <w:proofErr w:type="spellEnd"/>
      <w:r>
        <w:rPr>
          <w:color w:val="231F20"/>
        </w:rPr>
        <w:t xml:space="preserve"> </w:t>
      </w:r>
      <w:proofErr w:type="spellStart"/>
      <w:r>
        <w:rPr>
          <w:color w:val="231F20"/>
        </w:rPr>
        <w:lastRenderedPageBreak/>
        <w:t>ливості</w:t>
      </w:r>
      <w:proofErr w:type="spellEnd"/>
      <w:r>
        <w:rPr>
          <w:color w:val="231F20"/>
        </w:rPr>
        <w:t xml:space="preserve"> філософської творчості. Багато розділів підручника  подано як міркування про яку-небудь проблему, </w:t>
      </w:r>
      <w:proofErr w:type="spellStart"/>
      <w:r>
        <w:rPr>
          <w:color w:val="231F20"/>
        </w:rPr>
        <w:t>сформу</w:t>
      </w:r>
      <w:proofErr w:type="spellEnd"/>
      <w:r>
        <w:rPr>
          <w:color w:val="231F20"/>
        </w:rPr>
        <w:t xml:space="preserve"> </w:t>
      </w:r>
      <w:proofErr w:type="spellStart"/>
      <w:r>
        <w:rPr>
          <w:color w:val="231F20"/>
        </w:rPr>
        <w:t>льовано</w:t>
      </w:r>
      <w:proofErr w:type="spellEnd"/>
      <w:r>
        <w:rPr>
          <w:color w:val="231F20"/>
        </w:rPr>
        <w:t xml:space="preserve"> основи логіки, етики та естетики, основи </w:t>
      </w:r>
      <w:proofErr w:type="spellStart"/>
      <w:r>
        <w:rPr>
          <w:color w:val="231F20"/>
        </w:rPr>
        <w:t>релігієз</w:t>
      </w:r>
      <w:proofErr w:type="spellEnd"/>
      <w:r>
        <w:rPr>
          <w:color w:val="231F20"/>
        </w:rPr>
        <w:t xml:space="preserve"> </w:t>
      </w:r>
      <w:proofErr w:type="spellStart"/>
      <w:r>
        <w:rPr>
          <w:color w:val="231F20"/>
        </w:rPr>
        <w:t>навства</w:t>
      </w:r>
      <w:proofErr w:type="spellEnd"/>
      <w:r>
        <w:rPr>
          <w:color w:val="231F20"/>
        </w:rPr>
        <w:t>, висвітлено різні міркування, судж</w:t>
      </w:r>
      <w:r>
        <w:rPr>
          <w:color w:val="231F20"/>
        </w:rPr>
        <w:t xml:space="preserve">ення про ті чи  інші проблеми. Автори прагнули міркувати про філософські  проблеми так, щоб зруйнувати уявлення про філософію як  перелік застиглих і сталих </w:t>
      </w:r>
      <w:proofErr w:type="spellStart"/>
      <w:r>
        <w:rPr>
          <w:color w:val="231F20"/>
        </w:rPr>
        <w:t>істин</w:t>
      </w:r>
      <w:proofErr w:type="spellEnd"/>
      <w:r>
        <w:rPr>
          <w:color w:val="231F20"/>
        </w:rPr>
        <w:t xml:space="preserve">. Філософія була, є і, </w:t>
      </w:r>
      <w:proofErr w:type="spellStart"/>
      <w:r>
        <w:rPr>
          <w:color w:val="231F20"/>
        </w:rPr>
        <w:t>спо</w:t>
      </w:r>
      <w:proofErr w:type="spellEnd"/>
      <w:r>
        <w:rPr>
          <w:color w:val="231F20"/>
        </w:rPr>
        <w:t xml:space="preserve"> діваємося, буде не монологічним, а поліфонічним явищем  духовного ж</w:t>
      </w:r>
      <w:r>
        <w:rPr>
          <w:color w:val="231F20"/>
        </w:rPr>
        <w:t xml:space="preserve">иття суспільства.  </w:t>
      </w:r>
    </w:p>
    <w:p w14:paraId="0000005C" w14:textId="77777777" w:rsidR="00401852" w:rsidRDefault="00B4388C">
      <w:pPr>
        <w:widowControl w:val="0"/>
        <w:pBdr>
          <w:top w:val="nil"/>
          <w:left w:val="nil"/>
          <w:bottom w:val="nil"/>
          <w:right w:val="nil"/>
          <w:between w:val="nil"/>
        </w:pBdr>
        <w:spacing w:before="7" w:line="239" w:lineRule="auto"/>
        <w:ind w:left="1083" w:right="31" w:firstLine="284"/>
        <w:jc w:val="both"/>
        <w:rPr>
          <w:color w:val="231F20"/>
        </w:rPr>
      </w:pPr>
      <w:r>
        <w:rPr>
          <w:color w:val="231F20"/>
        </w:rPr>
        <w:t xml:space="preserve">Авторський колектив не претендує на вичерпний виклад  та розкриття всіх проблем філософських знань, а тому  з подякою </w:t>
      </w:r>
      <w:proofErr w:type="spellStart"/>
      <w:r>
        <w:rPr>
          <w:color w:val="231F20"/>
        </w:rPr>
        <w:t>сприйме</w:t>
      </w:r>
      <w:proofErr w:type="spellEnd"/>
      <w:r>
        <w:rPr>
          <w:color w:val="231F20"/>
        </w:rPr>
        <w:t xml:space="preserve"> зауваження, спрямовані на поліпшення  підручника. </w:t>
      </w:r>
    </w:p>
    <w:p w14:paraId="0000005D" w14:textId="77777777" w:rsidR="00401852" w:rsidRDefault="00B4388C">
      <w:pPr>
        <w:widowControl w:val="0"/>
        <w:pBdr>
          <w:top w:val="nil"/>
          <w:left w:val="nil"/>
          <w:bottom w:val="nil"/>
          <w:right w:val="nil"/>
          <w:between w:val="nil"/>
        </w:pBdr>
        <w:spacing w:line="240" w:lineRule="auto"/>
        <w:ind w:right="115"/>
        <w:jc w:val="right"/>
        <w:rPr>
          <w:color w:val="231F20"/>
          <w:sz w:val="16"/>
          <w:szCs w:val="16"/>
        </w:rPr>
      </w:pPr>
      <w:r>
        <w:rPr>
          <w:color w:val="231F20"/>
          <w:sz w:val="16"/>
          <w:szCs w:val="16"/>
        </w:rPr>
        <w:t>Основи філософських знань 1</w:t>
      </w:r>
      <w:r>
        <w:rPr>
          <w:color w:val="231F20"/>
          <w:sz w:val="16"/>
          <w:szCs w:val="16"/>
        </w:rPr>
        <w:t>�</w:t>
      </w:r>
      <w:r>
        <w:rPr>
          <w:color w:val="231F20"/>
          <w:sz w:val="16"/>
          <w:szCs w:val="16"/>
        </w:rPr>
        <w:t xml:space="preserve"> </w:t>
      </w:r>
    </w:p>
    <w:p w14:paraId="0000005E" w14:textId="77777777" w:rsidR="00401852" w:rsidRDefault="00B4388C">
      <w:pPr>
        <w:widowControl w:val="0"/>
        <w:pBdr>
          <w:top w:val="nil"/>
          <w:left w:val="nil"/>
          <w:bottom w:val="nil"/>
          <w:right w:val="nil"/>
          <w:between w:val="nil"/>
        </w:pBdr>
        <w:spacing w:before="2137" w:line="240" w:lineRule="auto"/>
        <w:ind w:right="1674"/>
        <w:jc w:val="right"/>
        <w:rPr>
          <w:b/>
          <w:color w:val="231F20"/>
          <w:sz w:val="28"/>
          <w:szCs w:val="28"/>
        </w:rPr>
      </w:pPr>
      <w:r>
        <w:rPr>
          <w:b/>
          <w:color w:val="231F20"/>
          <w:sz w:val="28"/>
          <w:szCs w:val="28"/>
        </w:rPr>
        <w:t xml:space="preserve">ЩО ТАКЕ ФIЛОСОФIЯ? </w:t>
      </w:r>
    </w:p>
    <w:p w14:paraId="0000005F" w14:textId="77777777" w:rsidR="00401852" w:rsidRDefault="00B4388C">
      <w:pPr>
        <w:widowControl w:val="0"/>
        <w:pBdr>
          <w:top w:val="nil"/>
          <w:left w:val="nil"/>
          <w:bottom w:val="nil"/>
          <w:right w:val="nil"/>
          <w:between w:val="nil"/>
        </w:pBdr>
        <w:spacing w:line="240" w:lineRule="auto"/>
        <w:ind w:left="1092"/>
        <w:rPr>
          <w:color w:val="231F20"/>
          <w:sz w:val="16"/>
          <w:szCs w:val="16"/>
        </w:rPr>
      </w:pPr>
      <w:r>
        <w:rPr>
          <w:color w:val="231F20"/>
          <w:sz w:val="16"/>
          <w:szCs w:val="16"/>
        </w:rPr>
        <w:t xml:space="preserve">14  Основи філософських знань </w:t>
      </w:r>
    </w:p>
    <w:p w14:paraId="00000060" w14:textId="77777777" w:rsidR="00401852" w:rsidRDefault="00B4388C">
      <w:pPr>
        <w:widowControl w:val="0"/>
        <w:pBdr>
          <w:top w:val="nil"/>
          <w:left w:val="nil"/>
          <w:bottom w:val="nil"/>
          <w:right w:val="nil"/>
          <w:between w:val="nil"/>
        </w:pBdr>
        <w:spacing w:before="232" w:line="240" w:lineRule="auto"/>
        <w:ind w:right="467"/>
        <w:jc w:val="right"/>
        <w:rPr>
          <w:b/>
          <w:color w:val="231F20"/>
        </w:rPr>
      </w:pPr>
      <w:r>
        <w:rPr>
          <w:b/>
          <w:color w:val="231F20"/>
        </w:rPr>
        <w:t xml:space="preserve">1. Філософія: проблеми, роль у житті суспільства  </w:t>
      </w:r>
    </w:p>
    <w:p w14:paraId="00000061" w14:textId="77777777" w:rsidR="00401852" w:rsidRDefault="00B4388C">
      <w:pPr>
        <w:widowControl w:val="0"/>
        <w:pBdr>
          <w:top w:val="nil"/>
          <w:left w:val="nil"/>
          <w:bottom w:val="nil"/>
          <w:right w:val="nil"/>
          <w:between w:val="nil"/>
        </w:pBdr>
        <w:spacing w:before="271" w:line="239" w:lineRule="auto"/>
        <w:ind w:left="1083" w:right="30" w:firstLine="288"/>
        <w:rPr>
          <w:color w:val="231F20"/>
        </w:rPr>
      </w:pPr>
      <w:r>
        <w:rPr>
          <w:color w:val="231F20"/>
        </w:rPr>
        <w:t xml:space="preserve">У глибокій сивій давнині, задовго до появи фізики, хімії,  біології та інших галузей знань, виникла філософія. По ходить поняття </w:t>
      </w:r>
      <w:r>
        <w:rPr>
          <w:i/>
          <w:color w:val="231F20"/>
        </w:rPr>
        <w:t xml:space="preserve">філософія </w:t>
      </w:r>
      <w:r>
        <w:rPr>
          <w:color w:val="231F20"/>
        </w:rPr>
        <w:t xml:space="preserve">від грецьких слів </w:t>
      </w:r>
      <w:proofErr w:type="spellStart"/>
      <w:r>
        <w:rPr>
          <w:i/>
          <w:color w:val="231F20"/>
        </w:rPr>
        <w:t>філео</w:t>
      </w:r>
      <w:proofErr w:type="spellEnd"/>
      <w:r>
        <w:rPr>
          <w:i/>
          <w:color w:val="231F20"/>
        </w:rPr>
        <w:t xml:space="preserve"> </w:t>
      </w:r>
      <w:r>
        <w:rPr>
          <w:color w:val="231F20"/>
        </w:rPr>
        <w:t xml:space="preserve">і </w:t>
      </w:r>
      <w:proofErr w:type="spellStart"/>
      <w:r>
        <w:rPr>
          <w:i/>
          <w:color w:val="231F20"/>
        </w:rPr>
        <w:t>софія</w:t>
      </w:r>
      <w:proofErr w:type="spellEnd"/>
      <w:r>
        <w:rPr>
          <w:color w:val="231F20"/>
        </w:rPr>
        <w:t>,  що в перекладі означає любов до мудрості. Можна гадати,  що філософія виникла прост</w:t>
      </w:r>
      <w:r>
        <w:rPr>
          <w:color w:val="231F20"/>
        </w:rPr>
        <w:t xml:space="preserve">о з потреби поміркувати від  безділля. Так іноді в буденному житті і вживається поняття.  Коли хочуть обірвати непотрібні розмови співбесідника,  йому кажуть: «Кинь філософствувати». I не випадково.  У період Київської Русі, в давнині, в античності, Серед </w:t>
      </w:r>
      <w:proofErr w:type="spellStart"/>
      <w:r>
        <w:rPr>
          <w:color w:val="231F20"/>
        </w:rPr>
        <w:t>ньовіччі</w:t>
      </w:r>
      <w:proofErr w:type="spellEnd"/>
      <w:r>
        <w:rPr>
          <w:color w:val="231F20"/>
        </w:rPr>
        <w:t xml:space="preserve">, в період панування </w:t>
      </w:r>
      <w:proofErr w:type="spellStart"/>
      <w:r>
        <w:rPr>
          <w:color w:val="231F20"/>
        </w:rPr>
        <w:t>богослів’я</w:t>
      </w:r>
      <w:proofErr w:type="spellEnd"/>
      <w:r>
        <w:rPr>
          <w:color w:val="231F20"/>
        </w:rPr>
        <w:t xml:space="preserve">, філософія часто  перетворювалась на нікчемну, пустопорожню говорильню.  Філософія використовувалась для того, щоб обґрунтувати  всякі релігійні, фантастичні уявлення. Таке розуміння фі </w:t>
      </w:r>
      <w:proofErr w:type="spellStart"/>
      <w:r>
        <w:rPr>
          <w:color w:val="231F20"/>
        </w:rPr>
        <w:t>лософії</w:t>
      </w:r>
      <w:proofErr w:type="spellEnd"/>
      <w:r>
        <w:rPr>
          <w:color w:val="231F20"/>
        </w:rPr>
        <w:t xml:space="preserve"> могло тільки принизити</w:t>
      </w:r>
      <w:r>
        <w:rPr>
          <w:color w:val="231F20"/>
        </w:rPr>
        <w:t xml:space="preserve"> її, і слово </w:t>
      </w:r>
      <w:proofErr w:type="spellStart"/>
      <w:r>
        <w:rPr>
          <w:i/>
          <w:color w:val="231F20"/>
        </w:rPr>
        <w:t>філософствуван</w:t>
      </w:r>
      <w:proofErr w:type="spellEnd"/>
      <w:r>
        <w:rPr>
          <w:i/>
          <w:color w:val="231F20"/>
        </w:rPr>
        <w:t xml:space="preserve"> ня</w:t>
      </w:r>
      <w:r>
        <w:rPr>
          <w:color w:val="231F20"/>
        </w:rPr>
        <w:t xml:space="preserve">, що ганьбило науку, залишилось як пам’ять. Насправді  ж, звичайно, філософія як наука нічого спільного не має  з </w:t>
      </w:r>
      <w:r>
        <w:rPr>
          <w:color w:val="231F20"/>
        </w:rPr>
        <w:lastRenderedPageBreak/>
        <w:t xml:space="preserve">такими міркуваннями про філософію. Адже не даремно  філософія виникла раніше багатьох інших знань, як </w:t>
      </w:r>
      <w:proofErr w:type="spellStart"/>
      <w:r>
        <w:rPr>
          <w:color w:val="231F20"/>
        </w:rPr>
        <w:t>тіль</w:t>
      </w:r>
      <w:proofErr w:type="spellEnd"/>
      <w:r>
        <w:rPr>
          <w:color w:val="231F20"/>
        </w:rPr>
        <w:t xml:space="preserve"> </w:t>
      </w:r>
      <w:proofErr w:type="spellStart"/>
      <w:r>
        <w:rPr>
          <w:color w:val="231F20"/>
        </w:rPr>
        <w:t>ки</w:t>
      </w:r>
      <w:proofErr w:type="spellEnd"/>
      <w:r>
        <w:rPr>
          <w:color w:val="231F20"/>
        </w:rPr>
        <w:t xml:space="preserve"> лю</w:t>
      </w:r>
      <w:r>
        <w:rPr>
          <w:color w:val="231F20"/>
        </w:rPr>
        <w:t xml:space="preserve">дина почала серйозно роздумувати про навколишній  світ, про походження людини, створення необхідних для  життя речей.  </w:t>
      </w:r>
    </w:p>
    <w:p w14:paraId="00000062" w14:textId="77777777" w:rsidR="00401852" w:rsidRDefault="00B4388C">
      <w:pPr>
        <w:widowControl w:val="0"/>
        <w:pBdr>
          <w:top w:val="nil"/>
          <w:left w:val="nil"/>
          <w:bottom w:val="nil"/>
          <w:right w:val="nil"/>
          <w:between w:val="nil"/>
        </w:pBdr>
        <w:spacing w:before="7" w:line="239" w:lineRule="auto"/>
        <w:ind w:left="1080" w:right="29"/>
        <w:jc w:val="right"/>
        <w:rPr>
          <w:color w:val="231F20"/>
        </w:rPr>
      </w:pPr>
      <w:r>
        <w:rPr>
          <w:color w:val="231F20"/>
        </w:rPr>
        <w:t xml:space="preserve">Отже, філософія, як і всяка інша галузь знань, виникла  з глибоких потреб пізнати і практично впливати на </w:t>
      </w:r>
      <w:proofErr w:type="spellStart"/>
      <w:r>
        <w:rPr>
          <w:color w:val="231F20"/>
        </w:rPr>
        <w:t>навко</w:t>
      </w:r>
      <w:proofErr w:type="spellEnd"/>
      <w:r>
        <w:rPr>
          <w:color w:val="231F20"/>
        </w:rPr>
        <w:t xml:space="preserve"> лишній світ. Звичайно, справа не просто в якійсь пустій  допитливості, в прагненні помудрувати. Людина, пробу </w:t>
      </w:r>
      <w:proofErr w:type="spellStart"/>
      <w:r>
        <w:rPr>
          <w:color w:val="231F20"/>
        </w:rPr>
        <w:t>джена</w:t>
      </w:r>
      <w:proofErr w:type="spellEnd"/>
      <w:r>
        <w:rPr>
          <w:color w:val="231F20"/>
        </w:rPr>
        <w:t xml:space="preserve"> потребами практично оволодіт</w:t>
      </w:r>
      <w:r>
        <w:rPr>
          <w:color w:val="231F20"/>
        </w:rPr>
        <w:t xml:space="preserve">и силами природи,  почала з давніх-давен ґрунтовно задумуватися про природу  і її закони, про своє життя, намагаючись проникнути в </w:t>
      </w:r>
      <w:proofErr w:type="spellStart"/>
      <w:r>
        <w:rPr>
          <w:color w:val="231F20"/>
        </w:rPr>
        <w:t>са</w:t>
      </w:r>
      <w:proofErr w:type="spellEnd"/>
      <w:r>
        <w:rPr>
          <w:color w:val="231F20"/>
        </w:rPr>
        <w:t xml:space="preserve"> </w:t>
      </w:r>
      <w:proofErr w:type="spellStart"/>
      <w:r>
        <w:rPr>
          <w:color w:val="231F20"/>
        </w:rPr>
        <w:t>ме</w:t>
      </w:r>
      <w:proofErr w:type="spellEnd"/>
      <w:r>
        <w:rPr>
          <w:color w:val="231F20"/>
        </w:rPr>
        <w:t xml:space="preserve"> коріння навколишньої її дійсності. Повсякденно перед  людиною поставали питання: чи вічно існував світ, коли  світ вини</w:t>
      </w:r>
      <w:r>
        <w:rPr>
          <w:color w:val="231F20"/>
        </w:rPr>
        <w:t xml:space="preserve">к і як саме виник? Якщо світ вічний, то чи зав </w:t>
      </w:r>
      <w:proofErr w:type="spellStart"/>
      <w:r>
        <w:rPr>
          <w:color w:val="231F20"/>
        </w:rPr>
        <w:t>жди</w:t>
      </w:r>
      <w:proofErr w:type="spellEnd"/>
      <w:r>
        <w:rPr>
          <w:color w:val="231F20"/>
        </w:rPr>
        <w:t xml:space="preserve"> світ такий, яким є? Що ж становить багатоманітність  природних явищ: чи </w:t>
      </w:r>
      <w:proofErr w:type="spellStart"/>
      <w:r>
        <w:rPr>
          <w:color w:val="231F20"/>
        </w:rPr>
        <w:t>виникло</w:t>
      </w:r>
      <w:proofErr w:type="spellEnd"/>
      <w:r>
        <w:rPr>
          <w:color w:val="231F20"/>
        </w:rPr>
        <w:t xml:space="preserve"> явище з якогось початку, </w:t>
      </w:r>
    </w:p>
    <w:p w14:paraId="00000063" w14:textId="77777777" w:rsidR="00401852" w:rsidRDefault="00B4388C">
      <w:pPr>
        <w:widowControl w:val="0"/>
        <w:pBdr>
          <w:top w:val="nil"/>
          <w:left w:val="nil"/>
          <w:bottom w:val="nil"/>
          <w:right w:val="nil"/>
          <w:between w:val="nil"/>
        </w:pBdr>
        <w:spacing w:line="240" w:lineRule="auto"/>
        <w:ind w:right="115"/>
        <w:jc w:val="right"/>
        <w:rPr>
          <w:color w:val="231F20"/>
          <w:sz w:val="16"/>
          <w:szCs w:val="16"/>
        </w:rPr>
      </w:pPr>
      <w:r>
        <w:rPr>
          <w:color w:val="231F20"/>
          <w:sz w:val="16"/>
          <w:szCs w:val="16"/>
        </w:rPr>
        <w:t xml:space="preserve">Основи філософських знань 15 </w:t>
      </w:r>
    </w:p>
    <w:p w14:paraId="00000064" w14:textId="77777777" w:rsidR="00401852" w:rsidRDefault="00B4388C">
      <w:pPr>
        <w:widowControl w:val="0"/>
        <w:pBdr>
          <w:top w:val="nil"/>
          <w:left w:val="nil"/>
          <w:bottom w:val="nil"/>
          <w:right w:val="nil"/>
          <w:between w:val="nil"/>
        </w:pBdr>
        <w:spacing w:before="226" w:line="239" w:lineRule="auto"/>
        <w:ind w:left="1083" w:right="31" w:hanging="4"/>
        <w:jc w:val="both"/>
        <w:rPr>
          <w:color w:val="231F20"/>
        </w:rPr>
      </w:pPr>
      <w:r>
        <w:rPr>
          <w:color w:val="231F20"/>
        </w:rPr>
        <w:t>якогось єдиного будівельного матеріалу, чи кожне явище  природи складається з особливої речовини? Чи є якийсь  порядок, закономірність у природі, світі? Питань безліч.  Насправді, питання мають надзвичайно важливе, життєве  значення для людини. Без відпові</w:t>
      </w:r>
      <w:r>
        <w:rPr>
          <w:color w:val="231F20"/>
        </w:rPr>
        <w:t xml:space="preserve">ді на них тяжко </w:t>
      </w:r>
      <w:proofErr w:type="spellStart"/>
      <w:r>
        <w:rPr>
          <w:color w:val="231F20"/>
        </w:rPr>
        <w:t>орієн</w:t>
      </w:r>
      <w:proofErr w:type="spellEnd"/>
      <w:r>
        <w:rPr>
          <w:color w:val="231F20"/>
        </w:rPr>
        <w:t xml:space="preserve"> </w:t>
      </w:r>
    </w:p>
    <w:p w14:paraId="00000065" w14:textId="77777777" w:rsidR="00401852" w:rsidRDefault="00B4388C">
      <w:pPr>
        <w:widowControl w:val="0"/>
        <w:pBdr>
          <w:top w:val="nil"/>
          <w:left w:val="nil"/>
          <w:bottom w:val="nil"/>
          <w:right w:val="nil"/>
          <w:between w:val="nil"/>
        </w:pBdr>
        <w:spacing w:before="7" w:line="239" w:lineRule="auto"/>
        <w:ind w:left="1083" w:right="31" w:hanging="1"/>
        <w:jc w:val="both"/>
        <w:rPr>
          <w:color w:val="231F20"/>
        </w:rPr>
      </w:pPr>
      <w:proofErr w:type="spellStart"/>
      <w:r>
        <w:rPr>
          <w:color w:val="231F20"/>
        </w:rPr>
        <w:t>туватися</w:t>
      </w:r>
      <w:proofErr w:type="spellEnd"/>
      <w:r>
        <w:rPr>
          <w:color w:val="231F20"/>
        </w:rPr>
        <w:t xml:space="preserve"> людині в навколишніх явищах і осмислювати їх.  Отже, той чи інший світогляд виникає складним шляхом  і має різні причини. Та ясно одне: уже в порівняно ранню  епоху перед людьми, усім їх життям, їх </w:t>
      </w:r>
      <w:proofErr w:type="spellStart"/>
      <w:r>
        <w:rPr>
          <w:color w:val="231F20"/>
        </w:rPr>
        <w:t>взаємовідносина</w:t>
      </w:r>
      <w:proofErr w:type="spellEnd"/>
      <w:r>
        <w:rPr>
          <w:color w:val="231F20"/>
        </w:rPr>
        <w:t xml:space="preserve"> </w:t>
      </w:r>
    </w:p>
    <w:p w14:paraId="00000066" w14:textId="77777777" w:rsidR="00401852" w:rsidRDefault="00B4388C">
      <w:pPr>
        <w:widowControl w:val="0"/>
        <w:pBdr>
          <w:top w:val="nil"/>
          <w:left w:val="nil"/>
          <w:bottom w:val="nil"/>
          <w:right w:val="nil"/>
          <w:between w:val="nil"/>
        </w:pBdr>
        <w:spacing w:before="7" w:line="239" w:lineRule="auto"/>
        <w:ind w:left="1084" w:right="31" w:hanging="1"/>
        <w:jc w:val="both"/>
        <w:rPr>
          <w:color w:val="231F20"/>
        </w:rPr>
      </w:pPr>
      <w:r>
        <w:rPr>
          <w:color w:val="231F20"/>
        </w:rPr>
        <w:t xml:space="preserve">ми з природою, становищем в суспільстві породжуються  складні питання про суть світу, про сили, які управляють  світом, тощо.  </w:t>
      </w:r>
    </w:p>
    <w:p w14:paraId="00000067" w14:textId="77777777" w:rsidR="00401852" w:rsidRDefault="00B4388C">
      <w:pPr>
        <w:widowControl w:val="0"/>
        <w:pBdr>
          <w:top w:val="nil"/>
          <w:left w:val="nil"/>
          <w:bottom w:val="nil"/>
          <w:right w:val="nil"/>
          <w:between w:val="nil"/>
        </w:pBdr>
        <w:spacing w:before="7" w:line="239" w:lineRule="auto"/>
        <w:ind w:left="1079" w:right="31"/>
        <w:jc w:val="center"/>
        <w:rPr>
          <w:color w:val="231F20"/>
        </w:rPr>
      </w:pPr>
      <w:r>
        <w:rPr>
          <w:color w:val="231F20"/>
        </w:rPr>
        <w:t>До філософії не можна підходити із загальними мірками,  що сформувалися у свідомості при вивченні нефілософських  наук. Підхід д</w:t>
      </w:r>
      <w:r>
        <w:rPr>
          <w:color w:val="231F20"/>
        </w:rPr>
        <w:t xml:space="preserve">о філософського знання з використанням </w:t>
      </w:r>
      <w:proofErr w:type="spellStart"/>
      <w:r>
        <w:rPr>
          <w:color w:val="231F20"/>
        </w:rPr>
        <w:t>кри</w:t>
      </w:r>
      <w:proofErr w:type="spellEnd"/>
      <w:r>
        <w:rPr>
          <w:color w:val="231F20"/>
        </w:rPr>
        <w:t xml:space="preserve"> </w:t>
      </w:r>
      <w:proofErr w:type="spellStart"/>
      <w:r>
        <w:rPr>
          <w:color w:val="231F20"/>
        </w:rPr>
        <w:t>теріїв</w:t>
      </w:r>
      <w:proofErr w:type="spellEnd"/>
      <w:r>
        <w:rPr>
          <w:color w:val="231F20"/>
        </w:rPr>
        <w:t xml:space="preserve"> і стандартів, що склалися при вивченні природничих  та деяких суспільних наук, може призвести до </w:t>
      </w:r>
      <w:proofErr w:type="spellStart"/>
      <w:r>
        <w:rPr>
          <w:color w:val="231F20"/>
        </w:rPr>
        <w:t>редукуван</w:t>
      </w:r>
      <w:proofErr w:type="spellEnd"/>
      <w:r>
        <w:rPr>
          <w:color w:val="231F20"/>
        </w:rPr>
        <w:t xml:space="preserve"> ня (зведення) філософії до окремих галузей знань, наук.  Між тим філософія — специфічний вид знання</w:t>
      </w:r>
      <w:r>
        <w:rPr>
          <w:color w:val="231F20"/>
        </w:rPr>
        <w:t xml:space="preserve">, що має  свій предмет пізнання, свої проблеми, які не зводяться до  окремих наук. Специфічною є і її мова. Специфічні методи  і засоби дослідження. Своєрідні доводи, аргументація, </w:t>
      </w:r>
      <w:proofErr w:type="spellStart"/>
      <w:r>
        <w:rPr>
          <w:color w:val="231F20"/>
        </w:rPr>
        <w:t>ха</w:t>
      </w:r>
      <w:proofErr w:type="spellEnd"/>
      <w:r>
        <w:rPr>
          <w:color w:val="231F20"/>
        </w:rPr>
        <w:t xml:space="preserve"> </w:t>
      </w:r>
      <w:proofErr w:type="spellStart"/>
      <w:r>
        <w:rPr>
          <w:color w:val="231F20"/>
        </w:rPr>
        <w:t>рактер</w:t>
      </w:r>
      <w:proofErr w:type="spellEnd"/>
      <w:r>
        <w:rPr>
          <w:color w:val="231F20"/>
        </w:rPr>
        <w:t xml:space="preserve"> дискусій і функцій філософії в культурі. У чому ж  специфіка філо</w:t>
      </w:r>
      <w:r>
        <w:rPr>
          <w:color w:val="231F20"/>
        </w:rPr>
        <w:t xml:space="preserve">софського знання? Коли у практиці науко </w:t>
      </w:r>
      <w:proofErr w:type="spellStart"/>
      <w:r>
        <w:rPr>
          <w:color w:val="231F20"/>
        </w:rPr>
        <w:t>вого</w:t>
      </w:r>
      <w:proofErr w:type="spellEnd"/>
      <w:r>
        <w:rPr>
          <w:color w:val="231F20"/>
        </w:rPr>
        <w:t xml:space="preserve"> дослідження треба визначити специфіку якої-небудь  </w:t>
      </w:r>
      <w:r>
        <w:rPr>
          <w:color w:val="231F20"/>
        </w:rPr>
        <w:lastRenderedPageBreak/>
        <w:t xml:space="preserve">сфери інтелектуальної діяльності, наприклад, науки, на  допомогу приходить філософія. Таке ж завдання, але за </w:t>
      </w:r>
      <w:proofErr w:type="spellStart"/>
      <w:r>
        <w:rPr>
          <w:color w:val="231F20"/>
        </w:rPr>
        <w:t>гальне</w:t>
      </w:r>
      <w:proofErr w:type="spellEnd"/>
      <w:r>
        <w:rPr>
          <w:color w:val="231F20"/>
        </w:rPr>
        <w:t>, і вирішується в межах досліджень, що імену</w:t>
      </w:r>
      <w:r>
        <w:rPr>
          <w:color w:val="231F20"/>
        </w:rPr>
        <w:t xml:space="preserve">ються  як філософія різних галузей знання: філософія науки, фі </w:t>
      </w:r>
      <w:proofErr w:type="spellStart"/>
      <w:r>
        <w:rPr>
          <w:color w:val="231F20"/>
        </w:rPr>
        <w:t>лософія</w:t>
      </w:r>
      <w:proofErr w:type="spellEnd"/>
      <w:r>
        <w:rPr>
          <w:color w:val="231F20"/>
        </w:rPr>
        <w:t xml:space="preserve"> мистецтва, філософія права та ін. У дослідженнях  встановлюють межі того, про що здійснюється </w:t>
      </w:r>
      <w:proofErr w:type="spellStart"/>
      <w:r>
        <w:rPr>
          <w:color w:val="231F20"/>
        </w:rPr>
        <w:t>філософст</w:t>
      </w:r>
      <w:proofErr w:type="spellEnd"/>
      <w:r>
        <w:rPr>
          <w:color w:val="231F20"/>
        </w:rPr>
        <w:t xml:space="preserve"> </w:t>
      </w:r>
      <w:proofErr w:type="spellStart"/>
      <w:r>
        <w:rPr>
          <w:color w:val="231F20"/>
        </w:rPr>
        <w:t>вування</w:t>
      </w:r>
      <w:proofErr w:type="spellEnd"/>
      <w:r>
        <w:rPr>
          <w:color w:val="231F20"/>
        </w:rPr>
        <w:t xml:space="preserve">, і її можливості. Художник або юрист залишає  осторонь зовнішні питання: </w:t>
      </w:r>
      <w:r>
        <w:rPr>
          <w:color w:val="231F20"/>
        </w:rPr>
        <w:t xml:space="preserve">«Що ж є мистецтво?», «Що ж  є право?», тому що питання абсолютно зовнішнє, тобто не  зовнішнє відносно того чи іншого типу мислення, а </w:t>
      </w:r>
      <w:proofErr w:type="spellStart"/>
      <w:r>
        <w:rPr>
          <w:color w:val="231F20"/>
        </w:rPr>
        <w:t>зовніш</w:t>
      </w:r>
      <w:proofErr w:type="spellEnd"/>
      <w:r>
        <w:rPr>
          <w:color w:val="231F20"/>
        </w:rPr>
        <w:t>-</w:t>
      </w:r>
    </w:p>
    <w:p w14:paraId="00000068" w14:textId="77777777" w:rsidR="00401852" w:rsidRDefault="00B4388C">
      <w:pPr>
        <w:widowControl w:val="0"/>
        <w:pBdr>
          <w:top w:val="nil"/>
          <w:left w:val="nil"/>
          <w:bottom w:val="nil"/>
          <w:right w:val="nil"/>
          <w:between w:val="nil"/>
        </w:pBdr>
        <w:spacing w:line="240" w:lineRule="auto"/>
        <w:ind w:left="1092"/>
        <w:rPr>
          <w:color w:val="231F20"/>
          <w:sz w:val="16"/>
          <w:szCs w:val="16"/>
        </w:rPr>
      </w:pPr>
      <w:r>
        <w:rPr>
          <w:color w:val="231F20"/>
          <w:sz w:val="16"/>
          <w:szCs w:val="16"/>
        </w:rPr>
        <w:t xml:space="preserve">16  Основи філософських знань </w:t>
      </w:r>
    </w:p>
    <w:p w14:paraId="00000069" w14:textId="77777777" w:rsidR="00401852" w:rsidRDefault="00B4388C">
      <w:pPr>
        <w:widowControl w:val="0"/>
        <w:pBdr>
          <w:top w:val="nil"/>
          <w:left w:val="nil"/>
          <w:bottom w:val="nil"/>
          <w:right w:val="nil"/>
          <w:between w:val="nil"/>
        </w:pBdr>
        <w:spacing w:before="226" w:line="239" w:lineRule="auto"/>
        <w:ind w:left="1080" w:right="32" w:firstLine="3"/>
        <w:rPr>
          <w:color w:val="231F20"/>
        </w:rPr>
      </w:pPr>
      <w:proofErr w:type="spellStart"/>
      <w:r>
        <w:rPr>
          <w:color w:val="231F20"/>
        </w:rPr>
        <w:t>нє</w:t>
      </w:r>
      <w:proofErr w:type="spellEnd"/>
      <w:r>
        <w:rPr>
          <w:color w:val="231F20"/>
        </w:rPr>
        <w:t xml:space="preserve"> відносно мислення взагалі. Філософія присутня скрізь,  де живе Думка. Тому філософія змушена займатися само визначенням. Філософ роздумує не тільки про свідомість  художника, вченого або юриста, а й про власну свідомість.  Такий роздум є </w:t>
      </w:r>
      <w:r>
        <w:rPr>
          <w:i/>
          <w:color w:val="231F20"/>
        </w:rPr>
        <w:t>рефлексією</w:t>
      </w:r>
      <w:r>
        <w:rPr>
          <w:color w:val="231F20"/>
        </w:rPr>
        <w:t xml:space="preserve">.  </w:t>
      </w:r>
    </w:p>
    <w:p w14:paraId="0000006A" w14:textId="77777777" w:rsidR="00401852" w:rsidRDefault="00B4388C">
      <w:pPr>
        <w:widowControl w:val="0"/>
        <w:pBdr>
          <w:top w:val="nil"/>
          <w:left w:val="nil"/>
          <w:bottom w:val="nil"/>
          <w:right w:val="nil"/>
          <w:between w:val="nil"/>
        </w:pBdr>
        <w:spacing w:before="7" w:line="239" w:lineRule="auto"/>
        <w:ind w:left="1079" w:right="29"/>
        <w:jc w:val="center"/>
        <w:rPr>
          <w:color w:val="231F20"/>
        </w:rPr>
      </w:pPr>
      <w:r>
        <w:rPr>
          <w:color w:val="231F20"/>
        </w:rPr>
        <w:t>З</w:t>
      </w:r>
      <w:r>
        <w:rPr>
          <w:color w:val="231F20"/>
        </w:rPr>
        <w:t xml:space="preserve">вичайно, утиснути значення слова </w:t>
      </w:r>
      <w:r>
        <w:rPr>
          <w:i/>
          <w:color w:val="231F20"/>
        </w:rPr>
        <w:t xml:space="preserve">філософствувати </w:t>
      </w:r>
      <w:r>
        <w:rPr>
          <w:color w:val="231F20"/>
        </w:rPr>
        <w:t xml:space="preserve">у семантичні рамки </w:t>
      </w:r>
      <w:r>
        <w:rPr>
          <w:i/>
          <w:color w:val="231F20"/>
        </w:rPr>
        <w:t xml:space="preserve">мислити </w:t>
      </w:r>
      <w:r>
        <w:rPr>
          <w:color w:val="231F20"/>
        </w:rPr>
        <w:t>— означає сказати дуже мало.  Філософія — це дещо визначене, хоча менш визначене, ніж  щось інше. Відповісти на питання «Що таке філософія?»  непросто. Взагалі відповісти на питанн</w:t>
      </w:r>
      <w:r>
        <w:rPr>
          <w:color w:val="231F20"/>
        </w:rPr>
        <w:t>я — отже, усуну ти, зменшити невизначеність. Визначити філософію — це  визначити, з якої пори починається, а де, після якої межі  вже не філософія. Як з’ясувати ці межі для філософії? Для  чого ж визначати філософію, як не для того, щоб навчитися  філософс</w:t>
      </w:r>
      <w:r>
        <w:rPr>
          <w:color w:val="231F20"/>
        </w:rPr>
        <w:t xml:space="preserve">твувати? Чи не простіше вказати тексти або </w:t>
      </w:r>
      <w:proofErr w:type="spellStart"/>
      <w:r>
        <w:rPr>
          <w:color w:val="231F20"/>
        </w:rPr>
        <w:t>промо</w:t>
      </w:r>
      <w:proofErr w:type="spellEnd"/>
      <w:r>
        <w:rPr>
          <w:color w:val="231F20"/>
        </w:rPr>
        <w:t xml:space="preserve"> ви й сказати: ось це і є філософія. Про тексти можна </w:t>
      </w:r>
      <w:proofErr w:type="spellStart"/>
      <w:r>
        <w:rPr>
          <w:color w:val="231F20"/>
        </w:rPr>
        <w:t>ска</w:t>
      </w:r>
      <w:proofErr w:type="spellEnd"/>
      <w:r>
        <w:rPr>
          <w:color w:val="231F20"/>
        </w:rPr>
        <w:t xml:space="preserve"> </w:t>
      </w:r>
      <w:proofErr w:type="spellStart"/>
      <w:r>
        <w:rPr>
          <w:color w:val="231F20"/>
        </w:rPr>
        <w:t>зати</w:t>
      </w:r>
      <w:proofErr w:type="spellEnd"/>
      <w:r>
        <w:rPr>
          <w:color w:val="231F20"/>
        </w:rPr>
        <w:t>: це результат філософствування, а про промови — це  філософія у дії. У такому розумінні філософію можна було  побачити й почути на майданах старо</w:t>
      </w:r>
      <w:r>
        <w:rPr>
          <w:color w:val="231F20"/>
        </w:rPr>
        <w:t xml:space="preserve">давніх Афін. Навколо  Сократа, який вів бесіду з кимось із софістів, збиралися  його шанувальники, щоб послухати філософствування.  Можливо, філософію чекає повернення до такої форми бут </w:t>
      </w:r>
      <w:proofErr w:type="spellStart"/>
      <w:r>
        <w:rPr>
          <w:color w:val="231F20"/>
        </w:rPr>
        <w:t>тя</w:t>
      </w:r>
      <w:proofErr w:type="spellEnd"/>
      <w:r>
        <w:rPr>
          <w:color w:val="231F20"/>
        </w:rPr>
        <w:t>, адже книгу упевнено тіснять мобільніші й живі засоби  комунікації</w:t>
      </w:r>
      <w:r>
        <w:rPr>
          <w:color w:val="231F20"/>
        </w:rPr>
        <w:t xml:space="preserve">. Уведення у філософію через демонстрацію її  дійства — це було завжди. Цей шлях проходив кожний, хто  ставав філософом, й іншого шляху, більш легкого і </w:t>
      </w:r>
      <w:proofErr w:type="spellStart"/>
      <w:r>
        <w:rPr>
          <w:color w:val="231F20"/>
        </w:rPr>
        <w:t>корот</w:t>
      </w:r>
      <w:proofErr w:type="spellEnd"/>
      <w:r>
        <w:rPr>
          <w:color w:val="231F20"/>
        </w:rPr>
        <w:t xml:space="preserve"> кого, просто немає. I все ж можна назвати ознаки, </w:t>
      </w:r>
      <w:proofErr w:type="spellStart"/>
      <w:r>
        <w:rPr>
          <w:color w:val="231F20"/>
        </w:rPr>
        <w:t>харак</w:t>
      </w:r>
      <w:proofErr w:type="spellEnd"/>
      <w:r>
        <w:rPr>
          <w:color w:val="231F20"/>
        </w:rPr>
        <w:t xml:space="preserve"> терні для філософського стилю мислення. Ц</w:t>
      </w:r>
      <w:r>
        <w:rPr>
          <w:color w:val="231F20"/>
        </w:rPr>
        <w:t xml:space="preserve">е ґрунтовність.  Філософ дивиться у корінь культури, у фундамент будови  світу. Його цікавлять глибинні основи. Але основи чого?  Це складне питання. Адже будь-яке пояснення — наукове,  технічне, педагогічне та інше — є визначення основи.  </w:t>
      </w:r>
    </w:p>
    <w:p w14:paraId="0000006B" w14:textId="77777777" w:rsidR="00401852" w:rsidRDefault="00B4388C">
      <w:pPr>
        <w:widowControl w:val="0"/>
        <w:pBdr>
          <w:top w:val="nil"/>
          <w:left w:val="nil"/>
          <w:bottom w:val="nil"/>
          <w:right w:val="nil"/>
          <w:between w:val="nil"/>
        </w:pBdr>
        <w:spacing w:before="7" w:line="239" w:lineRule="auto"/>
        <w:ind w:left="1083" w:right="31" w:firstLine="280"/>
        <w:jc w:val="both"/>
        <w:rPr>
          <w:color w:val="231F20"/>
        </w:rPr>
      </w:pPr>
      <w:r>
        <w:rPr>
          <w:color w:val="231F20"/>
        </w:rPr>
        <w:lastRenderedPageBreak/>
        <w:t xml:space="preserve">Яку основу має </w:t>
      </w:r>
      <w:r>
        <w:rPr>
          <w:color w:val="231F20"/>
        </w:rPr>
        <w:t>на увазі філософ? Щоб філософ почав  справу, щось уже має статися. Хтось інший повинен уже  щось почати. Хтось, хто конкретно міркує і своїм мірку-</w:t>
      </w:r>
    </w:p>
    <w:p w14:paraId="0000006C" w14:textId="77777777" w:rsidR="00401852" w:rsidRDefault="00B4388C">
      <w:pPr>
        <w:widowControl w:val="0"/>
        <w:pBdr>
          <w:top w:val="nil"/>
          <w:left w:val="nil"/>
          <w:bottom w:val="nil"/>
          <w:right w:val="nil"/>
          <w:between w:val="nil"/>
        </w:pBdr>
        <w:spacing w:line="240" w:lineRule="auto"/>
        <w:ind w:right="112"/>
        <w:jc w:val="right"/>
        <w:rPr>
          <w:color w:val="231F20"/>
          <w:sz w:val="16"/>
          <w:szCs w:val="16"/>
        </w:rPr>
      </w:pPr>
      <w:r>
        <w:rPr>
          <w:color w:val="231F20"/>
          <w:sz w:val="16"/>
          <w:szCs w:val="16"/>
        </w:rPr>
        <w:t xml:space="preserve">Основи філософських знань 17 </w:t>
      </w:r>
    </w:p>
    <w:p w14:paraId="0000006D" w14:textId="77777777" w:rsidR="00401852" w:rsidRDefault="00B4388C">
      <w:pPr>
        <w:widowControl w:val="0"/>
        <w:pBdr>
          <w:top w:val="nil"/>
          <w:left w:val="nil"/>
          <w:bottom w:val="nil"/>
          <w:right w:val="nil"/>
          <w:between w:val="nil"/>
        </w:pBdr>
        <w:spacing w:before="226" w:line="239" w:lineRule="auto"/>
        <w:ind w:left="1083" w:right="30"/>
        <w:rPr>
          <w:color w:val="231F20"/>
        </w:rPr>
      </w:pPr>
      <w:proofErr w:type="spellStart"/>
      <w:r>
        <w:rPr>
          <w:color w:val="231F20"/>
        </w:rPr>
        <w:t>ванням</w:t>
      </w:r>
      <w:proofErr w:type="spellEnd"/>
      <w:r>
        <w:rPr>
          <w:color w:val="231F20"/>
        </w:rPr>
        <w:t xml:space="preserve"> створює певну сферу, контекст, предметне поле,  перебуває всередині такої сфери, формує питання й </w:t>
      </w:r>
      <w:proofErr w:type="spellStart"/>
      <w:r>
        <w:rPr>
          <w:color w:val="231F20"/>
        </w:rPr>
        <w:t>нама</w:t>
      </w:r>
      <w:proofErr w:type="spellEnd"/>
      <w:r>
        <w:rPr>
          <w:color w:val="231F20"/>
        </w:rPr>
        <w:t xml:space="preserve"> гається на них відповісти. Філософ перебуває поза нею,  питає не про те, що існує або відбувається у сфері, а про  саму сферу. Осягнути геометрію,</w:t>
      </w:r>
      <w:r>
        <w:rPr>
          <w:color w:val="231F20"/>
        </w:rPr>
        <w:t xml:space="preserve"> тобто навчитися доводити  теореми і розв’язувати задачі, не є тим самим, що </w:t>
      </w:r>
      <w:proofErr w:type="spellStart"/>
      <w:r>
        <w:rPr>
          <w:color w:val="231F20"/>
        </w:rPr>
        <w:t>відпо</w:t>
      </w:r>
      <w:proofErr w:type="spellEnd"/>
      <w:r>
        <w:rPr>
          <w:color w:val="231F20"/>
        </w:rPr>
        <w:t xml:space="preserve"> вісти на питання «Що є геометрія?». Коли </w:t>
      </w:r>
      <w:proofErr w:type="spellStart"/>
      <w:r>
        <w:rPr>
          <w:color w:val="231F20"/>
        </w:rPr>
        <w:t>Iммануїл</w:t>
      </w:r>
      <w:proofErr w:type="spellEnd"/>
      <w:r>
        <w:rPr>
          <w:color w:val="231F20"/>
        </w:rPr>
        <w:t xml:space="preserve"> Кант  розмірковував над питанням «Як можлива математика?»,  не мав на увазі техніку розв’язування математичних задач.  Філо</w:t>
      </w:r>
      <w:r>
        <w:rPr>
          <w:color w:val="231F20"/>
        </w:rPr>
        <w:t xml:space="preserve">софа цікавить і той, хто розмірковує, намагається </w:t>
      </w:r>
      <w:proofErr w:type="spellStart"/>
      <w:r>
        <w:rPr>
          <w:color w:val="231F20"/>
        </w:rPr>
        <w:t>зро</w:t>
      </w:r>
      <w:proofErr w:type="spellEnd"/>
      <w:r>
        <w:rPr>
          <w:color w:val="231F20"/>
        </w:rPr>
        <w:t xml:space="preserve"> зуміти ситуацію. Філософ нагадує людину, яка споглядає за  телеглядачем. Людина, захоплена </w:t>
      </w:r>
      <w:proofErr w:type="spellStart"/>
      <w:r>
        <w:rPr>
          <w:color w:val="231F20"/>
        </w:rPr>
        <w:t>телепередачею</w:t>
      </w:r>
      <w:proofErr w:type="spellEnd"/>
      <w:r>
        <w:rPr>
          <w:color w:val="231F20"/>
        </w:rPr>
        <w:t xml:space="preserve">, не бачить  телевізора, взагалі нічого не помічає, повністю захоплена  особливою реальністю. Для </w:t>
      </w:r>
      <w:r>
        <w:rPr>
          <w:color w:val="231F20"/>
        </w:rPr>
        <w:t xml:space="preserve">того ж, хто споглядає за нею,  ситуація інша: певна людина (суб’єкт) сприймає певний  твір (об’єкт) у певних умовах. Так, фізик-експериментатор  розв’язує проблему: чи існує елементарна частинка, перед бачена теорією? Біолог намагається встановити, чи </w:t>
      </w:r>
      <w:proofErr w:type="spellStart"/>
      <w:r>
        <w:rPr>
          <w:color w:val="231F20"/>
        </w:rPr>
        <w:t>насп</w:t>
      </w:r>
      <w:r>
        <w:rPr>
          <w:color w:val="231F20"/>
        </w:rPr>
        <w:t>ра</w:t>
      </w:r>
      <w:proofErr w:type="spellEnd"/>
      <w:r>
        <w:rPr>
          <w:color w:val="231F20"/>
        </w:rPr>
        <w:t xml:space="preserve"> </w:t>
      </w:r>
      <w:proofErr w:type="spellStart"/>
      <w:r>
        <w:rPr>
          <w:color w:val="231F20"/>
        </w:rPr>
        <w:t>вді</w:t>
      </w:r>
      <w:proofErr w:type="spellEnd"/>
      <w:r>
        <w:rPr>
          <w:color w:val="231F20"/>
        </w:rPr>
        <w:t xml:space="preserve"> у відомому озері живе істота, про яку поширюються  неймовірні чутки. Антрополог стурбований питанням про  існування «сніжної людини». Усі спеціалісти мають </w:t>
      </w:r>
      <w:proofErr w:type="spellStart"/>
      <w:r>
        <w:rPr>
          <w:color w:val="231F20"/>
        </w:rPr>
        <w:t>спра</w:t>
      </w:r>
      <w:proofErr w:type="spellEnd"/>
      <w:r>
        <w:rPr>
          <w:color w:val="231F20"/>
        </w:rPr>
        <w:t xml:space="preserve"> </w:t>
      </w:r>
      <w:proofErr w:type="spellStart"/>
      <w:r>
        <w:rPr>
          <w:color w:val="231F20"/>
        </w:rPr>
        <w:t>ву</w:t>
      </w:r>
      <w:proofErr w:type="spellEnd"/>
      <w:r>
        <w:rPr>
          <w:color w:val="231F20"/>
        </w:rPr>
        <w:t xml:space="preserve"> з конкретними ситуаціями, у яких виникають питання  про існування. Філософ міркує над</w:t>
      </w:r>
      <w:r>
        <w:rPr>
          <w:color w:val="231F20"/>
        </w:rPr>
        <w:t xml:space="preserve"> питанням, а що ж саме  означає: існує чи не існує? Що ж означає існування взагалі,  безвідносно до конкретного об’єкта?  </w:t>
      </w:r>
    </w:p>
    <w:p w14:paraId="0000006E" w14:textId="77777777" w:rsidR="00401852" w:rsidRDefault="00B4388C">
      <w:pPr>
        <w:widowControl w:val="0"/>
        <w:pBdr>
          <w:top w:val="nil"/>
          <w:left w:val="nil"/>
          <w:bottom w:val="nil"/>
          <w:right w:val="nil"/>
          <w:between w:val="nil"/>
        </w:pBdr>
        <w:spacing w:before="7" w:line="239" w:lineRule="auto"/>
        <w:ind w:left="1080" w:right="29"/>
        <w:jc w:val="right"/>
        <w:rPr>
          <w:color w:val="231F20"/>
        </w:rPr>
      </w:pPr>
      <w:r>
        <w:rPr>
          <w:color w:val="231F20"/>
        </w:rPr>
        <w:t xml:space="preserve">Філософ, який роздумує над глибинними основами,  в очах практичної людини здається чудернацьким. </w:t>
      </w:r>
      <w:proofErr w:type="spellStart"/>
      <w:r>
        <w:rPr>
          <w:color w:val="231F20"/>
        </w:rPr>
        <w:t>Iноді</w:t>
      </w:r>
      <w:proofErr w:type="spellEnd"/>
      <w:r>
        <w:rPr>
          <w:color w:val="231F20"/>
        </w:rPr>
        <w:t xml:space="preserve">  філософа вважають наївним — а</w:t>
      </w:r>
      <w:r>
        <w:rPr>
          <w:color w:val="231F20"/>
        </w:rPr>
        <w:t xml:space="preserve">дже часто серйозно за </w:t>
      </w:r>
      <w:proofErr w:type="spellStart"/>
      <w:r>
        <w:rPr>
          <w:color w:val="231F20"/>
        </w:rPr>
        <w:t>думується</w:t>
      </w:r>
      <w:proofErr w:type="spellEnd"/>
      <w:r>
        <w:rPr>
          <w:color w:val="231F20"/>
        </w:rPr>
        <w:t xml:space="preserve"> над тим, з приводу чого ні в кого звичайно не  виникає питань через, здавалося б, повну ясність предмета.  «Що є час?» — питає філософ. Практична людина вказує  на годинник: про що тут міркувати? За часом узгоджуємо  дії. Ко</w:t>
      </w:r>
      <w:r>
        <w:rPr>
          <w:color w:val="231F20"/>
        </w:rPr>
        <w:t xml:space="preserve">ли призначаємо побачення, корисно звірити годин </w:t>
      </w:r>
      <w:proofErr w:type="spellStart"/>
      <w:r>
        <w:rPr>
          <w:color w:val="231F20"/>
        </w:rPr>
        <w:t>ники</w:t>
      </w:r>
      <w:proofErr w:type="spellEnd"/>
      <w:r>
        <w:rPr>
          <w:color w:val="231F20"/>
        </w:rPr>
        <w:t xml:space="preserve">, щоб прийти куди слід у призначений час. Філософ  не відкине таку відповідь, а тільки розів’є це уявлення, </w:t>
      </w:r>
    </w:p>
    <w:p w14:paraId="0000006F" w14:textId="77777777" w:rsidR="00401852" w:rsidRDefault="00B4388C">
      <w:pPr>
        <w:widowControl w:val="0"/>
        <w:pBdr>
          <w:top w:val="nil"/>
          <w:left w:val="nil"/>
          <w:bottom w:val="nil"/>
          <w:right w:val="nil"/>
          <w:between w:val="nil"/>
        </w:pBdr>
        <w:spacing w:line="240" w:lineRule="auto"/>
        <w:ind w:left="1092"/>
        <w:rPr>
          <w:color w:val="231F20"/>
          <w:sz w:val="16"/>
          <w:szCs w:val="16"/>
        </w:rPr>
      </w:pPr>
      <w:r>
        <w:rPr>
          <w:color w:val="231F20"/>
          <w:sz w:val="16"/>
          <w:szCs w:val="16"/>
        </w:rPr>
        <w:t xml:space="preserve">18  Основи філософських знань </w:t>
      </w:r>
    </w:p>
    <w:p w14:paraId="00000070" w14:textId="77777777" w:rsidR="00401852" w:rsidRDefault="00B4388C">
      <w:pPr>
        <w:widowControl w:val="0"/>
        <w:pBdr>
          <w:top w:val="nil"/>
          <w:left w:val="nil"/>
          <w:bottom w:val="nil"/>
          <w:right w:val="nil"/>
          <w:between w:val="nil"/>
        </w:pBdr>
        <w:spacing w:before="226" w:line="239" w:lineRule="auto"/>
        <w:ind w:left="1079" w:right="32"/>
        <w:jc w:val="both"/>
        <w:rPr>
          <w:color w:val="231F20"/>
        </w:rPr>
      </w:pPr>
      <w:r>
        <w:rPr>
          <w:color w:val="231F20"/>
        </w:rPr>
        <w:t xml:space="preserve">ухопившись за вислів «за часом узгоджуємо». I вийде, що  час </w:t>
      </w:r>
      <w:r>
        <w:rPr>
          <w:color w:val="231F20"/>
        </w:rPr>
        <w:lastRenderedPageBreak/>
        <w:t xml:space="preserve">— абсолютна, безперервна тривалість. Увесь світ ніби  занурений у ріку часу, а сам час повністю відокремлюється  від світу, існує незалежно від навколишніх. А інший фі </w:t>
      </w:r>
    </w:p>
    <w:p w14:paraId="00000071" w14:textId="77777777" w:rsidR="00401852" w:rsidRDefault="00B4388C">
      <w:pPr>
        <w:widowControl w:val="0"/>
        <w:pBdr>
          <w:top w:val="nil"/>
          <w:left w:val="nil"/>
          <w:bottom w:val="nil"/>
          <w:right w:val="nil"/>
          <w:between w:val="nil"/>
        </w:pBdr>
        <w:spacing w:before="7" w:line="239" w:lineRule="auto"/>
        <w:ind w:left="1083" w:right="31"/>
        <w:jc w:val="both"/>
        <w:rPr>
          <w:color w:val="231F20"/>
        </w:rPr>
      </w:pPr>
      <w:proofErr w:type="spellStart"/>
      <w:r>
        <w:rPr>
          <w:color w:val="231F20"/>
        </w:rPr>
        <w:t>лософ</w:t>
      </w:r>
      <w:proofErr w:type="spellEnd"/>
      <w:r>
        <w:rPr>
          <w:color w:val="231F20"/>
        </w:rPr>
        <w:t xml:space="preserve"> почне заперечувати, </w:t>
      </w:r>
      <w:r>
        <w:rPr>
          <w:color w:val="231F20"/>
        </w:rPr>
        <w:t>скаже, що час невід’ємний від  субстанції світу. I запропонує таке міркування: уявимо, що  предмет послідовно переходить з одного стану в другий,  потім у третій і т. д. Ця мінливість предмета й означає час.  Час сам собою, тобто поза предметами, що змінюю</w:t>
      </w:r>
      <w:r>
        <w:rPr>
          <w:color w:val="231F20"/>
        </w:rPr>
        <w:t xml:space="preserve">ться, не  має сенсу. У світі немає змін — немає й часу. Третій </w:t>
      </w:r>
      <w:proofErr w:type="spellStart"/>
      <w:r>
        <w:rPr>
          <w:color w:val="231F20"/>
        </w:rPr>
        <w:t>філо</w:t>
      </w:r>
      <w:proofErr w:type="spellEnd"/>
      <w:r>
        <w:rPr>
          <w:color w:val="231F20"/>
        </w:rPr>
        <w:t xml:space="preserve"> </w:t>
      </w:r>
    </w:p>
    <w:p w14:paraId="00000072" w14:textId="77777777" w:rsidR="00401852" w:rsidRDefault="00B4388C">
      <w:pPr>
        <w:widowControl w:val="0"/>
        <w:pBdr>
          <w:top w:val="nil"/>
          <w:left w:val="nil"/>
          <w:bottom w:val="nil"/>
          <w:right w:val="nil"/>
          <w:between w:val="nil"/>
        </w:pBdr>
        <w:spacing w:before="7" w:line="239" w:lineRule="auto"/>
        <w:ind w:left="1079" w:right="30" w:firstLine="5"/>
        <w:jc w:val="both"/>
        <w:rPr>
          <w:color w:val="231F20"/>
        </w:rPr>
      </w:pPr>
      <w:r>
        <w:rPr>
          <w:color w:val="231F20"/>
        </w:rPr>
        <w:t>соф почне доводити, що час — явище суб’єктивне. Людській  свідомості притаманні форми упорядкування інформації.  Час — одна з таких форм. Події, нанизувані на стрілу  часу, творять історію. Можливі й інші уявлення про час.  Але ж сам час є глибинною осново</w:t>
      </w:r>
      <w:r>
        <w:rPr>
          <w:color w:val="231F20"/>
        </w:rPr>
        <w:t>ю, чимось граничним.  З’ясовуючи глибинні основи буття, філософ намагається  зрозуміти суть одиничних речей, їх зв’язок з природою як  цілим, загальним. Головна мета пізнавального процесу — це  пошук істини, сенсу будь-якого буття на основі критичного  і с</w:t>
      </w:r>
      <w:r>
        <w:rPr>
          <w:color w:val="231F20"/>
        </w:rPr>
        <w:t xml:space="preserve">кептичного осмислення будь-чого сущого, даного. Цент </w:t>
      </w:r>
    </w:p>
    <w:p w14:paraId="00000073" w14:textId="77777777" w:rsidR="00401852" w:rsidRDefault="00B4388C">
      <w:pPr>
        <w:widowControl w:val="0"/>
        <w:pBdr>
          <w:top w:val="nil"/>
          <w:left w:val="nil"/>
          <w:bottom w:val="nil"/>
          <w:right w:val="nil"/>
          <w:between w:val="nil"/>
        </w:pBdr>
        <w:spacing w:before="7" w:line="239" w:lineRule="auto"/>
        <w:ind w:left="1083" w:right="32"/>
        <w:rPr>
          <w:color w:val="231F20"/>
        </w:rPr>
      </w:pPr>
      <w:proofErr w:type="spellStart"/>
      <w:r>
        <w:rPr>
          <w:color w:val="231F20"/>
        </w:rPr>
        <w:t>ральне</w:t>
      </w:r>
      <w:proofErr w:type="spellEnd"/>
      <w:r>
        <w:rPr>
          <w:color w:val="231F20"/>
        </w:rPr>
        <w:t xml:space="preserve"> місце у філософських шуканнях, філософствуванні  займає людина як суб’єкт діяльності, її походження, </w:t>
      </w:r>
      <w:proofErr w:type="spellStart"/>
      <w:r>
        <w:rPr>
          <w:color w:val="231F20"/>
        </w:rPr>
        <w:t>сут</w:t>
      </w:r>
      <w:proofErr w:type="spellEnd"/>
      <w:r>
        <w:rPr>
          <w:color w:val="231F20"/>
        </w:rPr>
        <w:t xml:space="preserve"> </w:t>
      </w:r>
      <w:proofErr w:type="spellStart"/>
      <w:r>
        <w:rPr>
          <w:color w:val="231F20"/>
        </w:rPr>
        <w:t>ність</w:t>
      </w:r>
      <w:proofErr w:type="spellEnd"/>
      <w:r>
        <w:rPr>
          <w:color w:val="231F20"/>
        </w:rPr>
        <w:t xml:space="preserve">, призначення і сенс її буття. I тут — головний сенс  і призначення філософії.  </w:t>
      </w:r>
    </w:p>
    <w:p w14:paraId="00000074" w14:textId="77777777" w:rsidR="00401852" w:rsidRDefault="00B4388C">
      <w:pPr>
        <w:widowControl w:val="0"/>
        <w:pBdr>
          <w:top w:val="nil"/>
          <w:left w:val="nil"/>
          <w:bottom w:val="nil"/>
          <w:right w:val="nil"/>
          <w:between w:val="nil"/>
        </w:pBdr>
        <w:spacing w:before="7" w:line="239" w:lineRule="auto"/>
        <w:ind w:left="1083" w:right="29"/>
        <w:jc w:val="right"/>
        <w:rPr>
          <w:color w:val="231F20"/>
        </w:rPr>
      </w:pPr>
      <w:r>
        <w:rPr>
          <w:color w:val="231F20"/>
        </w:rPr>
        <w:t>Праг</w:t>
      </w:r>
      <w:r>
        <w:rPr>
          <w:color w:val="231F20"/>
        </w:rPr>
        <w:t>нучи з’ясувати межові основи буття, філософія,  на відміну від релігії і міфології, спирається на знання.  Але будь-яка наука здобуває знання та оперує ними, на приклад фізика, історія та ін. Вся справа у природі знань.  А природа знань різна. У людини є з</w:t>
      </w:r>
      <w:r>
        <w:rPr>
          <w:color w:val="231F20"/>
        </w:rPr>
        <w:t xml:space="preserve">нання про конкретні  речі, що чуттєво сприймаються, їх властивості, ставлення,  тобто відомості малого ступеня спільності. Є знання з ви </w:t>
      </w:r>
      <w:proofErr w:type="spellStart"/>
      <w:r>
        <w:rPr>
          <w:color w:val="231F20"/>
        </w:rPr>
        <w:t>соким</w:t>
      </w:r>
      <w:proofErr w:type="spellEnd"/>
      <w:r>
        <w:rPr>
          <w:color w:val="231F20"/>
        </w:rPr>
        <w:t xml:space="preserve"> ступенем спільності, що відображаються у системі  понять і категорій. За обсягом знання мають різні ознаки,  влас</w:t>
      </w:r>
      <w:r>
        <w:rPr>
          <w:color w:val="231F20"/>
        </w:rPr>
        <w:t xml:space="preserve">тивості й взаємодію речей матеріального світу. </w:t>
      </w:r>
      <w:proofErr w:type="spellStart"/>
      <w:r>
        <w:rPr>
          <w:color w:val="231F20"/>
        </w:rPr>
        <w:t>Філосо</w:t>
      </w:r>
      <w:proofErr w:type="spellEnd"/>
      <w:r>
        <w:rPr>
          <w:color w:val="231F20"/>
        </w:rPr>
        <w:t xml:space="preserve"> </w:t>
      </w:r>
      <w:proofErr w:type="spellStart"/>
      <w:r>
        <w:rPr>
          <w:color w:val="231F20"/>
        </w:rPr>
        <w:t>фія</w:t>
      </w:r>
      <w:proofErr w:type="spellEnd"/>
      <w:r>
        <w:rPr>
          <w:color w:val="231F20"/>
        </w:rPr>
        <w:t xml:space="preserve"> — це становить її другу особливість — оперує гранично </w:t>
      </w:r>
    </w:p>
    <w:p w14:paraId="00000075" w14:textId="77777777" w:rsidR="00401852" w:rsidRDefault="00B4388C">
      <w:pPr>
        <w:widowControl w:val="0"/>
        <w:pBdr>
          <w:top w:val="nil"/>
          <w:left w:val="nil"/>
          <w:bottom w:val="nil"/>
          <w:right w:val="nil"/>
          <w:between w:val="nil"/>
        </w:pBdr>
        <w:spacing w:line="240" w:lineRule="auto"/>
        <w:ind w:right="114"/>
        <w:jc w:val="right"/>
        <w:rPr>
          <w:color w:val="231F20"/>
          <w:sz w:val="16"/>
          <w:szCs w:val="16"/>
        </w:rPr>
      </w:pPr>
      <w:r>
        <w:rPr>
          <w:color w:val="231F20"/>
          <w:sz w:val="16"/>
          <w:szCs w:val="16"/>
        </w:rPr>
        <w:t xml:space="preserve">Основи філософських знань 19 </w:t>
      </w:r>
    </w:p>
    <w:p w14:paraId="00000076" w14:textId="77777777" w:rsidR="00401852" w:rsidRDefault="00B4388C">
      <w:pPr>
        <w:widowControl w:val="0"/>
        <w:pBdr>
          <w:top w:val="nil"/>
          <w:left w:val="nil"/>
          <w:bottom w:val="nil"/>
          <w:right w:val="nil"/>
          <w:between w:val="nil"/>
        </w:pBdr>
        <w:spacing w:before="226" w:line="239" w:lineRule="auto"/>
        <w:ind w:left="1083" w:right="29"/>
        <w:rPr>
          <w:color w:val="231F20"/>
        </w:rPr>
      </w:pPr>
      <w:r>
        <w:rPr>
          <w:color w:val="231F20"/>
        </w:rPr>
        <w:t xml:space="preserve">широкими, універсальними категоріями, висновками й </w:t>
      </w:r>
      <w:proofErr w:type="spellStart"/>
      <w:r>
        <w:rPr>
          <w:color w:val="231F20"/>
        </w:rPr>
        <w:t>уза</w:t>
      </w:r>
      <w:proofErr w:type="spellEnd"/>
      <w:r>
        <w:rPr>
          <w:color w:val="231F20"/>
        </w:rPr>
        <w:t xml:space="preserve"> </w:t>
      </w:r>
      <w:proofErr w:type="spellStart"/>
      <w:r>
        <w:rPr>
          <w:color w:val="231F20"/>
        </w:rPr>
        <w:t>гальненнями</w:t>
      </w:r>
      <w:proofErr w:type="spellEnd"/>
      <w:r>
        <w:rPr>
          <w:color w:val="231F20"/>
        </w:rPr>
        <w:t>: причинність, свідомість, річ, ставлення та ін.  Ці висновки й положення за характером загальні, а отже,  мають невизначеність, що компенсується тісним зв’язком  філософії і науки. За багат</w:t>
      </w:r>
      <w:r>
        <w:rPr>
          <w:color w:val="231F20"/>
        </w:rPr>
        <w:t xml:space="preserve">о століть існування філософія  накопичила досвід використання універсальних понять,  сформувала ефективні методи оперування ними. Філософія  прагне вивести людину зі сфери повсякденності, надати її  </w:t>
      </w:r>
      <w:r>
        <w:rPr>
          <w:color w:val="231F20"/>
        </w:rPr>
        <w:lastRenderedPageBreak/>
        <w:t>життю істинний зміст, привабити високими ідеалами, об ґру</w:t>
      </w:r>
      <w:r>
        <w:rPr>
          <w:color w:val="231F20"/>
        </w:rPr>
        <w:t>нтувати шлях до загальнолюдських цінностей. Тут мета  релігії і філософії зближуються. З виникненням філософії  починається пошук гармонії науково-теоретичних знань про  світ з життєвим досвідом людей, їх ідеалами, сподіваннями.  Отже, філософія є спроба о</w:t>
      </w:r>
      <w:r>
        <w:rPr>
          <w:color w:val="231F20"/>
        </w:rPr>
        <w:t xml:space="preserve">рганічно відобразити науко во-теоретичні і практично-духовні аспекти життя людини  й зрозуміти світ як цілісний та єдиний організм. Це є третя  особливість філософського знання.  </w:t>
      </w:r>
    </w:p>
    <w:p w14:paraId="00000077" w14:textId="77777777" w:rsidR="00401852" w:rsidRDefault="00B4388C">
      <w:pPr>
        <w:widowControl w:val="0"/>
        <w:pBdr>
          <w:top w:val="nil"/>
          <w:left w:val="nil"/>
          <w:bottom w:val="nil"/>
          <w:right w:val="nil"/>
          <w:between w:val="nil"/>
        </w:pBdr>
        <w:spacing w:before="7" w:line="239" w:lineRule="auto"/>
        <w:ind w:left="1083" w:right="30"/>
        <w:jc w:val="right"/>
        <w:rPr>
          <w:color w:val="231F20"/>
        </w:rPr>
      </w:pPr>
      <w:r>
        <w:rPr>
          <w:color w:val="231F20"/>
        </w:rPr>
        <w:t>Особливість філософського знання, відмінність від  знання соціально-науковог</w:t>
      </w:r>
      <w:r>
        <w:rPr>
          <w:color w:val="231F20"/>
        </w:rPr>
        <w:t xml:space="preserve">о полягає у </w:t>
      </w:r>
      <w:r>
        <w:rPr>
          <w:i/>
          <w:color w:val="231F20"/>
        </w:rPr>
        <w:t>багатозначності  філософських ідей</w:t>
      </w:r>
      <w:r>
        <w:rPr>
          <w:color w:val="231F20"/>
        </w:rPr>
        <w:t xml:space="preserve">. </w:t>
      </w:r>
      <w:proofErr w:type="spellStart"/>
      <w:r>
        <w:rPr>
          <w:i/>
          <w:color w:val="231F20"/>
        </w:rPr>
        <w:t>Iдеї</w:t>
      </w:r>
      <w:proofErr w:type="spellEnd"/>
      <w:r>
        <w:rPr>
          <w:i/>
          <w:color w:val="231F20"/>
        </w:rPr>
        <w:t xml:space="preserve"> можуть осмислюватись і роз </w:t>
      </w:r>
      <w:proofErr w:type="spellStart"/>
      <w:r>
        <w:rPr>
          <w:i/>
          <w:color w:val="231F20"/>
        </w:rPr>
        <w:t>виватись</w:t>
      </w:r>
      <w:proofErr w:type="spellEnd"/>
      <w:r>
        <w:rPr>
          <w:i/>
          <w:color w:val="231F20"/>
        </w:rPr>
        <w:t xml:space="preserve"> у різних напрямах</w:t>
      </w:r>
      <w:r>
        <w:rPr>
          <w:color w:val="231F20"/>
        </w:rPr>
        <w:t xml:space="preserve">. Усе тут залежить від </w:t>
      </w:r>
      <w:proofErr w:type="spellStart"/>
      <w:r>
        <w:rPr>
          <w:color w:val="231F20"/>
        </w:rPr>
        <w:t>гли</w:t>
      </w:r>
      <w:proofErr w:type="spellEnd"/>
      <w:r>
        <w:rPr>
          <w:color w:val="231F20"/>
        </w:rPr>
        <w:t xml:space="preserve"> </w:t>
      </w:r>
      <w:proofErr w:type="spellStart"/>
      <w:r>
        <w:rPr>
          <w:color w:val="231F20"/>
        </w:rPr>
        <w:t>бини</w:t>
      </w:r>
      <w:proofErr w:type="spellEnd"/>
      <w:r>
        <w:rPr>
          <w:color w:val="231F20"/>
        </w:rPr>
        <w:t xml:space="preserve"> розуміння філософських ідей, інтересів і переваг  філософії. Так, з філософії Джона Локка зробили різні  висновки: Джордж </w:t>
      </w:r>
      <w:proofErr w:type="spellStart"/>
      <w:r>
        <w:rPr>
          <w:color w:val="231F20"/>
        </w:rPr>
        <w:t>Берклі</w:t>
      </w:r>
      <w:proofErr w:type="spellEnd"/>
      <w:r>
        <w:rPr>
          <w:color w:val="231F20"/>
        </w:rPr>
        <w:t xml:space="preserve"> — суб’єктивно-ідеалістичні,  французькі мислителі XVIII ст. — матеріалістичні. Фак </w:t>
      </w:r>
      <w:proofErr w:type="spellStart"/>
      <w:r>
        <w:rPr>
          <w:color w:val="231F20"/>
        </w:rPr>
        <w:t>тично</w:t>
      </w:r>
      <w:proofErr w:type="spellEnd"/>
      <w:r>
        <w:rPr>
          <w:color w:val="231F20"/>
        </w:rPr>
        <w:t>, з філ</w:t>
      </w:r>
      <w:r>
        <w:rPr>
          <w:color w:val="231F20"/>
        </w:rPr>
        <w:t xml:space="preserve">ософських ідей </w:t>
      </w:r>
      <w:proofErr w:type="spellStart"/>
      <w:r>
        <w:rPr>
          <w:color w:val="231F20"/>
        </w:rPr>
        <w:t>Iммануїла</w:t>
      </w:r>
      <w:proofErr w:type="spellEnd"/>
      <w:r>
        <w:rPr>
          <w:color w:val="231F20"/>
        </w:rPr>
        <w:t xml:space="preserve"> Канта, Георга </w:t>
      </w:r>
      <w:proofErr w:type="spellStart"/>
      <w:r>
        <w:rPr>
          <w:color w:val="231F20"/>
        </w:rPr>
        <w:t>Геге</w:t>
      </w:r>
      <w:proofErr w:type="spellEnd"/>
      <w:r>
        <w:rPr>
          <w:color w:val="231F20"/>
        </w:rPr>
        <w:t xml:space="preserve"> ля та інших представників німецької класичної філософії  виросли майже всі сучасні філософські знання. Зрозуміло,  що філософське знання багатомірне, не народжується  і не розвивається лінійно, а багато в чому по</w:t>
      </w:r>
      <w:r>
        <w:rPr>
          <w:color w:val="231F20"/>
        </w:rPr>
        <w:t xml:space="preserve">в’язане  з творчим, критичним осмисленням досягнень і форм  філософствування минулого і сучасного. Не випадково  філософському знанню притаманна риса — </w:t>
      </w:r>
      <w:r>
        <w:rPr>
          <w:i/>
          <w:color w:val="231F20"/>
        </w:rPr>
        <w:t>сумнів</w:t>
      </w:r>
      <w:r>
        <w:rPr>
          <w:color w:val="231F20"/>
        </w:rPr>
        <w:t>. Уже  стародавні грецькі скептики (</w:t>
      </w:r>
      <w:proofErr w:type="spellStart"/>
      <w:r>
        <w:rPr>
          <w:color w:val="231F20"/>
        </w:rPr>
        <w:t>Піррон</w:t>
      </w:r>
      <w:proofErr w:type="spellEnd"/>
      <w:r>
        <w:rPr>
          <w:color w:val="231F20"/>
        </w:rPr>
        <w:t xml:space="preserve"> та ін.) закликали:  </w:t>
      </w:r>
      <w:r>
        <w:rPr>
          <w:i/>
          <w:color w:val="231F20"/>
        </w:rPr>
        <w:t xml:space="preserve">не вірити очам, вухам, слову і все </w:t>
      </w:r>
      <w:r>
        <w:rPr>
          <w:i/>
          <w:color w:val="231F20"/>
        </w:rPr>
        <w:t>піддавати сумніву</w:t>
      </w:r>
      <w:r>
        <w:rPr>
          <w:color w:val="231F20"/>
        </w:rPr>
        <w:t xml:space="preserve">. </w:t>
      </w:r>
    </w:p>
    <w:p w14:paraId="00000078" w14:textId="77777777" w:rsidR="00401852" w:rsidRDefault="00B4388C">
      <w:pPr>
        <w:widowControl w:val="0"/>
        <w:pBdr>
          <w:top w:val="nil"/>
          <w:left w:val="nil"/>
          <w:bottom w:val="nil"/>
          <w:right w:val="nil"/>
          <w:between w:val="nil"/>
        </w:pBdr>
        <w:spacing w:line="240" w:lineRule="auto"/>
        <w:ind w:left="1085"/>
        <w:rPr>
          <w:color w:val="231F20"/>
          <w:sz w:val="16"/>
          <w:szCs w:val="16"/>
        </w:rPr>
      </w:pPr>
      <w:r>
        <w:rPr>
          <w:color w:val="231F20"/>
          <w:sz w:val="16"/>
          <w:szCs w:val="16"/>
        </w:rPr>
        <w:t xml:space="preserve">20  Основи філософських знань </w:t>
      </w:r>
    </w:p>
    <w:p w14:paraId="00000079" w14:textId="77777777" w:rsidR="00401852" w:rsidRDefault="00B4388C">
      <w:pPr>
        <w:widowControl w:val="0"/>
        <w:pBdr>
          <w:top w:val="nil"/>
          <w:left w:val="nil"/>
          <w:bottom w:val="nil"/>
          <w:right w:val="nil"/>
          <w:between w:val="nil"/>
        </w:pBdr>
        <w:spacing w:before="226" w:line="239" w:lineRule="auto"/>
        <w:ind w:left="1080" w:right="31" w:firstLine="11"/>
        <w:rPr>
          <w:color w:val="231F20"/>
        </w:rPr>
      </w:pPr>
      <w:r>
        <w:rPr>
          <w:color w:val="231F20"/>
        </w:rPr>
        <w:t xml:space="preserve">Розумна частка скепсису є у філософії — найважливіша  умова її власного творчого розвитку.  </w:t>
      </w:r>
    </w:p>
    <w:p w14:paraId="0000007A" w14:textId="77777777" w:rsidR="00401852" w:rsidRDefault="00B4388C">
      <w:pPr>
        <w:widowControl w:val="0"/>
        <w:pBdr>
          <w:top w:val="nil"/>
          <w:left w:val="nil"/>
          <w:bottom w:val="nil"/>
          <w:right w:val="nil"/>
          <w:between w:val="nil"/>
        </w:pBdr>
        <w:spacing w:before="7" w:line="239" w:lineRule="auto"/>
        <w:ind w:left="1083" w:right="32" w:firstLine="290"/>
        <w:rPr>
          <w:color w:val="231F20"/>
        </w:rPr>
      </w:pPr>
      <w:r>
        <w:rPr>
          <w:color w:val="231F20"/>
        </w:rPr>
        <w:t xml:space="preserve">Філософія і виникла як наука, що намагалась дати </w:t>
      </w:r>
      <w:proofErr w:type="spellStart"/>
      <w:r>
        <w:rPr>
          <w:color w:val="231F20"/>
        </w:rPr>
        <w:t>відпо</w:t>
      </w:r>
      <w:proofErr w:type="spellEnd"/>
      <w:r>
        <w:rPr>
          <w:color w:val="231F20"/>
        </w:rPr>
        <w:t xml:space="preserve"> </w:t>
      </w:r>
      <w:proofErr w:type="spellStart"/>
      <w:r>
        <w:rPr>
          <w:color w:val="231F20"/>
        </w:rPr>
        <w:t>віді</w:t>
      </w:r>
      <w:proofErr w:type="spellEnd"/>
      <w:r>
        <w:rPr>
          <w:color w:val="231F20"/>
        </w:rPr>
        <w:t xml:space="preserve"> на висунуті життям питання. Саме цим пояснюється та  обставина, що філософія з’явилась уже в глибокій давнині  і раніше інших знань.  </w:t>
      </w:r>
    </w:p>
    <w:p w14:paraId="0000007B" w14:textId="77777777" w:rsidR="00401852" w:rsidRDefault="00B4388C">
      <w:pPr>
        <w:widowControl w:val="0"/>
        <w:pBdr>
          <w:top w:val="nil"/>
          <w:left w:val="nil"/>
          <w:bottom w:val="nil"/>
          <w:right w:val="nil"/>
          <w:between w:val="nil"/>
        </w:pBdr>
        <w:spacing w:before="7" w:line="239" w:lineRule="auto"/>
        <w:ind w:left="1081" w:right="31" w:firstLine="293"/>
        <w:jc w:val="both"/>
        <w:rPr>
          <w:color w:val="231F20"/>
        </w:rPr>
      </w:pPr>
      <w:r>
        <w:rPr>
          <w:color w:val="231F20"/>
        </w:rPr>
        <w:t xml:space="preserve">Філософи Стародавнього світу прагнули ніби єдиним  поглядом охопити всі явища та процеси природи і пояснити  їх основні причини та закони, яким підкоряються природа  і світ. Це прагнення повністю закономірне. Люди у </w:t>
      </w:r>
      <w:proofErr w:type="spellStart"/>
      <w:r>
        <w:rPr>
          <w:color w:val="231F20"/>
        </w:rPr>
        <w:t>повсяк</w:t>
      </w:r>
      <w:proofErr w:type="spellEnd"/>
      <w:r>
        <w:rPr>
          <w:color w:val="231F20"/>
        </w:rPr>
        <w:t xml:space="preserve"> </w:t>
      </w:r>
    </w:p>
    <w:p w14:paraId="0000007C" w14:textId="77777777" w:rsidR="00401852" w:rsidRDefault="00B4388C">
      <w:pPr>
        <w:widowControl w:val="0"/>
        <w:pBdr>
          <w:top w:val="nil"/>
          <w:left w:val="nil"/>
          <w:bottom w:val="nil"/>
          <w:right w:val="nil"/>
          <w:between w:val="nil"/>
        </w:pBdr>
        <w:spacing w:before="7" w:line="239" w:lineRule="auto"/>
        <w:ind w:left="1079" w:right="31"/>
        <w:jc w:val="both"/>
        <w:rPr>
          <w:color w:val="231F20"/>
        </w:rPr>
      </w:pPr>
      <w:proofErr w:type="spellStart"/>
      <w:r>
        <w:rPr>
          <w:color w:val="231F20"/>
        </w:rPr>
        <w:t>денності</w:t>
      </w:r>
      <w:proofErr w:type="spellEnd"/>
      <w:r>
        <w:rPr>
          <w:color w:val="231F20"/>
        </w:rPr>
        <w:t xml:space="preserve"> життя мають справу, зви</w:t>
      </w:r>
      <w:r>
        <w:rPr>
          <w:color w:val="231F20"/>
        </w:rPr>
        <w:t xml:space="preserve">чайно, не із світом, а з  окремими явищами природи, суспільного життя. Кожне  явище є часткою цілого. Тому якщо відомо ціле, то легше  пізнати його прояви. Скажімо, якщо відомо загальний за </w:t>
      </w:r>
    </w:p>
    <w:p w14:paraId="0000007D" w14:textId="77777777" w:rsidR="00401852" w:rsidRDefault="00B4388C">
      <w:pPr>
        <w:widowControl w:val="0"/>
        <w:pBdr>
          <w:top w:val="nil"/>
          <w:left w:val="nil"/>
          <w:bottom w:val="nil"/>
          <w:right w:val="nil"/>
          <w:between w:val="nil"/>
        </w:pBdr>
        <w:spacing w:before="7" w:line="239" w:lineRule="auto"/>
        <w:ind w:left="1083" w:right="31"/>
        <w:jc w:val="both"/>
        <w:rPr>
          <w:color w:val="231F20"/>
        </w:rPr>
      </w:pPr>
      <w:proofErr w:type="spellStart"/>
      <w:r>
        <w:rPr>
          <w:color w:val="231F20"/>
        </w:rPr>
        <w:t>кон</w:t>
      </w:r>
      <w:proofErr w:type="spellEnd"/>
      <w:r>
        <w:rPr>
          <w:color w:val="231F20"/>
        </w:rPr>
        <w:t xml:space="preserve">, за яким йде якась хвороба у всіх людей, то тим легше  </w:t>
      </w:r>
      <w:r>
        <w:rPr>
          <w:color w:val="231F20"/>
        </w:rPr>
        <w:lastRenderedPageBreak/>
        <w:t>лікува</w:t>
      </w:r>
      <w:r>
        <w:rPr>
          <w:color w:val="231F20"/>
        </w:rPr>
        <w:t xml:space="preserve">ти кожну окрему людину. Якщо знаємо той загальний  закон, за яким — якщо взяти інше — Земля притягує до  себе всі тіла, то неважко зрозуміти і пояснити кожний ви </w:t>
      </w:r>
    </w:p>
    <w:p w14:paraId="0000007E" w14:textId="77777777" w:rsidR="00401852" w:rsidRDefault="00B4388C">
      <w:pPr>
        <w:widowControl w:val="0"/>
        <w:pBdr>
          <w:top w:val="nil"/>
          <w:left w:val="nil"/>
          <w:bottom w:val="nil"/>
          <w:right w:val="nil"/>
          <w:between w:val="nil"/>
        </w:pBdr>
        <w:spacing w:before="7" w:line="239" w:lineRule="auto"/>
        <w:ind w:left="1083" w:right="30"/>
        <w:rPr>
          <w:color w:val="231F20"/>
        </w:rPr>
      </w:pPr>
      <w:proofErr w:type="spellStart"/>
      <w:r>
        <w:rPr>
          <w:color w:val="231F20"/>
        </w:rPr>
        <w:t>падок</w:t>
      </w:r>
      <w:proofErr w:type="spellEnd"/>
      <w:r>
        <w:rPr>
          <w:color w:val="231F20"/>
        </w:rPr>
        <w:t xml:space="preserve"> падіння тіла на Землю. Ось такою величезною роллю  знання </w:t>
      </w:r>
      <w:r>
        <w:rPr>
          <w:i/>
          <w:color w:val="231F20"/>
        </w:rPr>
        <w:t xml:space="preserve">повного, загального </w:t>
      </w:r>
      <w:r>
        <w:rPr>
          <w:color w:val="231F20"/>
        </w:rPr>
        <w:t xml:space="preserve">і пояснюється виникнення фі </w:t>
      </w:r>
      <w:proofErr w:type="spellStart"/>
      <w:r>
        <w:rPr>
          <w:color w:val="231F20"/>
        </w:rPr>
        <w:t>лософії</w:t>
      </w:r>
      <w:proofErr w:type="spellEnd"/>
      <w:r>
        <w:rPr>
          <w:color w:val="231F20"/>
        </w:rPr>
        <w:t xml:space="preserve"> як особливої науки. Філософія і виникла як наука,  що намагалась дати відповіді на питання повсякденності.  Зрозуміло, що потреби виробн</w:t>
      </w:r>
      <w:r>
        <w:rPr>
          <w:color w:val="231F20"/>
        </w:rPr>
        <w:t xml:space="preserve">ицтва, техніки, всього життя  суспільства вимагали конкретних знань про природу, на </w:t>
      </w:r>
      <w:proofErr w:type="spellStart"/>
      <w:r>
        <w:rPr>
          <w:color w:val="231F20"/>
        </w:rPr>
        <w:t>вколишній</w:t>
      </w:r>
      <w:proofErr w:type="spellEnd"/>
      <w:r>
        <w:rPr>
          <w:color w:val="231F20"/>
        </w:rPr>
        <w:t xml:space="preserve"> світ. I філософія йде з життям.  </w:t>
      </w:r>
    </w:p>
    <w:p w14:paraId="0000007F" w14:textId="77777777" w:rsidR="00401852" w:rsidRDefault="00B4388C">
      <w:pPr>
        <w:widowControl w:val="0"/>
        <w:pBdr>
          <w:top w:val="nil"/>
          <w:left w:val="nil"/>
          <w:bottom w:val="nil"/>
          <w:right w:val="nil"/>
          <w:between w:val="nil"/>
        </w:pBdr>
        <w:spacing w:before="7" w:line="239" w:lineRule="auto"/>
        <w:ind w:left="1080" w:right="31"/>
        <w:jc w:val="center"/>
        <w:rPr>
          <w:color w:val="231F20"/>
        </w:rPr>
      </w:pPr>
      <w:r>
        <w:rPr>
          <w:color w:val="231F20"/>
        </w:rPr>
        <w:t xml:space="preserve">Тисячолітній шлях розвитку філософії не легкий та </w:t>
      </w:r>
      <w:proofErr w:type="spellStart"/>
      <w:r>
        <w:rPr>
          <w:color w:val="231F20"/>
        </w:rPr>
        <w:t>гла</w:t>
      </w:r>
      <w:proofErr w:type="spellEnd"/>
      <w:r>
        <w:rPr>
          <w:color w:val="231F20"/>
        </w:rPr>
        <w:t xml:space="preserve"> </w:t>
      </w:r>
      <w:proofErr w:type="spellStart"/>
      <w:r>
        <w:rPr>
          <w:color w:val="231F20"/>
        </w:rPr>
        <w:t>денький</w:t>
      </w:r>
      <w:proofErr w:type="spellEnd"/>
      <w:r>
        <w:rPr>
          <w:color w:val="231F20"/>
        </w:rPr>
        <w:t xml:space="preserve">. В історії філософії, в її розвитку є і піднесення,  і падіння, і </w:t>
      </w:r>
      <w:r>
        <w:rPr>
          <w:color w:val="231F20"/>
        </w:rPr>
        <w:t xml:space="preserve">суперечності. Вся історія філософії, зв’язок її  з життям проявляються досить чітко, виразно, зрозуміло.  Якщо філософія є світогляд, якщо становить згусток знань  і досвіду кожної історичної епохи, то природно, що </w:t>
      </w:r>
      <w:proofErr w:type="spellStart"/>
      <w:r>
        <w:rPr>
          <w:color w:val="231F20"/>
        </w:rPr>
        <w:t>філо</w:t>
      </w:r>
      <w:proofErr w:type="spellEnd"/>
      <w:r>
        <w:rPr>
          <w:color w:val="231F20"/>
        </w:rPr>
        <w:t xml:space="preserve"> </w:t>
      </w:r>
      <w:proofErr w:type="spellStart"/>
      <w:r>
        <w:rPr>
          <w:color w:val="231F20"/>
        </w:rPr>
        <w:t>софія</w:t>
      </w:r>
      <w:proofErr w:type="spellEnd"/>
      <w:r>
        <w:rPr>
          <w:color w:val="231F20"/>
        </w:rPr>
        <w:t xml:space="preserve"> відображає інтереси певних соц</w:t>
      </w:r>
      <w:r>
        <w:rPr>
          <w:color w:val="231F20"/>
        </w:rPr>
        <w:t xml:space="preserve">іальних </w:t>
      </w:r>
      <w:proofErr w:type="spellStart"/>
      <w:r>
        <w:rPr>
          <w:color w:val="231F20"/>
        </w:rPr>
        <w:t>спільностей</w:t>
      </w:r>
      <w:proofErr w:type="spellEnd"/>
      <w:r>
        <w:rPr>
          <w:color w:val="231F20"/>
        </w:rPr>
        <w:t xml:space="preserve">,  суспільних сил, ідейність суспільних сил, узагальнюючи  їх ставлення до світу, їх прагнення і мету. Тим-то таке  визначення філософії показує природне розуміння її як </w:t>
      </w:r>
    </w:p>
    <w:p w14:paraId="00000080" w14:textId="77777777" w:rsidR="00401852" w:rsidRDefault="00B4388C">
      <w:pPr>
        <w:widowControl w:val="0"/>
        <w:pBdr>
          <w:top w:val="nil"/>
          <w:left w:val="nil"/>
          <w:bottom w:val="nil"/>
          <w:right w:val="nil"/>
          <w:between w:val="nil"/>
        </w:pBdr>
        <w:spacing w:line="240" w:lineRule="auto"/>
        <w:ind w:right="134"/>
        <w:jc w:val="right"/>
        <w:rPr>
          <w:color w:val="231F20"/>
          <w:sz w:val="16"/>
          <w:szCs w:val="16"/>
        </w:rPr>
      </w:pPr>
      <w:r>
        <w:rPr>
          <w:color w:val="231F20"/>
          <w:sz w:val="16"/>
          <w:szCs w:val="16"/>
        </w:rPr>
        <w:t xml:space="preserve">Основи філософських знань 21 </w:t>
      </w:r>
    </w:p>
    <w:p w14:paraId="00000081" w14:textId="77777777" w:rsidR="00401852" w:rsidRDefault="00B4388C">
      <w:pPr>
        <w:widowControl w:val="0"/>
        <w:pBdr>
          <w:top w:val="nil"/>
          <w:left w:val="nil"/>
          <w:bottom w:val="nil"/>
          <w:right w:val="nil"/>
          <w:between w:val="nil"/>
        </w:pBdr>
        <w:spacing w:before="226" w:line="239" w:lineRule="auto"/>
        <w:ind w:left="1083" w:right="31"/>
        <w:jc w:val="both"/>
        <w:rPr>
          <w:color w:val="231F20"/>
        </w:rPr>
      </w:pPr>
      <w:r>
        <w:rPr>
          <w:color w:val="231F20"/>
        </w:rPr>
        <w:t>царства Розуму, царства Мудрості, що нагромаджується  століттями. Вчені вважають, що зародження філософії  сталось десь у VI — V ст. до н. е. За період, що минув,  філософія нагромадила багато знань про будову космосу,  про характер та методи пізнання люди</w:t>
      </w:r>
      <w:r>
        <w:rPr>
          <w:color w:val="231F20"/>
        </w:rPr>
        <w:t xml:space="preserve">ною навколишнього  світу, про те, що є добро, краса та ін., що носіями знань  є люди, які мають репутацію мудреців.  </w:t>
      </w:r>
    </w:p>
    <w:p w14:paraId="00000082" w14:textId="77777777" w:rsidR="00401852" w:rsidRDefault="00B4388C">
      <w:pPr>
        <w:widowControl w:val="0"/>
        <w:pBdr>
          <w:top w:val="nil"/>
          <w:left w:val="nil"/>
          <w:bottom w:val="nil"/>
          <w:right w:val="nil"/>
          <w:between w:val="nil"/>
        </w:pBdr>
        <w:spacing w:before="7" w:line="239" w:lineRule="auto"/>
        <w:ind w:left="1072" w:right="29"/>
        <w:jc w:val="center"/>
        <w:rPr>
          <w:color w:val="231F20"/>
        </w:rPr>
      </w:pPr>
      <w:r>
        <w:rPr>
          <w:color w:val="231F20"/>
        </w:rPr>
        <w:t xml:space="preserve">Філософське знання відрізняється від наукового, на </w:t>
      </w:r>
      <w:proofErr w:type="spellStart"/>
      <w:r>
        <w:rPr>
          <w:color w:val="231F20"/>
        </w:rPr>
        <w:t>самперед</w:t>
      </w:r>
      <w:proofErr w:type="spellEnd"/>
      <w:r>
        <w:rPr>
          <w:color w:val="231F20"/>
        </w:rPr>
        <w:t>, національним характером філософії: філософія  завжди є філософією окремого на</w:t>
      </w:r>
      <w:r>
        <w:rPr>
          <w:color w:val="231F20"/>
        </w:rPr>
        <w:t xml:space="preserve">роду. Зрозуміло, що  немає і не може бути китайської або японської </w:t>
      </w:r>
      <w:proofErr w:type="spellStart"/>
      <w:r>
        <w:rPr>
          <w:color w:val="231F20"/>
        </w:rPr>
        <w:t>математи</w:t>
      </w:r>
      <w:proofErr w:type="spellEnd"/>
      <w:r>
        <w:rPr>
          <w:color w:val="231F20"/>
        </w:rPr>
        <w:t xml:space="preserve"> </w:t>
      </w:r>
      <w:proofErr w:type="spellStart"/>
      <w:r>
        <w:rPr>
          <w:color w:val="231F20"/>
        </w:rPr>
        <w:t>ки</w:t>
      </w:r>
      <w:proofErr w:type="spellEnd"/>
      <w:r>
        <w:rPr>
          <w:color w:val="231F20"/>
        </w:rPr>
        <w:t xml:space="preserve">, американської або англійської біології. Але повністю  </w:t>
      </w:r>
      <w:proofErr w:type="spellStart"/>
      <w:r>
        <w:rPr>
          <w:color w:val="231F20"/>
        </w:rPr>
        <w:t>правомірно</w:t>
      </w:r>
      <w:proofErr w:type="spellEnd"/>
      <w:r>
        <w:rPr>
          <w:color w:val="231F20"/>
        </w:rPr>
        <w:t xml:space="preserve"> говорити про особливості німецької, </w:t>
      </w:r>
      <w:proofErr w:type="spellStart"/>
      <w:r>
        <w:rPr>
          <w:color w:val="231F20"/>
        </w:rPr>
        <w:t>фран</w:t>
      </w:r>
      <w:proofErr w:type="spellEnd"/>
      <w:r>
        <w:rPr>
          <w:color w:val="231F20"/>
        </w:rPr>
        <w:t xml:space="preserve"> </w:t>
      </w:r>
      <w:proofErr w:type="spellStart"/>
      <w:r>
        <w:rPr>
          <w:color w:val="231F20"/>
        </w:rPr>
        <w:t>цузької</w:t>
      </w:r>
      <w:proofErr w:type="spellEnd"/>
      <w:r>
        <w:rPr>
          <w:color w:val="231F20"/>
        </w:rPr>
        <w:t>, української філософії, оскільки народження  і розвиток філосо</w:t>
      </w:r>
      <w:r>
        <w:rPr>
          <w:color w:val="231F20"/>
        </w:rPr>
        <w:t xml:space="preserve">фських ідей здійснюється у конкретних  історичних умовах, має свій національний ґрунт. Так,  українська філософія життєвим корінням входить у плоть  і кров українського народу. У ній виражається </w:t>
      </w:r>
      <w:r>
        <w:rPr>
          <w:i/>
          <w:color w:val="231F20"/>
        </w:rPr>
        <w:t xml:space="preserve">душа на роду, його внутрішній духовний досвід, потаємні мрії </w:t>
      </w:r>
      <w:r>
        <w:rPr>
          <w:i/>
          <w:color w:val="231F20"/>
        </w:rPr>
        <w:t xml:space="preserve"> та сподівання</w:t>
      </w:r>
      <w:r>
        <w:rPr>
          <w:color w:val="231F20"/>
        </w:rPr>
        <w:t xml:space="preserve">. З глибин самосвідомості народного духу,  з морального досвіду поколінь українська філософія  сформувала висновки: що цінність людського життя </w:t>
      </w:r>
      <w:proofErr w:type="spellStart"/>
      <w:r>
        <w:rPr>
          <w:color w:val="231F20"/>
        </w:rPr>
        <w:t>абсо</w:t>
      </w:r>
      <w:proofErr w:type="spellEnd"/>
      <w:r>
        <w:rPr>
          <w:color w:val="231F20"/>
        </w:rPr>
        <w:t xml:space="preserve"> </w:t>
      </w:r>
      <w:proofErr w:type="spellStart"/>
      <w:r>
        <w:rPr>
          <w:color w:val="231F20"/>
        </w:rPr>
        <w:lastRenderedPageBreak/>
        <w:t>лютна</w:t>
      </w:r>
      <w:proofErr w:type="spellEnd"/>
      <w:r>
        <w:rPr>
          <w:color w:val="231F20"/>
        </w:rPr>
        <w:t>, що експерименти, насилля, приниження гідності  особи, відсутність свободи недопустимі.</w:t>
      </w:r>
      <w:r>
        <w:rPr>
          <w:color w:val="231F20"/>
        </w:rPr>
        <w:t xml:space="preserve"> Саме тут джерела  вчення Григорія Сковороди про «спорідненість праці»,  «</w:t>
      </w:r>
      <w:proofErr w:type="spellStart"/>
      <w:r>
        <w:rPr>
          <w:color w:val="231F20"/>
        </w:rPr>
        <w:t>горної</w:t>
      </w:r>
      <w:proofErr w:type="spellEnd"/>
      <w:r>
        <w:rPr>
          <w:color w:val="231F20"/>
        </w:rPr>
        <w:t xml:space="preserve"> республіки», «філософії серця» Памфіла </w:t>
      </w:r>
      <w:proofErr w:type="spellStart"/>
      <w:r>
        <w:rPr>
          <w:color w:val="231F20"/>
        </w:rPr>
        <w:t>Юрке</w:t>
      </w:r>
      <w:proofErr w:type="spellEnd"/>
      <w:r>
        <w:rPr>
          <w:color w:val="231F20"/>
        </w:rPr>
        <w:t xml:space="preserve"> </w:t>
      </w:r>
      <w:proofErr w:type="spellStart"/>
      <w:r>
        <w:rPr>
          <w:color w:val="231F20"/>
        </w:rPr>
        <w:t>вича</w:t>
      </w:r>
      <w:proofErr w:type="spellEnd"/>
      <w:r>
        <w:rPr>
          <w:color w:val="231F20"/>
        </w:rPr>
        <w:t xml:space="preserve"> та ін., що відображають </w:t>
      </w:r>
      <w:proofErr w:type="spellStart"/>
      <w:r>
        <w:rPr>
          <w:i/>
          <w:color w:val="231F20"/>
        </w:rPr>
        <w:t>кордоцентризм</w:t>
      </w:r>
      <w:proofErr w:type="spellEnd"/>
      <w:r>
        <w:rPr>
          <w:i/>
          <w:color w:val="231F20"/>
        </w:rPr>
        <w:t xml:space="preserve">, </w:t>
      </w:r>
      <w:proofErr w:type="spellStart"/>
      <w:r>
        <w:rPr>
          <w:i/>
          <w:color w:val="231F20"/>
        </w:rPr>
        <w:t>антеїзм</w:t>
      </w:r>
      <w:proofErr w:type="spellEnd"/>
      <w:r>
        <w:rPr>
          <w:i/>
          <w:color w:val="231F20"/>
        </w:rPr>
        <w:t xml:space="preserve">  та </w:t>
      </w:r>
      <w:proofErr w:type="spellStart"/>
      <w:r>
        <w:rPr>
          <w:i/>
          <w:color w:val="231F20"/>
        </w:rPr>
        <w:t>екзистенційність</w:t>
      </w:r>
      <w:proofErr w:type="spellEnd"/>
      <w:r>
        <w:rPr>
          <w:i/>
          <w:color w:val="231F20"/>
        </w:rPr>
        <w:t xml:space="preserve"> українського світогляду</w:t>
      </w:r>
      <w:r>
        <w:rPr>
          <w:color w:val="231F20"/>
        </w:rPr>
        <w:t>. Важлива  особливість філософськог</w:t>
      </w:r>
      <w:r>
        <w:rPr>
          <w:color w:val="231F20"/>
        </w:rPr>
        <w:t xml:space="preserve">о знання — особливий характер.  </w:t>
      </w:r>
      <w:proofErr w:type="spellStart"/>
      <w:r>
        <w:rPr>
          <w:color w:val="231F20"/>
        </w:rPr>
        <w:t>Iндивідуальні</w:t>
      </w:r>
      <w:proofErr w:type="spellEnd"/>
      <w:r>
        <w:rPr>
          <w:color w:val="231F20"/>
        </w:rPr>
        <w:t xml:space="preserve"> особливості філософа, особистості, спосіб  життя невід’ємні від стилю й манери філософствування.  Філософ, який творчо, натхненно працює, як і справжній  письменник, художник, музикант, — унікальний. Ніхто,  кр</w:t>
      </w:r>
      <w:r>
        <w:rPr>
          <w:color w:val="231F20"/>
        </w:rPr>
        <w:t xml:space="preserve">ім </w:t>
      </w:r>
      <w:proofErr w:type="spellStart"/>
      <w:r>
        <w:rPr>
          <w:color w:val="231F20"/>
        </w:rPr>
        <w:t>Арістотеля</w:t>
      </w:r>
      <w:proofErr w:type="spellEnd"/>
      <w:r>
        <w:rPr>
          <w:color w:val="231F20"/>
        </w:rPr>
        <w:t xml:space="preserve">, не зміг би написати «Метафізику»,  а замість </w:t>
      </w:r>
      <w:proofErr w:type="spellStart"/>
      <w:r>
        <w:rPr>
          <w:color w:val="231F20"/>
        </w:rPr>
        <w:t>Iммануїла</w:t>
      </w:r>
      <w:proofErr w:type="spellEnd"/>
      <w:r>
        <w:rPr>
          <w:color w:val="231F20"/>
        </w:rPr>
        <w:t xml:space="preserve"> Канта — «Критику чистого розуму». </w:t>
      </w:r>
    </w:p>
    <w:p w14:paraId="00000083" w14:textId="77777777" w:rsidR="00401852" w:rsidRDefault="00B4388C">
      <w:pPr>
        <w:widowControl w:val="0"/>
        <w:pBdr>
          <w:top w:val="nil"/>
          <w:left w:val="nil"/>
          <w:bottom w:val="nil"/>
          <w:right w:val="nil"/>
          <w:between w:val="nil"/>
        </w:pBdr>
        <w:spacing w:line="240" w:lineRule="auto"/>
        <w:ind w:left="1085"/>
        <w:rPr>
          <w:color w:val="231F20"/>
          <w:sz w:val="16"/>
          <w:szCs w:val="16"/>
        </w:rPr>
      </w:pPr>
      <w:r>
        <w:rPr>
          <w:color w:val="231F20"/>
          <w:sz w:val="16"/>
          <w:szCs w:val="16"/>
        </w:rPr>
        <w:t xml:space="preserve">22  Основи філософських знань </w:t>
      </w:r>
    </w:p>
    <w:p w14:paraId="00000084" w14:textId="77777777" w:rsidR="00401852" w:rsidRDefault="00B4388C">
      <w:pPr>
        <w:widowControl w:val="0"/>
        <w:pBdr>
          <w:top w:val="nil"/>
          <w:left w:val="nil"/>
          <w:bottom w:val="nil"/>
          <w:right w:val="nil"/>
          <w:between w:val="nil"/>
        </w:pBdr>
        <w:spacing w:before="226" w:line="239" w:lineRule="auto"/>
        <w:ind w:left="1083" w:right="31" w:firstLine="8"/>
        <w:rPr>
          <w:i/>
          <w:color w:val="231F20"/>
        </w:rPr>
      </w:pPr>
      <w:r>
        <w:rPr>
          <w:color w:val="231F20"/>
        </w:rPr>
        <w:t xml:space="preserve">Отже, багато рис філософії відрізняють її від усіх інших  форм діяльності суспільства і дозволяють зробити </w:t>
      </w:r>
      <w:proofErr w:type="spellStart"/>
      <w:r>
        <w:rPr>
          <w:color w:val="231F20"/>
        </w:rPr>
        <w:t>висно</w:t>
      </w:r>
      <w:proofErr w:type="spellEnd"/>
      <w:r>
        <w:rPr>
          <w:color w:val="231F20"/>
        </w:rPr>
        <w:t xml:space="preserve"> </w:t>
      </w:r>
      <w:proofErr w:type="spellStart"/>
      <w:r>
        <w:rPr>
          <w:color w:val="231F20"/>
        </w:rPr>
        <w:t>вок</w:t>
      </w:r>
      <w:proofErr w:type="spellEnd"/>
      <w:r>
        <w:rPr>
          <w:color w:val="231F20"/>
        </w:rPr>
        <w:t xml:space="preserve">: </w:t>
      </w:r>
      <w:r>
        <w:rPr>
          <w:i/>
          <w:color w:val="231F20"/>
        </w:rPr>
        <w:t xml:space="preserve">філософія є якісно новим, специфічним духовним  </w:t>
      </w:r>
    </w:p>
    <w:p w14:paraId="00000085" w14:textId="77777777" w:rsidR="00401852" w:rsidRDefault="00B4388C">
      <w:pPr>
        <w:widowControl w:val="0"/>
        <w:pBdr>
          <w:top w:val="nil"/>
          <w:left w:val="nil"/>
          <w:bottom w:val="nil"/>
          <w:right w:val="nil"/>
          <w:between w:val="nil"/>
        </w:pBdr>
        <w:spacing w:before="7" w:line="239" w:lineRule="auto"/>
        <w:ind w:left="1084" w:right="31" w:hanging="7"/>
        <w:rPr>
          <w:color w:val="231F20"/>
        </w:rPr>
      </w:pPr>
      <w:r>
        <w:rPr>
          <w:i/>
          <w:color w:val="231F20"/>
        </w:rPr>
        <w:t xml:space="preserve">утворенням, опорою якого виступають знання і </w:t>
      </w:r>
      <w:proofErr w:type="spellStart"/>
      <w:r>
        <w:rPr>
          <w:i/>
          <w:color w:val="231F20"/>
        </w:rPr>
        <w:t>раціо</w:t>
      </w:r>
      <w:proofErr w:type="spellEnd"/>
      <w:r>
        <w:rPr>
          <w:i/>
          <w:color w:val="231F20"/>
        </w:rPr>
        <w:t xml:space="preserve"> </w:t>
      </w:r>
      <w:proofErr w:type="spellStart"/>
      <w:r>
        <w:rPr>
          <w:i/>
          <w:color w:val="231F20"/>
        </w:rPr>
        <w:t>нальна</w:t>
      </w:r>
      <w:proofErr w:type="spellEnd"/>
      <w:r>
        <w:rPr>
          <w:i/>
          <w:color w:val="231F20"/>
        </w:rPr>
        <w:t xml:space="preserve"> діяльність людського мислення</w:t>
      </w:r>
      <w:r>
        <w:rPr>
          <w:color w:val="231F20"/>
        </w:rPr>
        <w:t xml:space="preserve">. </w:t>
      </w:r>
      <w:r>
        <w:rPr>
          <w:color w:val="231F20"/>
        </w:rPr>
        <w:t xml:space="preserve">Саме це відрізняє  філософію від релігії та міфології.  </w:t>
      </w:r>
    </w:p>
    <w:p w14:paraId="00000086" w14:textId="77777777" w:rsidR="00401852" w:rsidRDefault="00B4388C">
      <w:pPr>
        <w:widowControl w:val="0"/>
        <w:pBdr>
          <w:top w:val="nil"/>
          <w:left w:val="nil"/>
          <w:bottom w:val="nil"/>
          <w:right w:val="nil"/>
          <w:between w:val="nil"/>
        </w:pBdr>
        <w:spacing w:before="535" w:line="240" w:lineRule="auto"/>
        <w:ind w:right="1126"/>
        <w:jc w:val="right"/>
        <w:rPr>
          <w:b/>
          <w:color w:val="231F20"/>
        </w:rPr>
      </w:pPr>
      <w:r>
        <w:rPr>
          <w:b/>
          <w:color w:val="231F20"/>
        </w:rPr>
        <w:t xml:space="preserve">2. Проблеми та засоби пізнання у філософії  </w:t>
      </w:r>
    </w:p>
    <w:p w14:paraId="00000087" w14:textId="77777777" w:rsidR="00401852" w:rsidRDefault="00B4388C">
      <w:pPr>
        <w:widowControl w:val="0"/>
        <w:pBdr>
          <w:top w:val="nil"/>
          <w:left w:val="nil"/>
          <w:bottom w:val="nil"/>
          <w:right w:val="nil"/>
          <w:between w:val="nil"/>
        </w:pBdr>
        <w:spacing w:before="271" w:line="239" w:lineRule="auto"/>
        <w:ind w:left="1081" w:right="29" w:firstLine="293"/>
        <w:rPr>
          <w:color w:val="231F20"/>
        </w:rPr>
      </w:pPr>
      <w:r>
        <w:rPr>
          <w:color w:val="231F20"/>
        </w:rPr>
        <w:t xml:space="preserve">Філософія є наука про загальні закономірності, яким  підкорено буття, тобто природа і суспільство та </w:t>
      </w:r>
      <w:proofErr w:type="spellStart"/>
      <w:r>
        <w:rPr>
          <w:color w:val="231F20"/>
        </w:rPr>
        <w:t>мислен</w:t>
      </w:r>
      <w:proofErr w:type="spellEnd"/>
      <w:r>
        <w:rPr>
          <w:color w:val="231F20"/>
        </w:rPr>
        <w:t xml:space="preserve"> ня людини, процес пізнання. Філософія є однією з форм  суспільної свідомості, що визначається економічними  відносинами суспільства. Основним питанн</w:t>
      </w:r>
      <w:r>
        <w:rPr>
          <w:color w:val="231F20"/>
        </w:rPr>
        <w:t xml:space="preserve">ям філософії  є проблема взаємодії мислення і буття, свідомості і матерії.  Будь-яка філософська система становить конкретно роз </w:t>
      </w:r>
      <w:proofErr w:type="spellStart"/>
      <w:r>
        <w:rPr>
          <w:color w:val="231F20"/>
        </w:rPr>
        <w:t>горнуте</w:t>
      </w:r>
      <w:proofErr w:type="spellEnd"/>
      <w:r>
        <w:rPr>
          <w:color w:val="231F20"/>
        </w:rPr>
        <w:t xml:space="preserve"> рішення проблеми, навіть якщо основне питання  в ній прямо і не </w:t>
      </w:r>
      <w:proofErr w:type="spellStart"/>
      <w:r>
        <w:rPr>
          <w:color w:val="231F20"/>
        </w:rPr>
        <w:t>формулюється</w:t>
      </w:r>
      <w:proofErr w:type="spellEnd"/>
      <w:r>
        <w:rPr>
          <w:color w:val="231F20"/>
        </w:rPr>
        <w:t xml:space="preserve">. Якщо поняття </w:t>
      </w:r>
      <w:r>
        <w:rPr>
          <w:i/>
          <w:color w:val="231F20"/>
        </w:rPr>
        <w:t xml:space="preserve">філософія </w:t>
      </w:r>
      <w:r>
        <w:rPr>
          <w:color w:val="231F20"/>
        </w:rPr>
        <w:t>вперше зустрічаєть</w:t>
      </w:r>
      <w:r>
        <w:rPr>
          <w:color w:val="231F20"/>
        </w:rPr>
        <w:t>ся у Піфагора, то Платон уперше ви значив філософію як особливу науку. Філософія об’єднує  всю сукупність знань людини про об’єктивний світ і про  саму себе, що є повністю природним для низького рівня  розвитку знань на ранніх етапах людської історії. В пр</w:t>
      </w:r>
      <w:r>
        <w:rPr>
          <w:color w:val="231F20"/>
        </w:rPr>
        <w:t xml:space="preserve">оцесі  розвитку суспільно-виробничої практики і нагромадження  знань іде </w:t>
      </w:r>
      <w:proofErr w:type="spellStart"/>
      <w:r>
        <w:rPr>
          <w:color w:val="231F20"/>
        </w:rPr>
        <w:t>відпочкування</w:t>
      </w:r>
      <w:proofErr w:type="spellEnd"/>
      <w:r>
        <w:rPr>
          <w:color w:val="231F20"/>
        </w:rPr>
        <w:t xml:space="preserve"> окремих галузей знань від </w:t>
      </w:r>
      <w:proofErr w:type="spellStart"/>
      <w:r>
        <w:rPr>
          <w:color w:val="231F20"/>
        </w:rPr>
        <w:t>філосо</w:t>
      </w:r>
      <w:proofErr w:type="spellEnd"/>
      <w:r>
        <w:rPr>
          <w:color w:val="231F20"/>
        </w:rPr>
        <w:t xml:space="preserve"> </w:t>
      </w:r>
      <w:proofErr w:type="spellStart"/>
      <w:r>
        <w:rPr>
          <w:color w:val="231F20"/>
        </w:rPr>
        <w:t>фії</w:t>
      </w:r>
      <w:proofErr w:type="spellEnd"/>
      <w:r>
        <w:rPr>
          <w:color w:val="231F20"/>
        </w:rPr>
        <w:t xml:space="preserve"> і виділення її в самостійну науку. </w:t>
      </w:r>
      <w:r>
        <w:rPr>
          <w:i/>
          <w:color w:val="231F20"/>
        </w:rPr>
        <w:t xml:space="preserve">Філософія виникає з  необхідності формування спільного, загального погляду на  світ, дослідження </w:t>
      </w:r>
      <w:r>
        <w:rPr>
          <w:i/>
          <w:color w:val="231F20"/>
        </w:rPr>
        <w:t xml:space="preserve">загальних спільних джерел та законів,  з </w:t>
      </w:r>
      <w:r>
        <w:rPr>
          <w:i/>
          <w:color w:val="231F20"/>
        </w:rPr>
        <w:lastRenderedPageBreak/>
        <w:t xml:space="preserve">потреби в раціонально-обґрунтованому методі мислення  про дійсність, у </w:t>
      </w:r>
      <w:proofErr w:type="spellStart"/>
      <w:r>
        <w:rPr>
          <w:i/>
          <w:color w:val="231F20"/>
        </w:rPr>
        <w:t>логіці</w:t>
      </w:r>
      <w:proofErr w:type="spellEnd"/>
      <w:r>
        <w:rPr>
          <w:i/>
          <w:color w:val="231F20"/>
        </w:rPr>
        <w:t xml:space="preserve"> та теорії пізнання. </w:t>
      </w:r>
      <w:r>
        <w:rPr>
          <w:color w:val="231F20"/>
        </w:rPr>
        <w:t>I питання про  взаємодію мислення та буття висувається на передній край,  тому що те або інше вирішення лежить в осно</w:t>
      </w:r>
      <w:r>
        <w:rPr>
          <w:color w:val="231F20"/>
        </w:rPr>
        <w:t xml:space="preserve">ві філософії,  в основі методу і логіки пізнання.  </w:t>
      </w:r>
    </w:p>
    <w:p w14:paraId="00000088" w14:textId="77777777" w:rsidR="00401852" w:rsidRDefault="00B4388C">
      <w:pPr>
        <w:widowControl w:val="0"/>
        <w:pBdr>
          <w:top w:val="nil"/>
          <w:left w:val="nil"/>
          <w:bottom w:val="nil"/>
          <w:right w:val="nil"/>
          <w:between w:val="nil"/>
        </w:pBdr>
        <w:spacing w:before="7" w:line="240" w:lineRule="auto"/>
        <w:ind w:right="118"/>
        <w:jc w:val="right"/>
        <w:rPr>
          <w:color w:val="231F20"/>
        </w:rPr>
      </w:pPr>
      <w:r>
        <w:rPr>
          <w:color w:val="231F20"/>
        </w:rPr>
        <w:t xml:space="preserve">Філософська проблема — це утруднення, в яке </w:t>
      </w:r>
      <w:proofErr w:type="spellStart"/>
      <w:r>
        <w:rPr>
          <w:color w:val="231F20"/>
        </w:rPr>
        <w:t>потрап</w:t>
      </w:r>
      <w:proofErr w:type="spellEnd"/>
      <w:r>
        <w:rPr>
          <w:color w:val="231F20"/>
        </w:rPr>
        <w:t>­</w:t>
      </w:r>
    </w:p>
    <w:p w14:paraId="00000089" w14:textId="77777777" w:rsidR="00401852" w:rsidRDefault="00B4388C">
      <w:pPr>
        <w:widowControl w:val="0"/>
        <w:pBdr>
          <w:top w:val="nil"/>
          <w:left w:val="nil"/>
          <w:bottom w:val="nil"/>
          <w:right w:val="nil"/>
          <w:between w:val="nil"/>
        </w:pBdr>
        <w:spacing w:line="240" w:lineRule="auto"/>
        <w:ind w:right="115"/>
        <w:jc w:val="right"/>
        <w:rPr>
          <w:color w:val="231F20"/>
          <w:sz w:val="16"/>
          <w:szCs w:val="16"/>
        </w:rPr>
      </w:pPr>
      <w:r>
        <w:rPr>
          <w:color w:val="231F20"/>
          <w:sz w:val="16"/>
          <w:szCs w:val="16"/>
        </w:rPr>
        <w:t>Основи філософських знань 2</w:t>
      </w:r>
      <w:r>
        <w:rPr>
          <w:color w:val="231F20"/>
          <w:sz w:val="16"/>
          <w:szCs w:val="16"/>
        </w:rPr>
        <w:t>�</w:t>
      </w:r>
      <w:r>
        <w:rPr>
          <w:color w:val="231F20"/>
          <w:sz w:val="16"/>
          <w:szCs w:val="16"/>
        </w:rPr>
        <w:t xml:space="preserve"> </w:t>
      </w:r>
    </w:p>
    <w:p w14:paraId="0000008A" w14:textId="77777777" w:rsidR="00401852" w:rsidRDefault="00B4388C">
      <w:pPr>
        <w:widowControl w:val="0"/>
        <w:pBdr>
          <w:top w:val="nil"/>
          <w:left w:val="nil"/>
          <w:bottom w:val="nil"/>
          <w:right w:val="nil"/>
          <w:between w:val="nil"/>
        </w:pBdr>
        <w:spacing w:before="226" w:line="239" w:lineRule="auto"/>
        <w:ind w:left="1083" w:right="31"/>
        <w:jc w:val="both"/>
        <w:rPr>
          <w:color w:val="231F20"/>
        </w:rPr>
      </w:pPr>
      <w:proofErr w:type="spellStart"/>
      <w:r>
        <w:rPr>
          <w:color w:val="231F20"/>
        </w:rPr>
        <w:t>ляє</w:t>
      </w:r>
      <w:proofErr w:type="spellEnd"/>
      <w:r>
        <w:rPr>
          <w:color w:val="231F20"/>
        </w:rPr>
        <w:t xml:space="preserve"> людина, що спостерігає і осмислює життя, проблема  не суто розумова або теоретична, а життєва, або, як ще  кажуть: </w:t>
      </w:r>
      <w:r>
        <w:rPr>
          <w:i/>
          <w:color w:val="231F20"/>
        </w:rPr>
        <w:t>екзистенціальна</w:t>
      </w:r>
      <w:r>
        <w:rPr>
          <w:color w:val="231F20"/>
        </w:rPr>
        <w:t>. Проблема хвилює людину, тобто  захоплює людину повністю, її почуття, волю. А це означає,  що людина включена у життєві с</w:t>
      </w:r>
      <w:r>
        <w:rPr>
          <w:color w:val="231F20"/>
        </w:rPr>
        <w:t xml:space="preserve">итуації, які спостерігає.  Можна сказати, що людина спостерігає саму себе. Виходить,  що філософія — зосереджене споглядання людиною її </w:t>
      </w:r>
      <w:proofErr w:type="spellStart"/>
      <w:r>
        <w:rPr>
          <w:color w:val="231F20"/>
        </w:rPr>
        <w:t>влас</w:t>
      </w:r>
      <w:proofErr w:type="spellEnd"/>
      <w:r>
        <w:rPr>
          <w:color w:val="231F20"/>
        </w:rPr>
        <w:t xml:space="preserve"> </w:t>
      </w:r>
    </w:p>
    <w:p w14:paraId="0000008B" w14:textId="77777777" w:rsidR="00401852" w:rsidRDefault="00B4388C">
      <w:pPr>
        <w:widowControl w:val="0"/>
        <w:pBdr>
          <w:top w:val="nil"/>
          <w:left w:val="nil"/>
          <w:bottom w:val="nil"/>
          <w:right w:val="nil"/>
          <w:between w:val="nil"/>
        </w:pBdr>
        <w:spacing w:before="7" w:line="239" w:lineRule="auto"/>
        <w:ind w:left="1076" w:right="31" w:firstLine="6"/>
        <w:rPr>
          <w:color w:val="231F20"/>
        </w:rPr>
      </w:pPr>
      <w:r>
        <w:rPr>
          <w:color w:val="231F20"/>
        </w:rPr>
        <w:t xml:space="preserve">ного життя. Виникають питання з приводу трьох відносин: </w:t>
      </w:r>
      <w:r>
        <w:rPr>
          <w:i/>
          <w:color w:val="231F20"/>
        </w:rPr>
        <w:t xml:space="preserve">Я </w:t>
      </w:r>
      <w:r>
        <w:rPr>
          <w:color w:val="231F20"/>
        </w:rPr>
        <w:t xml:space="preserve">і Бог, </w:t>
      </w:r>
      <w:r>
        <w:rPr>
          <w:i/>
          <w:color w:val="231F20"/>
        </w:rPr>
        <w:t xml:space="preserve">Я </w:t>
      </w:r>
      <w:r>
        <w:rPr>
          <w:color w:val="231F20"/>
        </w:rPr>
        <w:t xml:space="preserve">та інша людина (суспільство), </w:t>
      </w:r>
      <w:r>
        <w:rPr>
          <w:i/>
          <w:color w:val="231F20"/>
        </w:rPr>
        <w:t xml:space="preserve">Я </w:t>
      </w:r>
      <w:r>
        <w:rPr>
          <w:color w:val="231F20"/>
        </w:rPr>
        <w:t>і природа.  Отж</w:t>
      </w:r>
      <w:r>
        <w:rPr>
          <w:color w:val="231F20"/>
        </w:rPr>
        <w:t xml:space="preserve">е, Людина, Бог, Природа, суспільство — це головні  проблеми філософії.  </w:t>
      </w:r>
    </w:p>
    <w:p w14:paraId="0000008C" w14:textId="77777777" w:rsidR="00401852" w:rsidRDefault="00B4388C">
      <w:pPr>
        <w:widowControl w:val="0"/>
        <w:pBdr>
          <w:top w:val="nil"/>
          <w:left w:val="nil"/>
          <w:bottom w:val="nil"/>
          <w:right w:val="nil"/>
          <w:between w:val="nil"/>
        </w:pBdr>
        <w:spacing w:before="7" w:line="239" w:lineRule="auto"/>
        <w:ind w:left="1080" w:right="30"/>
        <w:jc w:val="center"/>
        <w:rPr>
          <w:color w:val="231F20"/>
        </w:rPr>
      </w:pPr>
      <w:r>
        <w:rPr>
          <w:color w:val="231F20"/>
        </w:rPr>
        <w:t xml:space="preserve">Філософи різних епох незмінно зверталися до людини,  її природи, дії змісту її життя, смерті і безсмертя. </w:t>
      </w:r>
      <w:proofErr w:type="spellStart"/>
      <w:r>
        <w:rPr>
          <w:color w:val="231F20"/>
        </w:rPr>
        <w:t>Пробле</w:t>
      </w:r>
      <w:proofErr w:type="spellEnd"/>
      <w:r>
        <w:rPr>
          <w:color w:val="231F20"/>
        </w:rPr>
        <w:t xml:space="preserve"> </w:t>
      </w:r>
      <w:proofErr w:type="spellStart"/>
      <w:r>
        <w:rPr>
          <w:color w:val="231F20"/>
        </w:rPr>
        <w:t>ма</w:t>
      </w:r>
      <w:proofErr w:type="spellEnd"/>
      <w:r>
        <w:rPr>
          <w:color w:val="231F20"/>
        </w:rPr>
        <w:t xml:space="preserve"> Людини займає центральне місце в філософії. Століття  філософи анал</w:t>
      </w:r>
      <w:r>
        <w:rPr>
          <w:color w:val="231F20"/>
        </w:rPr>
        <w:t xml:space="preserve">ізували природу і можливості людського  розуму, особливості її почуттів, </w:t>
      </w:r>
      <w:proofErr w:type="spellStart"/>
      <w:r>
        <w:rPr>
          <w:color w:val="231F20"/>
        </w:rPr>
        <w:t>співдії</w:t>
      </w:r>
      <w:proofErr w:type="spellEnd"/>
      <w:r>
        <w:rPr>
          <w:color w:val="231F20"/>
        </w:rPr>
        <w:t xml:space="preserve"> біологічного і соці </w:t>
      </w:r>
      <w:proofErr w:type="spellStart"/>
      <w:r>
        <w:rPr>
          <w:color w:val="231F20"/>
        </w:rPr>
        <w:t>ального</w:t>
      </w:r>
      <w:proofErr w:type="spellEnd"/>
      <w:r>
        <w:rPr>
          <w:color w:val="231F20"/>
        </w:rPr>
        <w:t xml:space="preserve"> в людині, а також різні прояви її духовного світу:  мову, пізнання, мислення, мистецтво та ін. Ці проблеми  втілились, відобразились у ряді філософ</w:t>
      </w:r>
      <w:r>
        <w:rPr>
          <w:color w:val="231F20"/>
        </w:rPr>
        <w:t xml:space="preserve">ських творів:  </w:t>
      </w:r>
      <w:proofErr w:type="spellStart"/>
      <w:r>
        <w:rPr>
          <w:color w:val="231F20"/>
        </w:rPr>
        <w:t>Арістотеля</w:t>
      </w:r>
      <w:proofErr w:type="spellEnd"/>
      <w:r>
        <w:rPr>
          <w:color w:val="231F20"/>
        </w:rPr>
        <w:t xml:space="preserve"> «Про душу», </w:t>
      </w:r>
      <w:proofErr w:type="spellStart"/>
      <w:r>
        <w:rPr>
          <w:color w:val="231F20"/>
        </w:rPr>
        <w:t>Рене</w:t>
      </w:r>
      <w:proofErr w:type="spellEnd"/>
      <w:r>
        <w:rPr>
          <w:color w:val="231F20"/>
        </w:rPr>
        <w:t xml:space="preserve"> Декарта «Пристрасті душі»,  Людвіга Фейєрбаха «Проти дуалізму тіла і душі, плоті і </w:t>
      </w:r>
      <w:proofErr w:type="spellStart"/>
      <w:r>
        <w:rPr>
          <w:color w:val="231F20"/>
        </w:rPr>
        <w:t>ду</w:t>
      </w:r>
      <w:proofErr w:type="spellEnd"/>
      <w:r>
        <w:rPr>
          <w:color w:val="231F20"/>
        </w:rPr>
        <w:t xml:space="preserve"> </w:t>
      </w:r>
      <w:proofErr w:type="spellStart"/>
      <w:r>
        <w:rPr>
          <w:color w:val="231F20"/>
        </w:rPr>
        <w:t>ху</w:t>
      </w:r>
      <w:proofErr w:type="spellEnd"/>
      <w:r>
        <w:rPr>
          <w:color w:val="231F20"/>
        </w:rPr>
        <w:t xml:space="preserve">», Володимира Соловйова «Читання про </w:t>
      </w:r>
      <w:proofErr w:type="spellStart"/>
      <w:r>
        <w:rPr>
          <w:color w:val="231F20"/>
        </w:rPr>
        <w:t>боголюдство</w:t>
      </w:r>
      <w:proofErr w:type="spellEnd"/>
      <w:r>
        <w:rPr>
          <w:color w:val="231F20"/>
        </w:rPr>
        <w:t xml:space="preserve">»,  Альбера Камю «Людина бунтівна». Не обійшли її й </w:t>
      </w:r>
      <w:proofErr w:type="spellStart"/>
      <w:r>
        <w:rPr>
          <w:color w:val="231F20"/>
        </w:rPr>
        <w:t>укра</w:t>
      </w:r>
      <w:proofErr w:type="spellEnd"/>
      <w:r>
        <w:rPr>
          <w:color w:val="231F20"/>
        </w:rPr>
        <w:t xml:space="preserve"> </w:t>
      </w:r>
      <w:proofErr w:type="spellStart"/>
      <w:r>
        <w:rPr>
          <w:color w:val="231F20"/>
        </w:rPr>
        <w:t>їнські</w:t>
      </w:r>
      <w:proofErr w:type="spellEnd"/>
      <w:r>
        <w:rPr>
          <w:color w:val="231F20"/>
        </w:rPr>
        <w:t xml:space="preserve"> філософи: Гри</w:t>
      </w:r>
      <w:r>
        <w:rPr>
          <w:color w:val="231F20"/>
        </w:rPr>
        <w:t xml:space="preserve">горій Сковорода, Памфіл Юркевич,  </w:t>
      </w:r>
      <w:proofErr w:type="spellStart"/>
      <w:r>
        <w:rPr>
          <w:color w:val="231F20"/>
        </w:rPr>
        <w:t>Iван</w:t>
      </w:r>
      <w:proofErr w:type="spellEnd"/>
      <w:r>
        <w:rPr>
          <w:color w:val="231F20"/>
        </w:rPr>
        <w:t xml:space="preserve"> Франко та ін. З моменту виникнення філософії вчених  цікавить природа: як виникли Земля, Місяць, Марс та інші  планети, які причини лежать в основі їх розвитку, чи можна  існуючу різноманітність речей звести до початк</w:t>
      </w:r>
      <w:r>
        <w:rPr>
          <w:color w:val="231F20"/>
        </w:rPr>
        <w:t xml:space="preserve">ових </w:t>
      </w:r>
      <w:proofErr w:type="spellStart"/>
      <w:r>
        <w:rPr>
          <w:color w:val="231F20"/>
        </w:rPr>
        <w:t>першо</w:t>
      </w:r>
      <w:proofErr w:type="spellEnd"/>
      <w:r>
        <w:rPr>
          <w:color w:val="231F20"/>
        </w:rPr>
        <w:t xml:space="preserve"> джерел та ін. Увага філософів зосереджувалась не на ви </w:t>
      </w:r>
      <w:proofErr w:type="spellStart"/>
      <w:r>
        <w:rPr>
          <w:color w:val="231F20"/>
        </w:rPr>
        <w:t>падковостях</w:t>
      </w:r>
      <w:proofErr w:type="spellEnd"/>
      <w:r>
        <w:rPr>
          <w:color w:val="231F20"/>
        </w:rPr>
        <w:t xml:space="preserve">, а на загальних принципах існування і </w:t>
      </w:r>
      <w:proofErr w:type="spellStart"/>
      <w:r>
        <w:rPr>
          <w:color w:val="231F20"/>
        </w:rPr>
        <w:t>розвит</w:t>
      </w:r>
      <w:proofErr w:type="spellEnd"/>
      <w:r>
        <w:rPr>
          <w:color w:val="231F20"/>
        </w:rPr>
        <w:t xml:space="preserve"> ку природи. Ще у Стародавній Греції філософ </w:t>
      </w:r>
      <w:proofErr w:type="spellStart"/>
      <w:r>
        <w:rPr>
          <w:color w:val="231F20"/>
        </w:rPr>
        <w:t>Арістотель</w:t>
      </w:r>
      <w:proofErr w:type="spellEnd"/>
      <w:r>
        <w:rPr>
          <w:color w:val="231F20"/>
        </w:rPr>
        <w:t xml:space="preserve">  у творі «Метафізика» підкреслював: філософія досліджує  в природі «причини і </w:t>
      </w:r>
      <w:r>
        <w:rPr>
          <w:color w:val="231F20"/>
        </w:rPr>
        <w:t xml:space="preserve">початки, наука про які є мудрість».  </w:t>
      </w:r>
      <w:proofErr w:type="spellStart"/>
      <w:r>
        <w:rPr>
          <w:color w:val="231F20"/>
        </w:rPr>
        <w:t>Iншими</w:t>
      </w:r>
      <w:proofErr w:type="spellEnd"/>
      <w:r>
        <w:rPr>
          <w:color w:val="231F20"/>
        </w:rPr>
        <w:t xml:space="preserve"> словами, але, по суті, про той же невгасимий інтерес  філософії до таємниць природи пише англійський філософ </w:t>
      </w:r>
    </w:p>
    <w:p w14:paraId="0000008D" w14:textId="77777777" w:rsidR="00401852" w:rsidRDefault="00B4388C">
      <w:pPr>
        <w:widowControl w:val="0"/>
        <w:pBdr>
          <w:top w:val="nil"/>
          <w:left w:val="nil"/>
          <w:bottom w:val="nil"/>
          <w:right w:val="nil"/>
          <w:between w:val="nil"/>
        </w:pBdr>
        <w:spacing w:line="240" w:lineRule="auto"/>
        <w:ind w:left="1085"/>
        <w:rPr>
          <w:color w:val="231F20"/>
          <w:sz w:val="16"/>
          <w:szCs w:val="16"/>
        </w:rPr>
      </w:pPr>
      <w:r>
        <w:rPr>
          <w:color w:val="231F20"/>
          <w:sz w:val="16"/>
          <w:szCs w:val="16"/>
        </w:rPr>
        <w:t xml:space="preserve">24  Основи філософських знань </w:t>
      </w:r>
    </w:p>
    <w:p w14:paraId="0000008E" w14:textId="77777777" w:rsidR="00401852" w:rsidRDefault="00B4388C">
      <w:pPr>
        <w:widowControl w:val="0"/>
        <w:pBdr>
          <w:top w:val="nil"/>
          <w:left w:val="nil"/>
          <w:bottom w:val="nil"/>
          <w:right w:val="nil"/>
          <w:between w:val="nil"/>
        </w:pBdr>
        <w:spacing w:before="226" w:line="239" w:lineRule="auto"/>
        <w:ind w:left="1083" w:right="31"/>
        <w:rPr>
          <w:color w:val="231F20"/>
        </w:rPr>
      </w:pPr>
      <w:r>
        <w:rPr>
          <w:color w:val="231F20"/>
        </w:rPr>
        <w:lastRenderedPageBreak/>
        <w:t xml:space="preserve">Томас Гоббс. Предметом філософії або матерією, про яку  трактує філософія, є будь-яке тіло, виникнення якого може </w:t>
      </w:r>
      <w:proofErr w:type="spellStart"/>
      <w:r>
        <w:rPr>
          <w:color w:val="231F20"/>
        </w:rPr>
        <w:t>мо</w:t>
      </w:r>
      <w:proofErr w:type="spellEnd"/>
      <w:r>
        <w:rPr>
          <w:color w:val="231F20"/>
        </w:rPr>
        <w:t xml:space="preserve"> осягти науковими поняттями і яке можемо у будь-якому  ставленні порівнювати з іншими тілами. Не ослаблюється  інтерес у представників різни</w:t>
      </w:r>
      <w:r>
        <w:rPr>
          <w:color w:val="231F20"/>
        </w:rPr>
        <w:t xml:space="preserve">х філософських напрямів до  </w:t>
      </w:r>
      <w:r>
        <w:rPr>
          <w:i/>
          <w:color w:val="231F20"/>
        </w:rPr>
        <w:t>питань суспільного життя людей</w:t>
      </w:r>
      <w:r>
        <w:rPr>
          <w:color w:val="231F20"/>
        </w:rPr>
        <w:t xml:space="preserve">: моральних, правових  (справедливості і свободи, влади і власності), економічних  </w:t>
      </w:r>
    </w:p>
    <w:p w14:paraId="0000008F" w14:textId="77777777" w:rsidR="00401852" w:rsidRDefault="00B4388C">
      <w:pPr>
        <w:widowControl w:val="0"/>
        <w:pBdr>
          <w:top w:val="nil"/>
          <w:left w:val="nil"/>
          <w:bottom w:val="nil"/>
          <w:right w:val="nil"/>
          <w:between w:val="nil"/>
        </w:pBdr>
        <w:spacing w:before="7" w:line="239" w:lineRule="auto"/>
        <w:ind w:left="1076" w:right="29" w:firstLine="6"/>
        <w:rPr>
          <w:color w:val="231F20"/>
        </w:rPr>
      </w:pPr>
      <w:r>
        <w:rPr>
          <w:color w:val="231F20"/>
        </w:rPr>
        <w:t>проблем, проблем раціонального державного устрою.  Сучасна філософська думка осмислює шляхи дальшого  пізнання сві</w:t>
      </w:r>
      <w:r>
        <w:rPr>
          <w:color w:val="231F20"/>
        </w:rPr>
        <w:t xml:space="preserve">ту і людини, реалізації актуальних для люд </w:t>
      </w:r>
      <w:proofErr w:type="spellStart"/>
      <w:r>
        <w:rPr>
          <w:color w:val="231F20"/>
        </w:rPr>
        <w:t>ства</w:t>
      </w:r>
      <w:proofErr w:type="spellEnd"/>
      <w:r>
        <w:rPr>
          <w:color w:val="231F20"/>
        </w:rPr>
        <w:t xml:space="preserve"> проблем: збереження земної цивілізації, поліпшення  біосфери, усунення міжнаціональних конфліктів тощо.  Використовуючи засоби масової інформації, преси, </w:t>
      </w:r>
      <w:proofErr w:type="spellStart"/>
      <w:r>
        <w:rPr>
          <w:color w:val="231F20"/>
        </w:rPr>
        <w:t>філо</w:t>
      </w:r>
      <w:proofErr w:type="spellEnd"/>
      <w:r>
        <w:rPr>
          <w:color w:val="231F20"/>
        </w:rPr>
        <w:t xml:space="preserve"> софи аналізують логіку подій, пропонують методи і</w:t>
      </w:r>
      <w:r>
        <w:rPr>
          <w:color w:val="231F20"/>
        </w:rPr>
        <w:t xml:space="preserve"> шляхи  реалізації насущних проблем. Головні проблеми: Людина,  Природа, суспільство, — хоча й існували у філософії зав </w:t>
      </w:r>
      <w:proofErr w:type="spellStart"/>
      <w:r>
        <w:rPr>
          <w:color w:val="231F20"/>
        </w:rPr>
        <w:t>жди</w:t>
      </w:r>
      <w:proofErr w:type="spellEnd"/>
      <w:r>
        <w:rPr>
          <w:color w:val="231F20"/>
        </w:rPr>
        <w:t xml:space="preserve">, мали у різні періоди історії різну значимість. </w:t>
      </w:r>
      <w:proofErr w:type="spellStart"/>
      <w:r>
        <w:rPr>
          <w:color w:val="231F20"/>
        </w:rPr>
        <w:t>Філосо</w:t>
      </w:r>
      <w:proofErr w:type="spellEnd"/>
      <w:r>
        <w:rPr>
          <w:color w:val="231F20"/>
        </w:rPr>
        <w:t xml:space="preserve"> </w:t>
      </w:r>
      <w:proofErr w:type="spellStart"/>
      <w:r>
        <w:rPr>
          <w:color w:val="231F20"/>
        </w:rPr>
        <w:t>фія</w:t>
      </w:r>
      <w:proofErr w:type="spellEnd"/>
      <w:r>
        <w:rPr>
          <w:color w:val="231F20"/>
        </w:rPr>
        <w:t xml:space="preserve"> Середньовіччя </w:t>
      </w:r>
      <w:proofErr w:type="spellStart"/>
      <w:r>
        <w:rPr>
          <w:color w:val="231F20"/>
        </w:rPr>
        <w:t>теоцентрична</w:t>
      </w:r>
      <w:proofErr w:type="spellEnd"/>
      <w:r>
        <w:rPr>
          <w:color w:val="231F20"/>
        </w:rPr>
        <w:t xml:space="preserve">, її основна ідея — </w:t>
      </w:r>
      <w:r>
        <w:rPr>
          <w:i/>
          <w:color w:val="231F20"/>
        </w:rPr>
        <w:t>буття  Бога</w:t>
      </w:r>
      <w:r>
        <w:rPr>
          <w:color w:val="231F20"/>
        </w:rPr>
        <w:t>. З XVII ст. акц</w:t>
      </w:r>
      <w:r>
        <w:rPr>
          <w:color w:val="231F20"/>
        </w:rPr>
        <w:t xml:space="preserve">енти зміщуються: у центрі — природа,  домінуючим типом світогляду стає </w:t>
      </w:r>
      <w:r>
        <w:rPr>
          <w:i/>
          <w:color w:val="231F20"/>
        </w:rPr>
        <w:t>натуралізм</w:t>
      </w:r>
      <w:r>
        <w:rPr>
          <w:color w:val="231F20"/>
        </w:rPr>
        <w:t xml:space="preserve">, а популярним  поняттям — </w:t>
      </w:r>
      <w:r>
        <w:rPr>
          <w:i/>
          <w:color w:val="231F20"/>
        </w:rPr>
        <w:t>природне</w:t>
      </w:r>
      <w:r>
        <w:rPr>
          <w:color w:val="231F20"/>
        </w:rPr>
        <w:t xml:space="preserve">. Коло інтересів сучасної філософії (за  всієї різноманітності) становить насамперед </w:t>
      </w:r>
      <w:r>
        <w:rPr>
          <w:i/>
          <w:color w:val="231F20"/>
        </w:rPr>
        <w:t>антропологічні  проблеми</w:t>
      </w:r>
      <w:r>
        <w:rPr>
          <w:color w:val="231F20"/>
        </w:rPr>
        <w:t xml:space="preserve">, філософія займається людинознавством. Тема  гуманізму, або проблема людини, — ось головна її турбота.  Філософствування пересувається у сферу етики. Це цікаве  чергування тематичних пріоритетів явно простежується у </w:t>
      </w:r>
      <w:proofErr w:type="spellStart"/>
      <w:r>
        <w:rPr>
          <w:color w:val="231F20"/>
        </w:rPr>
        <w:t>змі</w:t>
      </w:r>
      <w:proofErr w:type="spellEnd"/>
      <w:r>
        <w:rPr>
          <w:color w:val="231F20"/>
        </w:rPr>
        <w:t xml:space="preserve"> ні методологічних основ правознавст</w:t>
      </w:r>
      <w:r>
        <w:rPr>
          <w:color w:val="231F20"/>
        </w:rPr>
        <w:t xml:space="preserve">ва, у зміні ідеалів, на  які орієнтуються реальні правові системи. Для Середньовіччя  ідеалом вважалося Божественне право, а з XVI ст. — право  природне. У сучасних умовах — </w:t>
      </w:r>
      <w:r>
        <w:rPr>
          <w:i/>
          <w:color w:val="231F20"/>
        </w:rPr>
        <w:t>ідея прав людини</w:t>
      </w:r>
      <w:r>
        <w:rPr>
          <w:color w:val="231F20"/>
        </w:rPr>
        <w:t>.  Що можна сказати про людину у загальному розумінні,  маючи на у</w:t>
      </w:r>
      <w:r>
        <w:rPr>
          <w:color w:val="231F20"/>
        </w:rPr>
        <w:t xml:space="preserve">вазі дві інші категорії: </w:t>
      </w:r>
      <w:r>
        <w:rPr>
          <w:i/>
          <w:color w:val="231F20"/>
        </w:rPr>
        <w:t xml:space="preserve">Бог </w:t>
      </w:r>
      <w:r>
        <w:rPr>
          <w:color w:val="231F20"/>
        </w:rPr>
        <w:t xml:space="preserve">і </w:t>
      </w:r>
      <w:r>
        <w:rPr>
          <w:i/>
          <w:color w:val="231F20"/>
        </w:rPr>
        <w:t>Природа</w:t>
      </w:r>
      <w:r>
        <w:rPr>
          <w:color w:val="231F20"/>
        </w:rPr>
        <w:t xml:space="preserve">? Тут важ </w:t>
      </w:r>
      <w:proofErr w:type="spellStart"/>
      <w:r>
        <w:rPr>
          <w:color w:val="231F20"/>
        </w:rPr>
        <w:t>ливо</w:t>
      </w:r>
      <w:proofErr w:type="spellEnd"/>
      <w:r>
        <w:rPr>
          <w:color w:val="231F20"/>
        </w:rPr>
        <w:t xml:space="preserve"> відзначити одну принципову трудність. Визначивши  поняття: </w:t>
      </w:r>
      <w:r>
        <w:rPr>
          <w:i/>
          <w:color w:val="231F20"/>
        </w:rPr>
        <w:t>Людина, Природа, суспільство, Бог</w:t>
      </w:r>
      <w:r>
        <w:rPr>
          <w:color w:val="231F20"/>
        </w:rPr>
        <w:t xml:space="preserve">, називаємо  їх головними для філософа. Поняття — гранично </w:t>
      </w:r>
      <w:proofErr w:type="spellStart"/>
      <w:r>
        <w:rPr>
          <w:color w:val="231F20"/>
        </w:rPr>
        <w:t>загаль</w:t>
      </w:r>
      <w:proofErr w:type="spellEnd"/>
      <w:r>
        <w:rPr>
          <w:color w:val="231F20"/>
        </w:rPr>
        <w:t>-</w:t>
      </w:r>
    </w:p>
    <w:p w14:paraId="00000090" w14:textId="77777777" w:rsidR="00401852" w:rsidRDefault="00B4388C">
      <w:pPr>
        <w:widowControl w:val="0"/>
        <w:pBdr>
          <w:top w:val="nil"/>
          <w:left w:val="nil"/>
          <w:bottom w:val="nil"/>
          <w:right w:val="nil"/>
          <w:between w:val="nil"/>
        </w:pBdr>
        <w:spacing w:line="240" w:lineRule="auto"/>
        <w:ind w:right="115"/>
        <w:jc w:val="right"/>
        <w:rPr>
          <w:color w:val="231F20"/>
          <w:sz w:val="16"/>
          <w:szCs w:val="16"/>
        </w:rPr>
      </w:pPr>
      <w:r>
        <w:rPr>
          <w:color w:val="231F20"/>
          <w:sz w:val="16"/>
          <w:szCs w:val="16"/>
        </w:rPr>
        <w:t xml:space="preserve">Основи філософських знань 25 </w:t>
      </w:r>
    </w:p>
    <w:p w14:paraId="00000091" w14:textId="77777777" w:rsidR="00401852" w:rsidRDefault="00B4388C">
      <w:pPr>
        <w:widowControl w:val="0"/>
        <w:pBdr>
          <w:top w:val="nil"/>
          <w:left w:val="nil"/>
          <w:bottom w:val="nil"/>
          <w:right w:val="nil"/>
          <w:between w:val="nil"/>
        </w:pBdr>
        <w:spacing w:before="226" w:line="239" w:lineRule="auto"/>
        <w:ind w:left="1083" w:right="31"/>
        <w:jc w:val="both"/>
        <w:rPr>
          <w:i/>
          <w:color w:val="231F20"/>
        </w:rPr>
      </w:pPr>
      <w:r>
        <w:rPr>
          <w:color w:val="231F20"/>
        </w:rPr>
        <w:t xml:space="preserve">ні. Це мислення. А думкам має щось відповідати реально.  Зрозуміло. Як же тоді бути з реальністю? Що ж стоїть за  поняттям </w:t>
      </w:r>
      <w:r>
        <w:rPr>
          <w:i/>
          <w:color w:val="231F20"/>
        </w:rPr>
        <w:t>Бог</w:t>
      </w:r>
      <w:r>
        <w:rPr>
          <w:color w:val="231F20"/>
        </w:rPr>
        <w:t>? Чи є ж підстави говорити тут про реальність?  Але можна поставити інше запитання: а в чому, власне</w:t>
      </w:r>
      <w:r>
        <w:rPr>
          <w:color w:val="231F20"/>
        </w:rPr>
        <w:t xml:space="preserve">,  з таким поняттям проблема? Чому реальності, що стоять  за поняттями Людина і Природа, безсумнівні? Відповідь  </w:t>
      </w:r>
      <w:r>
        <w:rPr>
          <w:color w:val="231F20"/>
        </w:rPr>
        <w:lastRenderedPageBreak/>
        <w:t xml:space="preserve">пропонується така: </w:t>
      </w:r>
      <w:r>
        <w:rPr>
          <w:i/>
          <w:color w:val="231F20"/>
        </w:rPr>
        <w:t xml:space="preserve">питання про реальність </w:t>
      </w:r>
      <w:r>
        <w:rPr>
          <w:color w:val="231F20"/>
        </w:rPr>
        <w:t xml:space="preserve">— </w:t>
      </w:r>
      <w:r>
        <w:rPr>
          <w:i/>
          <w:color w:val="231F20"/>
        </w:rPr>
        <w:t xml:space="preserve">це не </w:t>
      </w:r>
      <w:proofErr w:type="spellStart"/>
      <w:r>
        <w:rPr>
          <w:i/>
          <w:color w:val="231F20"/>
        </w:rPr>
        <w:t>пи</w:t>
      </w:r>
      <w:proofErr w:type="spellEnd"/>
      <w:r>
        <w:rPr>
          <w:i/>
          <w:color w:val="231F20"/>
        </w:rPr>
        <w:t xml:space="preserve"> </w:t>
      </w:r>
    </w:p>
    <w:p w14:paraId="00000092" w14:textId="77777777" w:rsidR="00401852" w:rsidRDefault="00B4388C">
      <w:pPr>
        <w:widowControl w:val="0"/>
        <w:pBdr>
          <w:top w:val="nil"/>
          <w:left w:val="nil"/>
          <w:bottom w:val="nil"/>
          <w:right w:val="nil"/>
          <w:between w:val="nil"/>
        </w:pBdr>
        <w:spacing w:before="7" w:line="239" w:lineRule="auto"/>
        <w:ind w:left="1080" w:right="31" w:firstLine="4"/>
        <w:rPr>
          <w:color w:val="231F20"/>
        </w:rPr>
      </w:pPr>
      <w:proofErr w:type="spellStart"/>
      <w:r>
        <w:rPr>
          <w:i/>
          <w:color w:val="231F20"/>
        </w:rPr>
        <w:t>тання</w:t>
      </w:r>
      <w:proofErr w:type="spellEnd"/>
      <w:r>
        <w:rPr>
          <w:i/>
          <w:color w:val="231F20"/>
        </w:rPr>
        <w:t xml:space="preserve"> логіки або експерименту, це — питання культури. </w:t>
      </w:r>
      <w:r>
        <w:rPr>
          <w:color w:val="231F20"/>
        </w:rPr>
        <w:t>Є очевидності, в яких переконуємося</w:t>
      </w:r>
      <w:r>
        <w:rPr>
          <w:color w:val="231F20"/>
        </w:rPr>
        <w:t xml:space="preserve"> не поодинці, є знання,  що даються не внаслідок особистих зусиль. Якщо осягаємо  з допомогою власного розуму, то тільки тому, що спираємо ся на пережите, на початки пізнання, тобто в розумінні «до  або перед сприйняттям, осягненням» як умови можливості  м</w:t>
      </w:r>
      <w:r>
        <w:rPr>
          <w:color w:val="231F20"/>
        </w:rPr>
        <w:t xml:space="preserve">іркування. Такі сприйняття висуває сама культура. Так  ось, культура, що створила Бога як найочевиднішу ясність,  відсунута у минуле, канула в Лету. А відповідне поняття  залишилося. Розумово ним оперуємо, а </w:t>
      </w:r>
      <w:proofErr w:type="spellStart"/>
      <w:r>
        <w:rPr>
          <w:color w:val="231F20"/>
        </w:rPr>
        <w:t>екзистенційно</w:t>
      </w:r>
      <w:proofErr w:type="spellEnd"/>
      <w:r>
        <w:rPr>
          <w:color w:val="231F20"/>
        </w:rPr>
        <w:t>, тобто  на рівні беззвітного для с</w:t>
      </w:r>
      <w:r>
        <w:rPr>
          <w:color w:val="231F20"/>
        </w:rPr>
        <w:t xml:space="preserve">відомості проживання, коли </w:t>
      </w:r>
      <w:proofErr w:type="spellStart"/>
      <w:r>
        <w:rPr>
          <w:color w:val="231F20"/>
        </w:rPr>
        <w:t>лю</w:t>
      </w:r>
      <w:proofErr w:type="spellEnd"/>
      <w:r>
        <w:rPr>
          <w:color w:val="231F20"/>
        </w:rPr>
        <w:t xml:space="preserve"> дина як ціле сповнена вірою у Бога, уже мертва. Тому-то  й виникає проблема реальності.  </w:t>
      </w:r>
    </w:p>
    <w:p w14:paraId="00000093" w14:textId="77777777" w:rsidR="00401852" w:rsidRDefault="00B4388C">
      <w:pPr>
        <w:widowControl w:val="0"/>
        <w:pBdr>
          <w:top w:val="nil"/>
          <w:left w:val="nil"/>
          <w:bottom w:val="nil"/>
          <w:right w:val="nil"/>
          <w:between w:val="nil"/>
        </w:pBdr>
        <w:spacing w:before="7" w:line="239" w:lineRule="auto"/>
        <w:ind w:left="1076" w:right="31" w:firstLine="297"/>
        <w:jc w:val="both"/>
        <w:rPr>
          <w:color w:val="231F20"/>
        </w:rPr>
      </w:pPr>
      <w:r>
        <w:rPr>
          <w:color w:val="231F20"/>
        </w:rPr>
        <w:t xml:space="preserve">Матеріалістична культура повністю обходиться без поняття  </w:t>
      </w:r>
      <w:r>
        <w:rPr>
          <w:i/>
          <w:color w:val="231F20"/>
        </w:rPr>
        <w:t>Бог</w:t>
      </w:r>
      <w:r>
        <w:rPr>
          <w:color w:val="231F20"/>
        </w:rPr>
        <w:t>. Тут тріада гранично редукована, тобто спрощена,  зведена до Природи. Тільки Природа по-справжньому  реальна, усе інше — її продукти. Це означає, що матерія,  розвиваючись, породила людину, а людина придумала  Бога. Отже, відштовхуючись від Бога, отримуєм</w:t>
      </w:r>
      <w:r>
        <w:rPr>
          <w:color w:val="231F20"/>
        </w:rPr>
        <w:t xml:space="preserve">о в </w:t>
      </w:r>
      <w:proofErr w:type="spellStart"/>
      <w:r>
        <w:rPr>
          <w:color w:val="231F20"/>
        </w:rPr>
        <w:t>завер</w:t>
      </w:r>
      <w:proofErr w:type="spellEnd"/>
      <w:r>
        <w:rPr>
          <w:color w:val="231F20"/>
        </w:rPr>
        <w:t xml:space="preserve"> </w:t>
      </w:r>
    </w:p>
    <w:p w14:paraId="00000094" w14:textId="77777777" w:rsidR="00401852" w:rsidRDefault="00B4388C">
      <w:pPr>
        <w:widowControl w:val="0"/>
        <w:pBdr>
          <w:top w:val="nil"/>
          <w:left w:val="nil"/>
          <w:bottom w:val="nil"/>
          <w:right w:val="nil"/>
          <w:between w:val="nil"/>
        </w:pBdr>
        <w:spacing w:before="7" w:line="239" w:lineRule="auto"/>
        <w:ind w:left="1081" w:right="31" w:firstLine="2"/>
        <w:jc w:val="both"/>
        <w:rPr>
          <w:color w:val="231F20"/>
        </w:rPr>
      </w:pPr>
      <w:proofErr w:type="spellStart"/>
      <w:r>
        <w:rPr>
          <w:color w:val="231F20"/>
        </w:rPr>
        <w:t>шення</w:t>
      </w:r>
      <w:proofErr w:type="spellEnd"/>
      <w:r>
        <w:rPr>
          <w:color w:val="231F20"/>
        </w:rPr>
        <w:t xml:space="preserve"> процесу творення людини. Відштовхуючись від  Природи, отримуємо Бога. Знову-таки на завершення, але  в завершення процесу розвитку — як вигадку людини.  Якщо відштовхуватись від Людини і нікуди не рухатися, то  божественна і природна суть </w:t>
      </w:r>
      <w:r>
        <w:rPr>
          <w:color w:val="231F20"/>
        </w:rPr>
        <w:t xml:space="preserve">її, основні властивості — два  нерозривних початки. Людина перебуває між Богом і При </w:t>
      </w:r>
    </w:p>
    <w:p w14:paraId="00000095" w14:textId="77777777" w:rsidR="00401852" w:rsidRDefault="00B4388C">
      <w:pPr>
        <w:widowControl w:val="0"/>
        <w:pBdr>
          <w:top w:val="nil"/>
          <w:left w:val="nil"/>
          <w:bottom w:val="nil"/>
          <w:right w:val="nil"/>
          <w:between w:val="nil"/>
        </w:pBdr>
        <w:spacing w:before="7" w:line="239" w:lineRule="auto"/>
        <w:ind w:left="1080" w:right="31" w:firstLine="3"/>
        <w:jc w:val="both"/>
        <w:rPr>
          <w:color w:val="231F20"/>
        </w:rPr>
      </w:pPr>
      <w:proofErr w:type="spellStart"/>
      <w:r>
        <w:rPr>
          <w:color w:val="231F20"/>
        </w:rPr>
        <w:t>родою</w:t>
      </w:r>
      <w:proofErr w:type="spellEnd"/>
      <w:r>
        <w:rPr>
          <w:color w:val="231F20"/>
        </w:rPr>
        <w:t>. Тут під природним розуміється не тільки обмежене  у просторі матеріальне тіло людини, але й тваринне — її  поведінка, взагалі її причетність до предметного світу а</w:t>
      </w:r>
      <w:r>
        <w:rPr>
          <w:color w:val="231F20"/>
        </w:rPr>
        <w:t xml:space="preserve">бо, </w:t>
      </w:r>
    </w:p>
    <w:p w14:paraId="00000096" w14:textId="77777777" w:rsidR="00401852" w:rsidRDefault="00B4388C">
      <w:pPr>
        <w:widowControl w:val="0"/>
        <w:pBdr>
          <w:top w:val="nil"/>
          <w:left w:val="nil"/>
          <w:bottom w:val="nil"/>
          <w:right w:val="nil"/>
          <w:between w:val="nil"/>
        </w:pBdr>
        <w:spacing w:line="240" w:lineRule="auto"/>
        <w:ind w:left="1085"/>
        <w:rPr>
          <w:color w:val="231F20"/>
          <w:sz w:val="16"/>
          <w:szCs w:val="16"/>
        </w:rPr>
      </w:pPr>
      <w:r>
        <w:rPr>
          <w:color w:val="231F20"/>
          <w:sz w:val="16"/>
          <w:szCs w:val="16"/>
        </w:rPr>
        <w:t xml:space="preserve">26  Основи філософських знань </w:t>
      </w:r>
    </w:p>
    <w:p w14:paraId="00000097" w14:textId="77777777" w:rsidR="00401852" w:rsidRDefault="00B4388C">
      <w:pPr>
        <w:widowControl w:val="0"/>
        <w:pBdr>
          <w:top w:val="nil"/>
          <w:left w:val="nil"/>
          <w:bottom w:val="nil"/>
          <w:right w:val="nil"/>
          <w:between w:val="nil"/>
        </w:pBdr>
        <w:spacing w:before="226" w:line="239" w:lineRule="auto"/>
        <w:ind w:left="1083" w:right="31" w:firstLine="1"/>
        <w:jc w:val="both"/>
        <w:rPr>
          <w:color w:val="231F20"/>
        </w:rPr>
      </w:pPr>
      <w:r>
        <w:rPr>
          <w:color w:val="231F20"/>
        </w:rPr>
        <w:t>образно кажучи, життя хлібом. Це життя спонукає людину  опановувати Природу, створювати різні знаряддя, набувати  необхідних знань. Божественне в Людині — це духовне.  Християнське вчення символізує божественне і природне  різними протилежностями, зокрема,</w:t>
      </w:r>
      <w:r>
        <w:rPr>
          <w:color w:val="231F20"/>
        </w:rPr>
        <w:t xml:space="preserve"> небесне — земне,  верх — низ. Як природна істота, Людина є сущою від </w:t>
      </w:r>
      <w:proofErr w:type="spellStart"/>
      <w:r>
        <w:rPr>
          <w:color w:val="231F20"/>
        </w:rPr>
        <w:t>зем</w:t>
      </w:r>
      <w:proofErr w:type="spellEnd"/>
      <w:r>
        <w:rPr>
          <w:color w:val="231F20"/>
        </w:rPr>
        <w:t xml:space="preserve"> </w:t>
      </w:r>
    </w:p>
    <w:p w14:paraId="00000098" w14:textId="77777777" w:rsidR="00401852" w:rsidRDefault="00B4388C">
      <w:pPr>
        <w:widowControl w:val="0"/>
        <w:pBdr>
          <w:top w:val="nil"/>
          <w:left w:val="nil"/>
          <w:bottom w:val="nil"/>
          <w:right w:val="nil"/>
          <w:between w:val="nil"/>
        </w:pBdr>
        <w:spacing w:before="7" w:line="239" w:lineRule="auto"/>
        <w:ind w:left="1080" w:right="31" w:firstLine="3"/>
        <w:rPr>
          <w:color w:val="231F20"/>
        </w:rPr>
        <w:sectPr w:rsidR="00401852">
          <w:pgSz w:w="8380" w:h="11900"/>
          <w:pgMar w:top="815" w:right="957" w:bottom="0" w:left="0" w:header="0" w:footer="720" w:gutter="0"/>
          <w:pgNumType w:start="1"/>
          <w:cols w:space="720"/>
        </w:sectPr>
      </w:pPr>
      <w:r>
        <w:rPr>
          <w:color w:val="231F20"/>
        </w:rPr>
        <w:t xml:space="preserve">лі, або народженою від плоті. Але щоб стати справжньою  Людиною, їй треба народитися, набути духовності. Отже, предметом розуміння філософії є Людина, </w:t>
      </w:r>
      <w:proofErr w:type="spellStart"/>
      <w:r>
        <w:rPr>
          <w:color w:val="231F20"/>
        </w:rPr>
        <w:t>Приро</w:t>
      </w:r>
      <w:proofErr w:type="spellEnd"/>
      <w:r>
        <w:rPr>
          <w:color w:val="231F20"/>
        </w:rPr>
        <w:t xml:space="preserve"> </w:t>
      </w:r>
      <w:r>
        <w:rPr>
          <w:color w:val="231F20"/>
        </w:rPr>
        <w:t xml:space="preserve">да, суспільство в усіх іпостасях і у взаємодії всіх об’єктів.  У процесі історичного розвитку предметом філософії її до слідження стала Людина, її ставлення до природного і </w:t>
      </w:r>
      <w:proofErr w:type="spellStart"/>
      <w:r>
        <w:rPr>
          <w:color w:val="231F20"/>
        </w:rPr>
        <w:t>сус</w:t>
      </w:r>
      <w:proofErr w:type="spellEnd"/>
      <w:r>
        <w:rPr>
          <w:color w:val="231F20"/>
        </w:rPr>
        <w:t xml:space="preserve"> </w:t>
      </w:r>
      <w:proofErr w:type="spellStart"/>
      <w:r>
        <w:rPr>
          <w:color w:val="231F20"/>
        </w:rPr>
        <w:lastRenderedPageBreak/>
        <w:t>пільного</w:t>
      </w:r>
      <w:proofErr w:type="spellEnd"/>
      <w:r>
        <w:rPr>
          <w:color w:val="231F20"/>
        </w:rPr>
        <w:t xml:space="preserve"> світу. А оскільки у свідомості людини, природи  і суспільства філософі</w:t>
      </w:r>
      <w:r>
        <w:rPr>
          <w:color w:val="231F20"/>
        </w:rPr>
        <w:t>я, як справедливо помітив Олександр  Герцен, «тримається у загальності», то предмет філософії  можна визначити: філософія вивчає загальне (під загальним  розуміють закономірний зв’язок речей і процесів у складі  цілого, у такому випадку Світу) у системі Лю</w:t>
      </w:r>
      <w:r>
        <w:rPr>
          <w:color w:val="231F20"/>
        </w:rPr>
        <w:t>дина — Світ.  Кожна із сторін підсистеми — Світ і Людина — поділяється  на рівні, взаємодії між сторонами — на чотири аспекти:  онтологічний, пізнавальний, аксіологічний, предметно перетворювальний. Предмет філософії охоплює загальне  у матеріальному бутті</w:t>
      </w:r>
      <w:r>
        <w:rPr>
          <w:color w:val="231F20"/>
        </w:rPr>
        <w:t xml:space="preserve"> і загальне, що характеризує повне  буття людини в суспільстві та навколишньому середовищі.  </w:t>
      </w:r>
    </w:p>
    <w:p w14:paraId="00000099" w14:textId="77777777" w:rsidR="00401852" w:rsidRDefault="00B4388C">
      <w:pPr>
        <w:widowControl w:val="0"/>
        <w:pBdr>
          <w:top w:val="nil"/>
          <w:left w:val="nil"/>
          <w:bottom w:val="nil"/>
          <w:right w:val="nil"/>
          <w:between w:val="nil"/>
        </w:pBdr>
        <w:spacing w:before="187" w:line="239" w:lineRule="auto"/>
        <w:rPr>
          <w:color w:val="231F20"/>
          <w:sz w:val="20"/>
          <w:szCs w:val="20"/>
        </w:rPr>
      </w:pPr>
      <w:r>
        <w:rPr>
          <w:color w:val="231F20"/>
          <w:sz w:val="20"/>
          <w:szCs w:val="20"/>
        </w:rPr>
        <w:t xml:space="preserve">Структура сучасного  філософського знання  </w:t>
      </w:r>
    </w:p>
    <w:p w14:paraId="0000009A"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9" w:bottom="0" w:left="1181" w:header="0" w:footer="720" w:gutter="0"/>
          <w:cols w:num="2" w:space="720" w:equalWidth="0">
            <w:col w:w="3120" w:space="0"/>
            <w:col w:w="3120" w:space="0"/>
          </w:cols>
        </w:sectPr>
      </w:pPr>
      <w:r>
        <w:rPr>
          <w:color w:val="231F20"/>
        </w:rPr>
        <w:t xml:space="preserve">Центральне у структурі </w:t>
      </w:r>
      <w:r>
        <w:rPr>
          <w:color w:val="231F20"/>
        </w:rPr>
        <w:t xml:space="preserve">філософ </w:t>
      </w:r>
      <w:proofErr w:type="spellStart"/>
      <w:r>
        <w:rPr>
          <w:color w:val="231F20"/>
        </w:rPr>
        <w:t>ського</w:t>
      </w:r>
      <w:proofErr w:type="spellEnd"/>
      <w:r>
        <w:rPr>
          <w:color w:val="231F20"/>
        </w:rPr>
        <w:t xml:space="preserve"> знання є філософське </w:t>
      </w:r>
      <w:proofErr w:type="spellStart"/>
      <w:r>
        <w:rPr>
          <w:color w:val="231F20"/>
        </w:rPr>
        <w:t>вчен</w:t>
      </w:r>
      <w:proofErr w:type="spellEnd"/>
      <w:r>
        <w:rPr>
          <w:color w:val="231F20"/>
        </w:rPr>
        <w:t xml:space="preserve"> ня про Людину, а вчення про суть  </w:t>
      </w:r>
    </w:p>
    <w:p w14:paraId="0000009B" w14:textId="77777777" w:rsidR="00401852" w:rsidRDefault="00B4388C">
      <w:pPr>
        <w:widowControl w:val="0"/>
        <w:pBdr>
          <w:top w:val="nil"/>
          <w:left w:val="nil"/>
          <w:bottom w:val="nil"/>
          <w:right w:val="nil"/>
          <w:between w:val="nil"/>
        </w:pBdr>
        <w:spacing w:before="7" w:line="239" w:lineRule="auto"/>
        <w:ind w:left="1083" w:right="30"/>
        <w:jc w:val="both"/>
        <w:rPr>
          <w:color w:val="231F20"/>
        </w:rPr>
      </w:pPr>
      <w:r>
        <w:rPr>
          <w:color w:val="231F20"/>
        </w:rPr>
        <w:t xml:space="preserve">людини і Природу — філософська антропологія. Сучасна  філософська антропологія спирається на вчення німецького  філософа Макса </w:t>
      </w:r>
      <w:proofErr w:type="spellStart"/>
      <w:r>
        <w:rPr>
          <w:color w:val="231F20"/>
        </w:rPr>
        <w:t>Шелера</w:t>
      </w:r>
      <w:proofErr w:type="spellEnd"/>
      <w:r>
        <w:rPr>
          <w:color w:val="231F20"/>
        </w:rPr>
        <w:t xml:space="preserve"> та інших. У вченні про </w:t>
      </w:r>
      <w:r>
        <w:rPr>
          <w:color w:val="231F20"/>
        </w:rPr>
        <w:t xml:space="preserve">людину  знайшло повне відображення реальне людське існування  в усій </w:t>
      </w:r>
      <w:proofErr w:type="spellStart"/>
      <w:r>
        <w:rPr>
          <w:color w:val="231F20"/>
        </w:rPr>
        <w:t>цілосності</w:t>
      </w:r>
      <w:proofErr w:type="spellEnd"/>
      <w:r>
        <w:rPr>
          <w:color w:val="231F20"/>
        </w:rPr>
        <w:t xml:space="preserve">, визначається місце і ставлення люди </w:t>
      </w:r>
    </w:p>
    <w:p w14:paraId="0000009C" w14:textId="77777777" w:rsidR="00401852" w:rsidRDefault="00B4388C">
      <w:pPr>
        <w:widowControl w:val="0"/>
        <w:pBdr>
          <w:top w:val="nil"/>
          <w:left w:val="nil"/>
          <w:bottom w:val="nil"/>
          <w:right w:val="nil"/>
          <w:between w:val="nil"/>
        </w:pBdr>
        <w:spacing w:before="7" w:line="239" w:lineRule="auto"/>
        <w:ind w:left="1083" w:right="32"/>
        <w:jc w:val="right"/>
        <w:rPr>
          <w:color w:val="231F20"/>
        </w:rPr>
      </w:pPr>
      <w:proofErr w:type="spellStart"/>
      <w:r>
        <w:rPr>
          <w:color w:val="231F20"/>
        </w:rPr>
        <w:t>ни</w:t>
      </w:r>
      <w:proofErr w:type="spellEnd"/>
      <w:r>
        <w:rPr>
          <w:color w:val="231F20"/>
        </w:rPr>
        <w:t xml:space="preserve"> до навколишнього середовища, навколишнього світу.  Уже в античній філософії мислителі розмірковували про  буття, Протягом століть інтерес до проблеми буття не згасав. </w:t>
      </w:r>
    </w:p>
    <w:p w14:paraId="0000009D" w14:textId="77777777" w:rsidR="00401852" w:rsidRDefault="00B4388C">
      <w:pPr>
        <w:widowControl w:val="0"/>
        <w:pBdr>
          <w:top w:val="nil"/>
          <w:left w:val="nil"/>
          <w:bottom w:val="nil"/>
          <w:right w:val="nil"/>
          <w:between w:val="nil"/>
        </w:pBdr>
        <w:spacing w:line="240" w:lineRule="auto"/>
        <w:ind w:right="112"/>
        <w:jc w:val="right"/>
        <w:rPr>
          <w:color w:val="231F20"/>
          <w:sz w:val="16"/>
          <w:szCs w:val="16"/>
        </w:rPr>
      </w:pPr>
      <w:r>
        <w:rPr>
          <w:color w:val="231F20"/>
          <w:sz w:val="16"/>
          <w:szCs w:val="16"/>
        </w:rPr>
        <w:t xml:space="preserve">Основи філософських знань 27 </w:t>
      </w:r>
    </w:p>
    <w:p w14:paraId="0000009E" w14:textId="77777777" w:rsidR="00401852" w:rsidRDefault="00B4388C">
      <w:pPr>
        <w:widowControl w:val="0"/>
        <w:pBdr>
          <w:top w:val="nil"/>
          <w:left w:val="nil"/>
          <w:bottom w:val="nil"/>
          <w:right w:val="nil"/>
          <w:between w:val="nil"/>
        </w:pBdr>
        <w:spacing w:before="226" w:line="239" w:lineRule="auto"/>
        <w:ind w:left="1083" w:right="31"/>
        <w:jc w:val="both"/>
        <w:rPr>
          <w:color w:val="231F20"/>
        </w:rPr>
      </w:pPr>
      <w:r>
        <w:rPr>
          <w:color w:val="231F20"/>
        </w:rPr>
        <w:t xml:space="preserve">Так склалася </w:t>
      </w:r>
      <w:r>
        <w:rPr>
          <w:i/>
          <w:color w:val="231F20"/>
        </w:rPr>
        <w:t xml:space="preserve">онтологія </w:t>
      </w:r>
      <w:r>
        <w:rPr>
          <w:color w:val="231F20"/>
        </w:rPr>
        <w:t xml:space="preserve">— </w:t>
      </w:r>
      <w:r>
        <w:rPr>
          <w:i/>
          <w:color w:val="231F20"/>
        </w:rPr>
        <w:t xml:space="preserve">вчення про буття </w:t>
      </w:r>
      <w:r>
        <w:rPr>
          <w:color w:val="231F20"/>
        </w:rPr>
        <w:t xml:space="preserve">(від </w:t>
      </w:r>
      <w:proofErr w:type="spellStart"/>
      <w:r>
        <w:rPr>
          <w:color w:val="231F20"/>
        </w:rPr>
        <w:t>грецьк</w:t>
      </w:r>
      <w:proofErr w:type="spellEnd"/>
      <w:r>
        <w:rPr>
          <w:color w:val="231F20"/>
        </w:rPr>
        <w:t xml:space="preserve">. </w:t>
      </w:r>
      <w:r>
        <w:rPr>
          <w:color w:val="231F20"/>
        </w:rPr>
        <w:t xml:space="preserve"> </w:t>
      </w:r>
      <w:proofErr w:type="spellStart"/>
      <w:r>
        <w:rPr>
          <w:color w:val="231F20"/>
        </w:rPr>
        <w:t>ontos</w:t>
      </w:r>
      <w:proofErr w:type="spellEnd"/>
      <w:r>
        <w:rPr>
          <w:color w:val="231F20"/>
        </w:rPr>
        <w:t xml:space="preserve"> — суще і </w:t>
      </w:r>
      <w:proofErr w:type="spellStart"/>
      <w:r>
        <w:rPr>
          <w:color w:val="231F20"/>
        </w:rPr>
        <w:t>logos</w:t>
      </w:r>
      <w:proofErr w:type="spellEnd"/>
      <w:r>
        <w:rPr>
          <w:color w:val="231F20"/>
        </w:rPr>
        <w:t xml:space="preserve"> — вчення). Прагнення до теоретичного  осягнення буття як такого, вияву його загальних визначень  об’єднує філософів онтологічного напряму. Одночасно  з онтологією почала розвиватися </w:t>
      </w:r>
      <w:r>
        <w:rPr>
          <w:i/>
          <w:color w:val="231F20"/>
        </w:rPr>
        <w:t xml:space="preserve">епістемологія — вчення  про пізнання </w:t>
      </w:r>
      <w:r>
        <w:rPr>
          <w:color w:val="231F20"/>
        </w:rPr>
        <w:t xml:space="preserve">(від </w:t>
      </w:r>
      <w:proofErr w:type="spellStart"/>
      <w:r>
        <w:rPr>
          <w:color w:val="231F20"/>
        </w:rPr>
        <w:t>грецьк</w:t>
      </w:r>
      <w:proofErr w:type="spellEnd"/>
      <w:r>
        <w:rPr>
          <w:color w:val="231F20"/>
        </w:rPr>
        <w:t xml:space="preserve">. </w:t>
      </w:r>
      <w:proofErr w:type="spellStart"/>
      <w:r>
        <w:rPr>
          <w:color w:val="231F20"/>
        </w:rPr>
        <w:t>op</w:t>
      </w:r>
      <w:r>
        <w:rPr>
          <w:color w:val="231F20"/>
        </w:rPr>
        <w:t>isteme</w:t>
      </w:r>
      <w:proofErr w:type="spellEnd"/>
      <w:r>
        <w:rPr>
          <w:color w:val="231F20"/>
        </w:rPr>
        <w:t xml:space="preserve"> — знання). Вихідним  в епістемології є певне ставлення людини до світу — </w:t>
      </w:r>
      <w:proofErr w:type="spellStart"/>
      <w:r>
        <w:rPr>
          <w:color w:val="231F20"/>
        </w:rPr>
        <w:t>пізна</w:t>
      </w:r>
      <w:proofErr w:type="spellEnd"/>
      <w:r>
        <w:rPr>
          <w:color w:val="231F20"/>
        </w:rPr>
        <w:t xml:space="preserve"> </w:t>
      </w:r>
    </w:p>
    <w:p w14:paraId="0000009F" w14:textId="77777777" w:rsidR="00401852" w:rsidRDefault="00B4388C">
      <w:pPr>
        <w:widowControl w:val="0"/>
        <w:pBdr>
          <w:top w:val="nil"/>
          <w:left w:val="nil"/>
          <w:bottom w:val="nil"/>
          <w:right w:val="nil"/>
          <w:between w:val="nil"/>
        </w:pBdr>
        <w:spacing w:before="7" w:line="239" w:lineRule="auto"/>
        <w:ind w:left="1083" w:right="31"/>
        <w:rPr>
          <w:color w:val="231F20"/>
        </w:rPr>
      </w:pPr>
      <w:r>
        <w:rPr>
          <w:color w:val="231F20"/>
        </w:rPr>
        <w:t xml:space="preserve">вальне ставлення. </w:t>
      </w:r>
      <w:proofErr w:type="spellStart"/>
      <w:r>
        <w:rPr>
          <w:color w:val="231F20"/>
        </w:rPr>
        <w:t>Iнакше</w:t>
      </w:r>
      <w:proofErr w:type="spellEnd"/>
      <w:r>
        <w:rPr>
          <w:color w:val="231F20"/>
        </w:rPr>
        <w:t xml:space="preserve"> кажучи, досліджується процес  пізнання аналізом змісту. Щоб детальніше розглядати про </w:t>
      </w:r>
      <w:proofErr w:type="spellStart"/>
      <w:r>
        <w:rPr>
          <w:color w:val="231F20"/>
        </w:rPr>
        <w:t>цес</w:t>
      </w:r>
      <w:proofErr w:type="spellEnd"/>
      <w:r>
        <w:rPr>
          <w:color w:val="231F20"/>
        </w:rPr>
        <w:t xml:space="preserve"> пізнання, ураховуються умови пізнання, тобто дається  відповідь на запитання, де і коли пізнання сталося. Мова  йде, звичайно, не про фізичне</w:t>
      </w:r>
      <w:r>
        <w:rPr>
          <w:color w:val="231F20"/>
        </w:rPr>
        <w:t xml:space="preserve"> місце і час, а про культур но-історичний фон (координати). Нарешті, запитання про  мету: навіщо, для чого докладаються пізнавальні зусилля?  Тут на запитання варто відповісти, тому що з ним зв’язане  центральне поняття гносеології — істина. </w:t>
      </w:r>
      <w:proofErr w:type="spellStart"/>
      <w:r>
        <w:rPr>
          <w:color w:val="231F20"/>
        </w:rPr>
        <w:t>Iстина</w:t>
      </w:r>
      <w:proofErr w:type="spellEnd"/>
      <w:r>
        <w:rPr>
          <w:color w:val="231F20"/>
        </w:rPr>
        <w:t xml:space="preserve"> є </w:t>
      </w:r>
      <w:proofErr w:type="spellStart"/>
      <w:r>
        <w:rPr>
          <w:color w:val="231F20"/>
        </w:rPr>
        <w:t>безпо</w:t>
      </w:r>
      <w:r>
        <w:rPr>
          <w:color w:val="231F20"/>
        </w:rPr>
        <w:t>се</w:t>
      </w:r>
      <w:proofErr w:type="spellEnd"/>
      <w:r>
        <w:rPr>
          <w:color w:val="231F20"/>
        </w:rPr>
        <w:t xml:space="preserve"> </w:t>
      </w:r>
      <w:proofErr w:type="spellStart"/>
      <w:r>
        <w:rPr>
          <w:color w:val="231F20"/>
        </w:rPr>
        <w:t>редньою</w:t>
      </w:r>
      <w:proofErr w:type="spellEnd"/>
      <w:r>
        <w:rPr>
          <w:color w:val="231F20"/>
        </w:rPr>
        <w:t xml:space="preserve"> метою пізнання. Людина, яка пізнає, прагне істини.  </w:t>
      </w:r>
    </w:p>
    <w:p w14:paraId="000000A0" w14:textId="77777777" w:rsidR="00401852" w:rsidRDefault="00B4388C">
      <w:pPr>
        <w:widowControl w:val="0"/>
        <w:pBdr>
          <w:top w:val="nil"/>
          <w:left w:val="nil"/>
          <w:bottom w:val="nil"/>
          <w:right w:val="nil"/>
          <w:between w:val="nil"/>
        </w:pBdr>
        <w:spacing w:before="7" w:line="239" w:lineRule="auto"/>
        <w:ind w:left="1074" w:right="31" w:firstLine="15"/>
        <w:rPr>
          <w:color w:val="231F20"/>
        </w:rPr>
      </w:pPr>
      <w:r>
        <w:rPr>
          <w:color w:val="231F20"/>
        </w:rPr>
        <w:lastRenderedPageBreak/>
        <w:t xml:space="preserve">У її дослідницьких пригодах істина — провідна зірка.  В античній філософії починає розвиватися і такий розділ  філософського знання, як </w:t>
      </w:r>
      <w:r>
        <w:rPr>
          <w:i/>
          <w:color w:val="231F20"/>
        </w:rPr>
        <w:t xml:space="preserve">логіка вчення про форми мис </w:t>
      </w:r>
      <w:proofErr w:type="spellStart"/>
      <w:r>
        <w:rPr>
          <w:i/>
          <w:color w:val="231F20"/>
        </w:rPr>
        <w:t>лення</w:t>
      </w:r>
      <w:proofErr w:type="spellEnd"/>
      <w:r>
        <w:rPr>
          <w:color w:val="231F20"/>
        </w:rPr>
        <w:t>. Логічне знання є скла</w:t>
      </w:r>
      <w:r>
        <w:rPr>
          <w:color w:val="231F20"/>
        </w:rPr>
        <w:t xml:space="preserve">дний і дуже важливий аспект  сучасного наукового мислення. У філософії Стародавньої  Греції простежуються джерела виникнення соціальної фі </w:t>
      </w:r>
      <w:proofErr w:type="spellStart"/>
      <w:r>
        <w:rPr>
          <w:color w:val="231F20"/>
        </w:rPr>
        <w:t>лософії</w:t>
      </w:r>
      <w:proofErr w:type="spellEnd"/>
      <w:r>
        <w:rPr>
          <w:color w:val="231F20"/>
        </w:rPr>
        <w:t xml:space="preserve"> як філософського вчення про суспільство, виник </w:t>
      </w:r>
      <w:proofErr w:type="spellStart"/>
      <w:r>
        <w:rPr>
          <w:color w:val="231F20"/>
        </w:rPr>
        <w:t>нення</w:t>
      </w:r>
      <w:proofErr w:type="spellEnd"/>
      <w:r>
        <w:rPr>
          <w:color w:val="231F20"/>
        </w:rPr>
        <w:t xml:space="preserve"> і становлення суспільства, закони тенденції розвитку,  п</w:t>
      </w:r>
      <w:r>
        <w:rPr>
          <w:color w:val="231F20"/>
        </w:rPr>
        <w:t xml:space="preserve">рогрес та регрес.  </w:t>
      </w:r>
    </w:p>
    <w:p w14:paraId="000000A1" w14:textId="77777777" w:rsidR="00401852" w:rsidRDefault="00B4388C">
      <w:pPr>
        <w:widowControl w:val="0"/>
        <w:pBdr>
          <w:top w:val="nil"/>
          <w:left w:val="nil"/>
          <w:bottom w:val="nil"/>
          <w:right w:val="nil"/>
          <w:between w:val="nil"/>
        </w:pBdr>
        <w:spacing w:before="7" w:line="239" w:lineRule="auto"/>
        <w:ind w:left="1080" w:right="31"/>
        <w:jc w:val="right"/>
        <w:rPr>
          <w:i/>
          <w:color w:val="231F20"/>
        </w:rPr>
      </w:pPr>
      <w:r>
        <w:rPr>
          <w:color w:val="231F20"/>
        </w:rPr>
        <w:t xml:space="preserve">Важливими розділами філософського знання є </w:t>
      </w:r>
      <w:r>
        <w:rPr>
          <w:i/>
          <w:color w:val="231F20"/>
        </w:rPr>
        <w:t>етика,  естетика, філософська культурологія</w:t>
      </w:r>
      <w:r>
        <w:rPr>
          <w:color w:val="231F20"/>
        </w:rPr>
        <w:t xml:space="preserve">. Об’єкт вивчення  етики — мораль, моральність як форма суспільної </w:t>
      </w:r>
      <w:proofErr w:type="spellStart"/>
      <w:r>
        <w:rPr>
          <w:color w:val="231F20"/>
        </w:rPr>
        <w:t>свідо</w:t>
      </w:r>
      <w:proofErr w:type="spellEnd"/>
      <w:r>
        <w:rPr>
          <w:color w:val="231F20"/>
        </w:rPr>
        <w:t xml:space="preserve"> мості. Естетика досліджує сферу естетичного як </w:t>
      </w:r>
      <w:proofErr w:type="spellStart"/>
      <w:r>
        <w:rPr>
          <w:color w:val="231F20"/>
        </w:rPr>
        <w:t>специфіч</w:t>
      </w:r>
      <w:proofErr w:type="spellEnd"/>
      <w:r>
        <w:rPr>
          <w:color w:val="231F20"/>
        </w:rPr>
        <w:t xml:space="preserve"> ний прояв ціннісного </w:t>
      </w:r>
      <w:r>
        <w:rPr>
          <w:color w:val="231F20"/>
        </w:rPr>
        <w:t xml:space="preserve">ставлення людини до світу і сферу  художньої діяльності людей. У зв’язку з різкими змінами  у соціальній сфері у сучасних умовах розвивається </w:t>
      </w:r>
      <w:proofErr w:type="spellStart"/>
      <w:r>
        <w:rPr>
          <w:i/>
          <w:color w:val="231F20"/>
        </w:rPr>
        <w:t>аксіоло</w:t>
      </w:r>
      <w:proofErr w:type="spellEnd"/>
      <w:r>
        <w:rPr>
          <w:i/>
          <w:color w:val="231F20"/>
        </w:rPr>
        <w:t xml:space="preserve"> </w:t>
      </w:r>
      <w:proofErr w:type="spellStart"/>
      <w:r>
        <w:rPr>
          <w:i/>
          <w:color w:val="231F20"/>
        </w:rPr>
        <w:t>гія</w:t>
      </w:r>
      <w:proofErr w:type="spellEnd"/>
      <w:r>
        <w:rPr>
          <w:i/>
          <w:color w:val="231F20"/>
        </w:rPr>
        <w:t xml:space="preserve"> </w:t>
      </w:r>
      <w:r>
        <w:rPr>
          <w:color w:val="231F20"/>
        </w:rPr>
        <w:t xml:space="preserve">(теорія цінностей) — </w:t>
      </w:r>
      <w:r>
        <w:rPr>
          <w:i/>
          <w:color w:val="231F20"/>
        </w:rPr>
        <w:t xml:space="preserve">філософське вчення про природу  цінностей, їх місце у реальності і про структуру </w:t>
      </w:r>
      <w:proofErr w:type="spellStart"/>
      <w:r>
        <w:rPr>
          <w:i/>
          <w:color w:val="231F20"/>
        </w:rPr>
        <w:t>цінніс</w:t>
      </w:r>
      <w:proofErr w:type="spellEnd"/>
      <w:r>
        <w:rPr>
          <w:i/>
          <w:color w:val="231F20"/>
        </w:rPr>
        <w:t>-</w:t>
      </w:r>
    </w:p>
    <w:p w14:paraId="000000A2" w14:textId="77777777" w:rsidR="00401852" w:rsidRDefault="00B4388C">
      <w:pPr>
        <w:widowControl w:val="0"/>
        <w:pBdr>
          <w:top w:val="nil"/>
          <w:left w:val="nil"/>
          <w:bottom w:val="nil"/>
          <w:right w:val="nil"/>
          <w:between w:val="nil"/>
        </w:pBdr>
        <w:spacing w:line="240" w:lineRule="auto"/>
        <w:ind w:left="1085"/>
        <w:rPr>
          <w:color w:val="231F20"/>
          <w:sz w:val="16"/>
          <w:szCs w:val="16"/>
        </w:rPr>
      </w:pPr>
      <w:r>
        <w:rPr>
          <w:color w:val="231F20"/>
          <w:sz w:val="16"/>
          <w:szCs w:val="16"/>
        </w:rPr>
        <w:t xml:space="preserve">28  Основи філософських знань </w:t>
      </w:r>
    </w:p>
    <w:p w14:paraId="000000A3" w14:textId="77777777" w:rsidR="00401852" w:rsidRDefault="00B4388C">
      <w:pPr>
        <w:widowControl w:val="0"/>
        <w:pBdr>
          <w:top w:val="nil"/>
          <w:left w:val="nil"/>
          <w:bottom w:val="nil"/>
          <w:right w:val="nil"/>
          <w:between w:val="nil"/>
        </w:pBdr>
        <w:spacing w:before="223" w:line="239" w:lineRule="auto"/>
        <w:ind w:left="1084" w:right="29"/>
        <w:jc w:val="both"/>
        <w:rPr>
          <w:color w:val="231F20"/>
        </w:rPr>
      </w:pPr>
      <w:r>
        <w:rPr>
          <w:i/>
          <w:color w:val="231F20"/>
        </w:rPr>
        <w:t xml:space="preserve">ного світу, тобто про зв’язок різних цінностей між собою,  із соціальними і культурними факторами і структурою  особи. </w:t>
      </w:r>
      <w:r>
        <w:rPr>
          <w:color w:val="231F20"/>
        </w:rPr>
        <w:t xml:space="preserve">Як і будь-яка предметна сфера знання, філософія має  історію — історію філософії. Сюди включаються не </w:t>
      </w:r>
      <w:proofErr w:type="spellStart"/>
      <w:r>
        <w:rPr>
          <w:color w:val="231F20"/>
        </w:rPr>
        <w:t>тіль</w:t>
      </w:r>
      <w:proofErr w:type="spellEnd"/>
      <w:r>
        <w:rPr>
          <w:color w:val="231F20"/>
        </w:rPr>
        <w:t xml:space="preserve"> </w:t>
      </w:r>
    </w:p>
    <w:p w14:paraId="000000A4" w14:textId="77777777" w:rsidR="00401852" w:rsidRDefault="00B4388C">
      <w:pPr>
        <w:widowControl w:val="0"/>
        <w:pBdr>
          <w:top w:val="nil"/>
          <w:left w:val="nil"/>
          <w:bottom w:val="nil"/>
          <w:right w:val="nil"/>
          <w:between w:val="nil"/>
        </w:pBdr>
        <w:spacing w:before="7" w:line="239" w:lineRule="auto"/>
        <w:ind w:left="1083" w:right="31" w:hanging="2"/>
        <w:jc w:val="both"/>
        <w:rPr>
          <w:color w:val="231F20"/>
        </w:rPr>
      </w:pPr>
      <w:proofErr w:type="spellStart"/>
      <w:r>
        <w:rPr>
          <w:color w:val="231F20"/>
        </w:rPr>
        <w:t>ки</w:t>
      </w:r>
      <w:proofErr w:type="spellEnd"/>
      <w:r>
        <w:rPr>
          <w:color w:val="231F20"/>
        </w:rPr>
        <w:t xml:space="preserve"> найцінніші надбання цивілізації — оригінальні тексти  філософів минулого і сучасності, а й численні коментарі.  </w:t>
      </w:r>
      <w:proofErr w:type="spellStart"/>
      <w:r>
        <w:rPr>
          <w:color w:val="231F20"/>
        </w:rPr>
        <w:t>Iсторія</w:t>
      </w:r>
      <w:proofErr w:type="spellEnd"/>
      <w:r>
        <w:rPr>
          <w:color w:val="231F20"/>
        </w:rPr>
        <w:t xml:space="preserve"> філософії має предмет, метод, категорії.  </w:t>
      </w:r>
    </w:p>
    <w:p w14:paraId="000000A5" w14:textId="77777777" w:rsidR="00401852" w:rsidRDefault="00B4388C">
      <w:pPr>
        <w:widowControl w:val="0"/>
        <w:pBdr>
          <w:top w:val="nil"/>
          <w:left w:val="nil"/>
          <w:bottom w:val="nil"/>
          <w:right w:val="nil"/>
          <w:between w:val="nil"/>
        </w:pBdr>
        <w:spacing w:before="7" w:line="239" w:lineRule="auto"/>
        <w:ind w:left="1083" w:right="29" w:firstLine="291"/>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Отже, сучасне філософське знання складається з </w:t>
      </w:r>
      <w:proofErr w:type="spellStart"/>
      <w:r>
        <w:rPr>
          <w:color w:val="231F20"/>
        </w:rPr>
        <w:t>філо</w:t>
      </w:r>
      <w:proofErr w:type="spellEnd"/>
      <w:r>
        <w:rPr>
          <w:color w:val="231F20"/>
        </w:rPr>
        <w:t xml:space="preserve"> </w:t>
      </w:r>
      <w:proofErr w:type="spellStart"/>
      <w:r>
        <w:rPr>
          <w:color w:val="231F20"/>
        </w:rPr>
        <w:t>софської</w:t>
      </w:r>
      <w:proofErr w:type="spellEnd"/>
      <w:r>
        <w:rPr>
          <w:color w:val="231F20"/>
        </w:rPr>
        <w:t xml:space="preserve"> антропології, онтології, епістемології, соціальної  філософії, філософії наук, філософських питань природо </w:t>
      </w:r>
      <w:proofErr w:type="spellStart"/>
      <w:r>
        <w:rPr>
          <w:color w:val="231F20"/>
        </w:rPr>
        <w:t>знавства</w:t>
      </w:r>
      <w:proofErr w:type="spellEnd"/>
      <w:r>
        <w:rPr>
          <w:color w:val="231F20"/>
        </w:rPr>
        <w:t xml:space="preserve">, етики, естетики, логіки, філософської культуро </w:t>
      </w:r>
      <w:proofErr w:type="spellStart"/>
      <w:r>
        <w:rPr>
          <w:color w:val="231F20"/>
        </w:rPr>
        <w:t>логії</w:t>
      </w:r>
      <w:proofErr w:type="spellEnd"/>
      <w:r>
        <w:rPr>
          <w:color w:val="231F20"/>
        </w:rPr>
        <w:t xml:space="preserve"> та історії філософії. Усі</w:t>
      </w:r>
      <w:r>
        <w:rPr>
          <w:color w:val="231F20"/>
        </w:rPr>
        <w:t xml:space="preserve"> розділи філософії </w:t>
      </w:r>
      <w:proofErr w:type="spellStart"/>
      <w:r>
        <w:rPr>
          <w:color w:val="231F20"/>
        </w:rPr>
        <w:t>формулю</w:t>
      </w:r>
      <w:proofErr w:type="spellEnd"/>
      <w:r>
        <w:rPr>
          <w:color w:val="231F20"/>
        </w:rPr>
        <w:t xml:space="preserve"> </w:t>
      </w:r>
      <w:proofErr w:type="spellStart"/>
      <w:r>
        <w:rPr>
          <w:color w:val="231F20"/>
        </w:rPr>
        <w:t>ють</w:t>
      </w:r>
      <w:proofErr w:type="spellEnd"/>
      <w:r>
        <w:rPr>
          <w:color w:val="231F20"/>
        </w:rPr>
        <w:t xml:space="preserve"> фундаментальний тип знання, що збагачує і розвиває  філософську теорію. Є, однак, так зване прикладне </w:t>
      </w:r>
      <w:proofErr w:type="spellStart"/>
      <w:r>
        <w:rPr>
          <w:color w:val="231F20"/>
        </w:rPr>
        <w:t>філо</w:t>
      </w:r>
      <w:proofErr w:type="spellEnd"/>
      <w:r>
        <w:rPr>
          <w:color w:val="231F20"/>
        </w:rPr>
        <w:t xml:space="preserve"> </w:t>
      </w:r>
      <w:proofErr w:type="spellStart"/>
      <w:r>
        <w:rPr>
          <w:color w:val="231F20"/>
        </w:rPr>
        <w:t>софське</w:t>
      </w:r>
      <w:proofErr w:type="spellEnd"/>
      <w:r>
        <w:rPr>
          <w:color w:val="231F20"/>
        </w:rPr>
        <w:t xml:space="preserve"> знання, головне завдання якого — узагальнення  результатів сучасної науки, а також допомога людям у їх  конкре</w:t>
      </w:r>
      <w:r>
        <w:rPr>
          <w:color w:val="231F20"/>
        </w:rPr>
        <w:t xml:space="preserve">тній практичній діяльності, у пізнанні </w:t>
      </w:r>
      <w:proofErr w:type="spellStart"/>
      <w:r>
        <w:rPr>
          <w:color w:val="231F20"/>
        </w:rPr>
        <w:t>навколиш</w:t>
      </w:r>
      <w:proofErr w:type="spellEnd"/>
      <w:r>
        <w:rPr>
          <w:color w:val="231F20"/>
        </w:rPr>
        <w:t xml:space="preserve"> нього світу, з’ясування сенсу життя людини, її поведінки в  навколишньому середовищі, розвитку людства, соціальної  сфери суспільства, суть і зміст державності громадянського  суспільства.  </w:t>
      </w:r>
    </w:p>
    <w:p w14:paraId="000000A6" w14:textId="77777777" w:rsidR="00401852" w:rsidRDefault="00B4388C">
      <w:pPr>
        <w:widowControl w:val="0"/>
        <w:pBdr>
          <w:top w:val="nil"/>
          <w:left w:val="nil"/>
          <w:bottom w:val="nil"/>
          <w:right w:val="nil"/>
          <w:between w:val="nil"/>
        </w:pBdr>
        <w:spacing w:before="173" w:line="239" w:lineRule="auto"/>
        <w:rPr>
          <w:color w:val="231F20"/>
          <w:sz w:val="20"/>
          <w:szCs w:val="20"/>
        </w:rPr>
      </w:pPr>
      <w:r>
        <w:rPr>
          <w:color w:val="231F20"/>
          <w:sz w:val="20"/>
          <w:szCs w:val="20"/>
        </w:rPr>
        <w:t xml:space="preserve">Засоби пізнання  </w:t>
      </w:r>
      <w:r>
        <w:rPr>
          <w:color w:val="231F20"/>
          <w:sz w:val="20"/>
          <w:szCs w:val="20"/>
        </w:rPr>
        <w:t xml:space="preserve">у філософії </w:t>
      </w:r>
    </w:p>
    <w:p w14:paraId="000000A7"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9" w:bottom="0" w:left="1176" w:header="0" w:footer="720" w:gutter="0"/>
          <w:cols w:num="2" w:space="720" w:equalWidth="0">
            <w:col w:w="3120" w:space="0"/>
            <w:col w:w="3120" w:space="0"/>
          </w:cols>
        </w:sectPr>
      </w:pPr>
      <w:r>
        <w:rPr>
          <w:color w:val="231F20"/>
        </w:rPr>
        <w:t xml:space="preserve">У філософії використовується </w:t>
      </w:r>
      <w:r>
        <w:rPr>
          <w:color w:val="231F20"/>
        </w:rPr>
        <w:t xml:space="preserve">багато  засобів, які широко застосовуються  і в інших суспільних, природничих  </w:t>
      </w:r>
    </w:p>
    <w:p w14:paraId="000000A8" w14:textId="77777777" w:rsidR="00401852" w:rsidRDefault="00B4388C">
      <w:pPr>
        <w:widowControl w:val="0"/>
        <w:pBdr>
          <w:top w:val="nil"/>
          <w:left w:val="nil"/>
          <w:bottom w:val="nil"/>
          <w:right w:val="nil"/>
          <w:between w:val="nil"/>
        </w:pBdr>
        <w:spacing w:before="7" w:line="239" w:lineRule="auto"/>
        <w:ind w:left="1083" w:right="29"/>
        <w:rPr>
          <w:color w:val="231F20"/>
        </w:rPr>
      </w:pPr>
      <w:r>
        <w:rPr>
          <w:color w:val="231F20"/>
        </w:rPr>
        <w:lastRenderedPageBreak/>
        <w:t xml:space="preserve">та гуманітарних науках. Та в філософії є і специфічні  філософські методи, що зумовлюється характером та </w:t>
      </w:r>
      <w:proofErr w:type="spellStart"/>
      <w:r>
        <w:rPr>
          <w:color w:val="231F20"/>
        </w:rPr>
        <w:t>особ</w:t>
      </w:r>
      <w:proofErr w:type="spellEnd"/>
      <w:r>
        <w:rPr>
          <w:color w:val="231F20"/>
        </w:rPr>
        <w:t xml:space="preserve"> </w:t>
      </w:r>
      <w:proofErr w:type="spellStart"/>
      <w:r>
        <w:rPr>
          <w:color w:val="231F20"/>
        </w:rPr>
        <w:t>ливостями</w:t>
      </w:r>
      <w:proofErr w:type="spellEnd"/>
      <w:r>
        <w:rPr>
          <w:color w:val="231F20"/>
        </w:rPr>
        <w:t xml:space="preserve"> об’єкта дослідження. Це діалектика (з </w:t>
      </w:r>
      <w:proofErr w:type="spellStart"/>
      <w:r>
        <w:rPr>
          <w:color w:val="231F20"/>
        </w:rPr>
        <w:t>грецьк</w:t>
      </w:r>
      <w:proofErr w:type="spellEnd"/>
      <w:r>
        <w:rPr>
          <w:color w:val="231F20"/>
        </w:rPr>
        <w:t xml:space="preserve">.  мистецтво вести бесіду, сперечатися). На думку філософа  Стародавньої Греції Сократа, </w:t>
      </w:r>
      <w:r>
        <w:rPr>
          <w:i/>
          <w:color w:val="231F20"/>
        </w:rPr>
        <w:t>діа</w:t>
      </w:r>
      <w:r>
        <w:rPr>
          <w:i/>
          <w:color w:val="231F20"/>
        </w:rPr>
        <w:t>лектика — це мистецтво  добиватися істини розкриттям суперечностей у судженні  супротивника</w:t>
      </w:r>
      <w:r>
        <w:rPr>
          <w:color w:val="231F20"/>
        </w:rPr>
        <w:t xml:space="preserve">. </w:t>
      </w:r>
      <w:proofErr w:type="spellStart"/>
      <w:r>
        <w:rPr>
          <w:color w:val="231F20"/>
        </w:rPr>
        <w:t>Iнший</w:t>
      </w:r>
      <w:proofErr w:type="spellEnd"/>
      <w:r>
        <w:rPr>
          <w:color w:val="231F20"/>
        </w:rPr>
        <w:t xml:space="preserve"> грецький філософ, Платон, під </w:t>
      </w:r>
      <w:proofErr w:type="spellStart"/>
      <w:r>
        <w:rPr>
          <w:color w:val="231F20"/>
        </w:rPr>
        <w:t>діа</w:t>
      </w:r>
      <w:proofErr w:type="spellEnd"/>
      <w:r>
        <w:rPr>
          <w:color w:val="231F20"/>
        </w:rPr>
        <w:t xml:space="preserve"> </w:t>
      </w:r>
      <w:proofErr w:type="spellStart"/>
      <w:r>
        <w:rPr>
          <w:color w:val="231F20"/>
        </w:rPr>
        <w:t>лектикою</w:t>
      </w:r>
      <w:proofErr w:type="spellEnd"/>
      <w:r>
        <w:rPr>
          <w:color w:val="231F20"/>
        </w:rPr>
        <w:t xml:space="preserve"> розумів мистецтво вести бесіду, ставити питання  і відповідати на них. Німецький філософ Георг Гегель на </w:t>
      </w:r>
      <w:proofErr w:type="spellStart"/>
      <w:r>
        <w:rPr>
          <w:color w:val="231F20"/>
        </w:rPr>
        <w:t>зивав</w:t>
      </w:r>
      <w:proofErr w:type="spellEnd"/>
      <w:r>
        <w:rPr>
          <w:color w:val="231F20"/>
        </w:rPr>
        <w:t xml:space="preserve"> </w:t>
      </w:r>
      <w:r>
        <w:rPr>
          <w:i/>
          <w:color w:val="231F20"/>
        </w:rPr>
        <w:t>діа</w:t>
      </w:r>
      <w:r>
        <w:rPr>
          <w:i/>
          <w:color w:val="231F20"/>
        </w:rPr>
        <w:t>лектикою вчення про саморух понять</w:t>
      </w:r>
      <w:r>
        <w:rPr>
          <w:color w:val="231F20"/>
        </w:rPr>
        <w:t xml:space="preserve">. У сучасній  філософії існують різні визначення, тлумачення </w:t>
      </w:r>
      <w:proofErr w:type="spellStart"/>
      <w:r>
        <w:rPr>
          <w:color w:val="231F20"/>
        </w:rPr>
        <w:t>діалектич</w:t>
      </w:r>
      <w:proofErr w:type="spellEnd"/>
      <w:r>
        <w:rPr>
          <w:color w:val="231F20"/>
        </w:rPr>
        <w:t>-</w:t>
      </w:r>
    </w:p>
    <w:p w14:paraId="000000A9" w14:textId="77777777" w:rsidR="00401852" w:rsidRDefault="00B4388C">
      <w:pPr>
        <w:widowControl w:val="0"/>
        <w:pBdr>
          <w:top w:val="nil"/>
          <w:left w:val="nil"/>
          <w:bottom w:val="nil"/>
          <w:right w:val="nil"/>
          <w:between w:val="nil"/>
        </w:pBdr>
        <w:spacing w:line="240" w:lineRule="auto"/>
        <w:ind w:right="114"/>
        <w:jc w:val="right"/>
        <w:rPr>
          <w:color w:val="231F20"/>
          <w:sz w:val="16"/>
          <w:szCs w:val="16"/>
        </w:rPr>
      </w:pPr>
      <w:r>
        <w:rPr>
          <w:color w:val="231F20"/>
          <w:sz w:val="16"/>
          <w:szCs w:val="16"/>
        </w:rPr>
        <w:t xml:space="preserve">Основи філософських знань 29 </w:t>
      </w:r>
    </w:p>
    <w:p w14:paraId="000000AA" w14:textId="77777777" w:rsidR="00401852" w:rsidRDefault="00B4388C">
      <w:pPr>
        <w:widowControl w:val="0"/>
        <w:pBdr>
          <w:top w:val="nil"/>
          <w:left w:val="nil"/>
          <w:bottom w:val="nil"/>
          <w:right w:val="nil"/>
          <w:between w:val="nil"/>
        </w:pBdr>
        <w:spacing w:before="226" w:line="239" w:lineRule="auto"/>
        <w:ind w:left="1083" w:right="31" w:hanging="1"/>
        <w:jc w:val="both"/>
        <w:rPr>
          <w:color w:val="231F20"/>
        </w:rPr>
      </w:pPr>
      <w:r>
        <w:rPr>
          <w:color w:val="231F20"/>
        </w:rPr>
        <w:t xml:space="preserve">ного методу: марксистська діалектика, негативна діалектика,  </w:t>
      </w:r>
      <w:proofErr w:type="spellStart"/>
      <w:r>
        <w:rPr>
          <w:color w:val="231F20"/>
        </w:rPr>
        <w:t>заперечувальна</w:t>
      </w:r>
      <w:proofErr w:type="spellEnd"/>
      <w:r>
        <w:rPr>
          <w:color w:val="231F20"/>
        </w:rPr>
        <w:t xml:space="preserve"> діалектика та ін. В арсеналі філософських  з</w:t>
      </w:r>
      <w:r>
        <w:rPr>
          <w:color w:val="231F20"/>
        </w:rPr>
        <w:t xml:space="preserve">асобів пізнання важливу роль відіграє формальна логіка  (наука про </w:t>
      </w:r>
      <w:proofErr w:type="spellStart"/>
      <w:r>
        <w:rPr>
          <w:color w:val="231F20"/>
        </w:rPr>
        <w:t>загальнозначимі</w:t>
      </w:r>
      <w:proofErr w:type="spellEnd"/>
      <w:r>
        <w:rPr>
          <w:color w:val="231F20"/>
        </w:rPr>
        <w:t xml:space="preserve"> форми і засоби думки), </w:t>
      </w:r>
      <w:proofErr w:type="spellStart"/>
      <w:r>
        <w:rPr>
          <w:color w:val="231F20"/>
        </w:rPr>
        <w:t>індук</w:t>
      </w:r>
      <w:proofErr w:type="spellEnd"/>
      <w:r>
        <w:rPr>
          <w:color w:val="231F20"/>
        </w:rPr>
        <w:t xml:space="preserve"> </w:t>
      </w:r>
    </w:p>
    <w:p w14:paraId="000000AB" w14:textId="77777777" w:rsidR="00401852" w:rsidRDefault="00B4388C">
      <w:pPr>
        <w:widowControl w:val="0"/>
        <w:pBdr>
          <w:top w:val="nil"/>
          <w:left w:val="nil"/>
          <w:bottom w:val="nil"/>
          <w:right w:val="nil"/>
          <w:between w:val="nil"/>
        </w:pBdr>
        <w:spacing w:before="7" w:line="239" w:lineRule="auto"/>
        <w:ind w:left="1080" w:right="31" w:firstLine="3"/>
        <w:rPr>
          <w:color w:val="231F20"/>
        </w:rPr>
      </w:pPr>
      <w:proofErr w:type="spellStart"/>
      <w:r>
        <w:rPr>
          <w:color w:val="231F20"/>
        </w:rPr>
        <w:t>ція</w:t>
      </w:r>
      <w:proofErr w:type="spellEnd"/>
      <w:r>
        <w:rPr>
          <w:color w:val="231F20"/>
        </w:rPr>
        <w:t xml:space="preserve"> (наведення), що дозволяє передбачити явища природи  і суспільного життя. Метод дедукції (виведення) — перехід  у пізнанні від загального до окремого, одиничного, </w:t>
      </w:r>
      <w:proofErr w:type="spellStart"/>
      <w:r>
        <w:rPr>
          <w:color w:val="231F20"/>
        </w:rPr>
        <w:t>виве</w:t>
      </w:r>
      <w:proofErr w:type="spellEnd"/>
      <w:r>
        <w:rPr>
          <w:color w:val="231F20"/>
        </w:rPr>
        <w:t xml:space="preserve"> </w:t>
      </w:r>
      <w:proofErr w:type="spellStart"/>
      <w:r>
        <w:rPr>
          <w:color w:val="231F20"/>
        </w:rPr>
        <w:t>дення</w:t>
      </w:r>
      <w:proofErr w:type="spellEnd"/>
      <w:r>
        <w:rPr>
          <w:color w:val="231F20"/>
        </w:rPr>
        <w:t xml:space="preserve"> окремого та одиничного із загального. У філософії  застосовуються формально-лог</w:t>
      </w:r>
      <w:r>
        <w:rPr>
          <w:color w:val="231F20"/>
        </w:rPr>
        <w:t xml:space="preserve">ічні визначення — через рід  і видову відмінність (визначення понять </w:t>
      </w:r>
      <w:r>
        <w:rPr>
          <w:i/>
          <w:color w:val="231F20"/>
        </w:rPr>
        <w:t>духовний фактор</w:t>
      </w:r>
      <w:r>
        <w:rPr>
          <w:color w:val="231F20"/>
        </w:rPr>
        <w:t xml:space="preserve">,  </w:t>
      </w:r>
      <w:r>
        <w:rPr>
          <w:i/>
          <w:color w:val="231F20"/>
        </w:rPr>
        <w:t xml:space="preserve">прогрес </w:t>
      </w:r>
      <w:r>
        <w:rPr>
          <w:color w:val="231F20"/>
        </w:rPr>
        <w:t xml:space="preserve">та ін.). Широко використовується визначення через  </w:t>
      </w:r>
    </w:p>
    <w:p w14:paraId="000000AC" w14:textId="77777777" w:rsidR="00401852" w:rsidRDefault="00B4388C">
      <w:pPr>
        <w:widowControl w:val="0"/>
        <w:pBdr>
          <w:top w:val="nil"/>
          <w:left w:val="nil"/>
          <w:bottom w:val="nil"/>
          <w:right w:val="nil"/>
          <w:between w:val="nil"/>
        </w:pBdr>
        <w:spacing w:before="7" w:line="239" w:lineRule="auto"/>
        <w:ind w:left="1080" w:right="29" w:firstLine="3"/>
        <w:rPr>
          <w:color w:val="231F20"/>
        </w:rPr>
      </w:pPr>
      <w:r>
        <w:rPr>
          <w:color w:val="231F20"/>
        </w:rPr>
        <w:t xml:space="preserve">протилежність (поняття </w:t>
      </w:r>
      <w:r>
        <w:rPr>
          <w:i/>
          <w:color w:val="231F20"/>
        </w:rPr>
        <w:t>ідеальне</w:t>
      </w:r>
      <w:r>
        <w:rPr>
          <w:color w:val="231F20"/>
        </w:rPr>
        <w:t xml:space="preserve">, </w:t>
      </w:r>
      <w:r>
        <w:rPr>
          <w:i/>
          <w:color w:val="231F20"/>
        </w:rPr>
        <w:t xml:space="preserve">якість </w:t>
      </w:r>
      <w:r>
        <w:rPr>
          <w:color w:val="231F20"/>
        </w:rPr>
        <w:t>та ін.).  Філософія через специфіку предмета відтворює кар тину світу</w:t>
      </w:r>
      <w:r>
        <w:rPr>
          <w:color w:val="231F20"/>
        </w:rPr>
        <w:t xml:space="preserve">. Але на кожному конкретному етапі розвитку  суспільства знання про світ обмежені. Тому </w:t>
      </w:r>
      <w:proofErr w:type="spellStart"/>
      <w:r>
        <w:rPr>
          <w:color w:val="231F20"/>
        </w:rPr>
        <w:t>сформулю</w:t>
      </w:r>
      <w:proofErr w:type="spellEnd"/>
      <w:r>
        <w:rPr>
          <w:color w:val="231F20"/>
        </w:rPr>
        <w:t xml:space="preserve"> вати загальну концепцію світу можна лише за допомогою  методів екстраполяції, ідеалізації, уявного експерименту.  Екстраполяція (від лат. </w:t>
      </w:r>
      <w:proofErr w:type="spellStart"/>
      <w:r>
        <w:rPr>
          <w:color w:val="231F20"/>
        </w:rPr>
        <w:t>extra</w:t>
      </w:r>
      <w:proofErr w:type="spellEnd"/>
      <w:r>
        <w:rPr>
          <w:color w:val="231F20"/>
        </w:rPr>
        <w:t xml:space="preserve"> — над, поза і </w:t>
      </w:r>
      <w:proofErr w:type="spellStart"/>
      <w:r>
        <w:rPr>
          <w:color w:val="231F20"/>
        </w:rPr>
        <w:t>p</w:t>
      </w:r>
      <w:r>
        <w:rPr>
          <w:color w:val="231F20"/>
        </w:rPr>
        <w:t>olo</w:t>
      </w:r>
      <w:proofErr w:type="spellEnd"/>
      <w:r>
        <w:rPr>
          <w:color w:val="231F20"/>
        </w:rPr>
        <w:t xml:space="preserve"> — виправ </w:t>
      </w:r>
      <w:proofErr w:type="spellStart"/>
      <w:r>
        <w:rPr>
          <w:color w:val="231F20"/>
        </w:rPr>
        <w:t>ляю</w:t>
      </w:r>
      <w:proofErr w:type="spellEnd"/>
      <w:r>
        <w:rPr>
          <w:color w:val="231F20"/>
        </w:rPr>
        <w:t>, змінюю) — поширення висновків, зроблених про  одну частину якого-небудь явища, на іншу. Екстраполяції  спираються на індукцію, дедукцію та інші методи і засоби  мислення. Сформульовано положення: природа у земних  умовах перебуває у розви</w:t>
      </w:r>
      <w:r>
        <w:rPr>
          <w:color w:val="231F20"/>
        </w:rPr>
        <w:t xml:space="preserve">тку. На підставі екстраполяції  виводимо: світ розвивається  </w:t>
      </w:r>
    </w:p>
    <w:p w14:paraId="000000AD" w14:textId="77777777" w:rsidR="00401852" w:rsidRDefault="00B4388C">
      <w:pPr>
        <w:widowControl w:val="0"/>
        <w:pBdr>
          <w:top w:val="nil"/>
          <w:left w:val="nil"/>
          <w:bottom w:val="nil"/>
          <w:right w:val="nil"/>
          <w:between w:val="nil"/>
        </w:pBdr>
        <w:spacing w:before="7" w:line="239" w:lineRule="auto"/>
        <w:ind w:left="1083" w:right="29"/>
        <w:jc w:val="center"/>
        <w:rPr>
          <w:color w:val="231F20"/>
        </w:rPr>
      </w:pPr>
      <w:r>
        <w:rPr>
          <w:color w:val="231F20"/>
        </w:rPr>
        <w:t>Розумовим експериментом філософ конструює яку небудь ідеальну модель, використовуючи метод ідеалізації,  наприклад, модель світ, модель річ — властивість відносин  ставлення та ін. Потім у мисле</w:t>
      </w:r>
      <w:r>
        <w:rPr>
          <w:color w:val="231F20"/>
        </w:rPr>
        <w:t xml:space="preserve">нні експеримент з даними  ідеальними об’єктами встановлює різні зв’язки з іншими  ідеальними моделями і виводить відповідні наслідки. Важ </w:t>
      </w:r>
      <w:proofErr w:type="spellStart"/>
      <w:r>
        <w:rPr>
          <w:color w:val="231F20"/>
        </w:rPr>
        <w:t>ливим</w:t>
      </w:r>
      <w:proofErr w:type="spellEnd"/>
      <w:r>
        <w:rPr>
          <w:color w:val="231F20"/>
        </w:rPr>
        <w:t xml:space="preserve"> засобом філософського пізнання стає </w:t>
      </w:r>
      <w:proofErr w:type="spellStart"/>
      <w:r>
        <w:rPr>
          <w:color w:val="231F20"/>
        </w:rPr>
        <w:t>герменев</w:t>
      </w:r>
      <w:proofErr w:type="spellEnd"/>
      <w:r>
        <w:rPr>
          <w:color w:val="231F20"/>
        </w:rPr>
        <w:t xml:space="preserve"> </w:t>
      </w:r>
      <w:proofErr w:type="spellStart"/>
      <w:r>
        <w:rPr>
          <w:color w:val="231F20"/>
        </w:rPr>
        <w:t>тична</w:t>
      </w:r>
      <w:proofErr w:type="spellEnd"/>
      <w:r>
        <w:rPr>
          <w:color w:val="231F20"/>
        </w:rPr>
        <w:t xml:space="preserve"> </w:t>
      </w:r>
      <w:r>
        <w:rPr>
          <w:color w:val="231F20"/>
        </w:rPr>
        <w:lastRenderedPageBreak/>
        <w:t>інтерпретація: розкриття змісту різних текстів, їх  внутрішнь</w:t>
      </w:r>
      <w:r>
        <w:rPr>
          <w:color w:val="231F20"/>
        </w:rPr>
        <w:t xml:space="preserve">ого змісту. Через текст виявляється мета, задум  автора, духовний світ, розуміння світу, соціокультурне  тло діяльності. У творчому процесі філософів важливе </w:t>
      </w:r>
    </w:p>
    <w:p w14:paraId="000000AE"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30  Основи філософських знань </w:t>
      </w:r>
    </w:p>
    <w:p w14:paraId="000000AF" w14:textId="77777777" w:rsidR="00401852" w:rsidRDefault="00B4388C">
      <w:pPr>
        <w:widowControl w:val="0"/>
        <w:pBdr>
          <w:top w:val="nil"/>
          <w:left w:val="nil"/>
          <w:bottom w:val="nil"/>
          <w:right w:val="nil"/>
          <w:between w:val="nil"/>
        </w:pBdr>
        <w:spacing w:before="226" w:line="239" w:lineRule="auto"/>
        <w:ind w:left="1080" w:right="29" w:firstLine="3"/>
        <w:jc w:val="both"/>
        <w:rPr>
          <w:color w:val="231F20"/>
        </w:rPr>
      </w:pPr>
      <w:r>
        <w:rPr>
          <w:color w:val="231F20"/>
        </w:rPr>
        <w:t xml:space="preserve">місце займає </w:t>
      </w:r>
      <w:r>
        <w:rPr>
          <w:i/>
          <w:color w:val="231F20"/>
        </w:rPr>
        <w:t>інтуїція</w:t>
      </w:r>
      <w:r>
        <w:rPr>
          <w:color w:val="231F20"/>
        </w:rPr>
        <w:t xml:space="preserve">. Під інтуїцією розуміють здатність  прямим баченням, пізнанням досягти істини. Споглядальне  пізнання істини дозволяє не вдаватись у визначенні істини  до обґрунтування, доведення. </w:t>
      </w:r>
      <w:proofErr w:type="spellStart"/>
      <w:r>
        <w:rPr>
          <w:color w:val="231F20"/>
        </w:rPr>
        <w:t>Iсторія</w:t>
      </w:r>
      <w:proofErr w:type="spellEnd"/>
      <w:r>
        <w:rPr>
          <w:color w:val="231F20"/>
        </w:rPr>
        <w:t xml:space="preserve"> філософії багата на  факти, зв’язані з інтелектуальною </w:t>
      </w:r>
      <w:r>
        <w:rPr>
          <w:i/>
          <w:color w:val="231F20"/>
        </w:rPr>
        <w:t>інтуїцією</w:t>
      </w:r>
      <w:r>
        <w:rPr>
          <w:color w:val="231F20"/>
        </w:rPr>
        <w:t xml:space="preserve">. </w:t>
      </w:r>
      <w:r>
        <w:rPr>
          <w:color w:val="231F20"/>
        </w:rPr>
        <w:t xml:space="preserve">Так, у фі </w:t>
      </w:r>
    </w:p>
    <w:p w14:paraId="000000B0" w14:textId="77777777" w:rsidR="00401852" w:rsidRDefault="00B4388C">
      <w:pPr>
        <w:widowControl w:val="0"/>
        <w:pBdr>
          <w:top w:val="nil"/>
          <w:left w:val="nil"/>
          <w:bottom w:val="nil"/>
          <w:right w:val="nil"/>
          <w:between w:val="nil"/>
        </w:pBdr>
        <w:spacing w:before="7" w:line="239" w:lineRule="auto"/>
        <w:ind w:left="1083" w:right="29"/>
        <w:rPr>
          <w:color w:val="231F20"/>
        </w:rPr>
      </w:pPr>
      <w:proofErr w:type="spellStart"/>
      <w:r>
        <w:rPr>
          <w:color w:val="231F20"/>
        </w:rPr>
        <w:t>лософській</w:t>
      </w:r>
      <w:proofErr w:type="spellEnd"/>
      <w:r>
        <w:rPr>
          <w:color w:val="231F20"/>
        </w:rPr>
        <w:t xml:space="preserve"> системі Георг Гегель поєднував безпосереднє  (інтуїтивне) та опосередковане знання. </w:t>
      </w:r>
      <w:proofErr w:type="spellStart"/>
      <w:r>
        <w:rPr>
          <w:color w:val="231F20"/>
        </w:rPr>
        <w:t>Iнтуїція</w:t>
      </w:r>
      <w:proofErr w:type="spellEnd"/>
      <w:r>
        <w:rPr>
          <w:color w:val="231F20"/>
        </w:rPr>
        <w:t xml:space="preserve"> розумілася  Анрі Бергсоном як інстинкт, що визначає форми </w:t>
      </w:r>
      <w:proofErr w:type="spellStart"/>
      <w:r>
        <w:rPr>
          <w:color w:val="231F20"/>
        </w:rPr>
        <w:t>поведін</w:t>
      </w:r>
      <w:proofErr w:type="spellEnd"/>
      <w:r>
        <w:rPr>
          <w:color w:val="231F20"/>
        </w:rPr>
        <w:t xml:space="preserve"> </w:t>
      </w:r>
      <w:proofErr w:type="spellStart"/>
      <w:r>
        <w:rPr>
          <w:color w:val="231F20"/>
        </w:rPr>
        <w:t>ки</w:t>
      </w:r>
      <w:proofErr w:type="spellEnd"/>
      <w:r>
        <w:rPr>
          <w:color w:val="231F20"/>
        </w:rPr>
        <w:t xml:space="preserve"> організму безпосередньо, без попереднього навчання.  Для формування інту</w:t>
      </w:r>
      <w:r>
        <w:rPr>
          <w:color w:val="231F20"/>
        </w:rPr>
        <w:t xml:space="preserve">їтивного рішення необхідне високе  професійне знання подій, явищ, наявність проблемності,  активний пошук розв’язання проблеми, аналогія. Філософи  </w:t>
      </w:r>
      <w:proofErr w:type="spellStart"/>
      <w:r>
        <w:rPr>
          <w:color w:val="231F20"/>
        </w:rPr>
        <w:t>Рене</w:t>
      </w:r>
      <w:proofErr w:type="spellEnd"/>
      <w:r>
        <w:rPr>
          <w:color w:val="231F20"/>
        </w:rPr>
        <w:t xml:space="preserve"> Декарт, Девід Юм, Френсіс Бекон та інші вважали,  що значну роль у філософській творчості відіграє сумн</w:t>
      </w:r>
      <w:r>
        <w:rPr>
          <w:color w:val="231F20"/>
        </w:rPr>
        <w:t xml:space="preserve">ів,  гадали, що філософствувати — це сумніватися. Сумнів  </w:t>
      </w:r>
    </w:p>
    <w:p w14:paraId="000000B1" w14:textId="77777777" w:rsidR="00401852" w:rsidRDefault="00B4388C">
      <w:pPr>
        <w:widowControl w:val="0"/>
        <w:pBdr>
          <w:top w:val="nil"/>
          <w:left w:val="nil"/>
          <w:bottom w:val="nil"/>
          <w:right w:val="nil"/>
          <w:between w:val="nil"/>
        </w:pBdr>
        <w:spacing w:before="7" w:line="239" w:lineRule="auto"/>
        <w:ind w:left="1083" w:right="30"/>
        <w:jc w:val="center"/>
        <w:rPr>
          <w:color w:val="231F20"/>
        </w:rPr>
      </w:pPr>
      <w:r>
        <w:rPr>
          <w:color w:val="231F20"/>
        </w:rPr>
        <w:t xml:space="preserve">здатний відмежувати роздуми філософа від догматизму.  Основними засобами філософського пізнання є засоби  логіки, інтелектуальної інтуїції, </w:t>
      </w:r>
      <w:proofErr w:type="spellStart"/>
      <w:r>
        <w:rPr>
          <w:color w:val="231F20"/>
        </w:rPr>
        <w:t>герменевтичної</w:t>
      </w:r>
      <w:proofErr w:type="spellEnd"/>
      <w:r>
        <w:rPr>
          <w:color w:val="231F20"/>
        </w:rPr>
        <w:t xml:space="preserve"> </w:t>
      </w:r>
      <w:proofErr w:type="spellStart"/>
      <w:r>
        <w:rPr>
          <w:color w:val="231F20"/>
        </w:rPr>
        <w:t>інтерпре</w:t>
      </w:r>
      <w:proofErr w:type="spellEnd"/>
      <w:r>
        <w:rPr>
          <w:color w:val="231F20"/>
        </w:rPr>
        <w:t xml:space="preserve"> </w:t>
      </w:r>
      <w:proofErr w:type="spellStart"/>
      <w:r>
        <w:rPr>
          <w:color w:val="231F20"/>
        </w:rPr>
        <w:t>тації</w:t>
      </w:r>
      <w:proofErr w:type="spellEnd"/>
      <w:r>
        <w:rPr>
          <w:color w:val="231F20"/>
        </w:rPr>
        <w:t>, екстраполяції, розумовий експеримент, сумнів та ін.  Центральне місце серед засобів ф</w:t>
      </w:r>
      <w:r>
        <w:rPr>
          <w:color w:val="231F20"/>
        </w:rPr>
        <w:t xml:space="preserve">ілософського пізнання  належить логічним, тобто умоглядним, засобам. Та це не  означає, що філософія не має своєї, за аналогією з наукою,  емпіричної бази. Усе різноманіття реального світу — при </w:t>
      </w:r>
      <w:proofErr w:type="spellStart"/>
      <w:r>
        <w:rPr>
          <w:color w:val="231F20"/>
        </w:rPr>
        <w:t>родного</w:t>
      </w:r>
      <w:proofErr w:type="spellEnd"/>
      <w:r>
        <w:rPr>
          <w:color w:val="231F20"/>
        </w:rPr>
        <w:t xml:space="preserve"> і суспільного — служить основою для розробки  філософ</w:t>
      </w:r>
      <w:r>
        <w:rPr>
          <w:color w:val="231F20"/>
        </w:rPr>
        <w:t>ського, логічного рівня освоєння світу. Філософ  має можливість спостерігати, порівнювати, узагальнювати  світ явищ, що цікавлять, вивчати емпіричні і теоретичні  надбання природничих і суспільних наук. Філософія як  вчення про загальне розсуває межі видим</w:t>
      </w:r>
      <w:r>
        <w:rPr>
          <w:color w:val="231F20"/>
        </w:rPr>
        <w:t xml:space="preserve">ості речей, про </w:t>
      </w:r>
      <w:proofErr w:type="spellStart"/>
      <w:r>
        <w:rPr>
          <w:color w:val="231F20"/>
        </w:rPr>
        <w:t>цесів</w:t>
      </w:r>
      <w:proofErr w:type="spellEnd"/>
      <w:r>
        <w:rPr>
          <w:color w:val="231F20"/>
        </w:rPr>
        <w:t xml:space="preserve">, подій, явищ, дає можливість поглянути на річ буття  з висоти загального, зрозуміти і визначити її місце у </w:t>
      </w:r>
      <w:proofErr w:type="spellStart"/>
      <w:r>
        <w:rPr>
          <w:color w:val="231F20"/>
        </w:rPr>
        <w:t>сис</w:t>
      </w:r>
      <w:proofErr w:type="spellEnd"/>
      <w:r>
        <w:rPr>
          <w:color w:val="231F20"/>
        </w:rPr>
        <w:t xml:space="preserve"> темі загального. Філософія втілює певний спосіб, логіку  мислення, спрямовану на глибше і повніше розуміння  предметів і яв</w:t>
      </w:r>
      <w:r>
        <w:rPr>
          <w:color w:val="231F20"/>
        </w:rPr>
        <w:t>ищ, з’ясування корінних причин їх існування  і розвитку. Саме у різних видах духовного життя суспіль­</w:t>
      </w:r>
    </w:p>
    <w:p w14:paraId="000000B2" w14:textId="77777777" w:rsidR="00401852" w:rsidRDefault="00B4388C">
      <w:pPr>
        <w:widowControl w:val="0"/>
        <w:pBdr>
          <w:top w:val="nil"/>
          <w:left w:val="nil"/>
          <w:bottom w:val="nil"/>
          <w:right w:val="nil"/>
          <w:between w:val="nil"/>
        </w:pBdr>
        <w:spacing w:line="240" w:lineRule="auto"/>
        <w:ind w:right="195"/>
        <w:jc w:val="right"/>
        <w:rPr>
          <w:color w:val="231F20"/>
          <w:sz w:val="16"/>
          <w:szCs w:val="16"/>
        </w:rPr>
      </w:pPr>
      <w:r>
        <w:rPr>
          <w:color w:val="231F20"/>
          <w:sz w:val="16"/>
          <w:szCs w:val="16"/>
        </w:rPr>
        <w:t>Основи філософських знань 3</w:t>
      </w:r>
      <w:r>
        <w:rPr>
          <w:color w:val="231F20"/>
          <w:sz w:val="16"/>
          <w:szCs w:val="16"/>
        </w:rPr>
        <w:t>�</w:t>
      </w:r>
      <w:r>
        <w:rPr>
          <w:color w:val="231F20"/>
          <w:sz w:val="16"/>
          <w:szCs w:val="16"/>
        </w:rPr>
        <w:t xml:space="preserve"> </w:t>
      </w:r>
    </w:p>
    <w:p w14:paraId="000000B3" w14:textId="77777777" w:rsidR="00401852" w:rsidRDefault="00B4388C">
      <w:pPr>
        <w:widowControl w:val="0"/>
        <w:pBdr>
          <w:top w:val="nil"/>
          <w:left w:val="nil"/>
          <w:bottom w:val="nil"/>
          <w:right w:val="nil"/>
          <w:between w:val="nil"/>
        </w:pBdr>
        <w:spacing w:before="226" w:line="239" w:lineRule="auto"/>
        <w:ind w:left="1083" w:right="31" w:firstLine="1"/>
        <w:rPr>
          <w:color w:val="231F20"/>
        </w:rPr>
        <w:sectPr w:rsidR="00401852">
          <w:type w:val="continuous"/>
          <w:pgSz w:w="8380" w:h="11900"/>
          <w:pgMar w:top="815" w:right="957" w:bottom="0" w:left="0" w:header="0" w:footer="720" w:gutter="0"/>
          <w:cols w:space="720" w:equalWidth="0">
            <w:col w:w="7422" w:space="0"/>
          </w:cols>
        </w:sectPr>
      </w:pPr>
      <w:proofErr w:type="spellStart"/>
      <w:r>
        <w:rPr>
          <w:color w:val="231F20"/>
        </w:rPr>
        <w:t>ства</w:t>
      </w:r>
      <w:proofErr w:type="spellEnd"/>
      <w:r>
        <w:rPr>
          <w:color w:val="231F20"/>
        </w:rPr>
        <w:t xml:space="preserve"> — літературі, театрі, живописі та ін., для яких </w:t>
      </w:r>
      <w:proofErr w:type="spellStart"/>
      <w:r>
        <w:rPr>
          <w:color w:val="231F20"/>
        </w:rPr>
        <w:t>харак</w:t>
      </w:r>
      <w:proofErr w:type="spellEnd"/>
      <w:r>
        <w:rPr>
          <w:color w:val="231F20"/>
        </w:rPr>
        <w:t xml:space="preserve"> </w:t>
      </w:r>
      <w:proofErr w:type="spellStart"/>
      <w:r>
        <w:rPr>
          <w:color w:val="231F20"/>
        </w:rPr>
        <w:lastRenderedPageBreak/>
        <w:t>терний</w:t>
      </w:r>
      <w:proofErr w:type="spellEnd"/>
      <w:r>
        <w:rPr>
          <w:color w:val="231F20"/>
        </w:rPr>
        <w:t xml:space="preserve"> філософський підхід, високо ціную</w:t>
      </w:r>
      <w:r>
        <w:rPr>
          <w:color w:val="231F20"/>
        </w:rPr>
        <w:t xml:space="preserve">ться твори, що  відображують головні принципи буття людей, їх мораль,  суть характерів, мотивів їх дій, і вважаються ознакою та </w:t>
      </w:r>
      <w:proofErr w:type="spellStart"/>
      <w:r>
        <w:rPr>
          <w:color w:val="231F20"/>
        </w:rPr>
        <w:t>ланту</w:t>
      </w:r>
      <w:proofErr w:type="spellEnd"/>
      <w:r>
        <w:rPr>
          <w:color w:val="231F20"/>
        </w:rPr>
        <w:t xml:space="preserve">, отже, для яких характерний філософський підхід,  оцінка з позицій філософії.  </w:t>
      </w:r>
    </w:p>
    <w:p w14:paraId="000000B4" w14:textId="77777777" w:rsidR="00401852" w:rsidRDefault="00B4388C">
      <w:pPr>
        <w:widowControl w:val="0"/>
        <w:pBdr>
          <w:top w:val="nil"/>
          <w:left w:val="nil"/>
          <w:bottom w:val="nil"/>
          <w:right w:val="nil"/>
          <w:between w:val="nil"/>
        </w:pBdr>
        <w:spacing w:before="150" w:line="239" w:lineRule="auto"/>
        <w:rPr>
          <w:color w:val="231F20"/>
          <w:sz w:val="20"/>
          <w:szCs w:val="20"/>
        </w:rPr>
      </w:pPr>
      <w:r>
        <w:rPr>
          <w:color w:val="231F20"/>
          <w:sz w:val="20"/>
          <w:szCs w:val="20"/>
        </w:rPr>
        <w:t xml:space="preserve">Предмет: особливості  філософії </w:t>
      </w:r>
    </w:p>
    <w:p w14:paraId="000000B5"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9" w:bottom="0" w:left="1181" w:header="0" w:footer="720" w:gutter="0"/>
          <w:cols w:num="2" w:space="720" w:equalWidth="0">
            <w:col w:w="3120" w:space="0"/>
            <w:col w:w="3120" w:space="0"/>
          </w:cols>
        </w:sectPr>
      </w:pPr>
      <w:r>
        <w:rPr>
          <w:color w:val="231F20"/>
        </w:rPr>
        <w:t xml:space="preserve">Зміст будь-якого знання </w:t>
      </w:r>
      <w:r>
        <w:rPr>
          <w:color w:val="231F20"/>
        </w:rPr>
        <w:t xml:space="preserve">відображає  певний предмет, під яким розумі </w:t>
      </w:r>
      <w:proofErr w:type="spellStart"/>
      <w:r>
        <w:rPr>
          <w:color w:val="231F20"/>
        </w:rPr>
        <w:t>ється</w:t>
      </w:r>
      <w:proofErr w:type="spellEnd"/>
      <w:r>
        <w:rPr>
          <w:color w:val="231F20"/>
        </w:rPr>
        <w:t xml:space="preserve"> все те, що має властивості,  </w:t>
      </w:r>
    </w:p>
    <w:p w14:paraId="000000B6" w14:textId="77777777" w:rsidR="00401852" w:rsidRDefault="00B4388C">
      <w:pPr>
        <w:widowControl w:val="0"/>
        <w:pBdr>
          <w:top w:val="nil"/>
          <w:left w:val="nil"/>
          <w:bottom w:val="nil"/>
          <w:right w:val="nil"/>
          <w:between w:val="nil"/>
        </w:pBdr>
        <w:spacing w:before="7" w:line="239" w:lineRule="auto"/>
        <w:ind w:left="1083" w:right="31" w:hanging="3"/>
        <w:rPr>
          <w:color w:val="231F20"/>
        </w:rPr>
      </w:pPr>
      <w:r>
        <w:rPr>
          <w:color w:val="231F20"/>
        </w:rPr>
        <w:t>які перебувають у взаємодії між собою. Кожна наука має  свій предмет вивчення. Предмето</w:t>
      </w:r>
      <w:r>
        <w:rPr>
          <w:color w:val="231F20"/>
        </w:rPr>
        <w:t xml:space="preserve">м військової науки є за </w:t>
      </w:r>
      <w:proofErr w:type="spellStart"/>
      <w:r>
        <w:rPr>
          <w:color w:val="231F20"/>
        </w:rPr>
        <w:t>кони</w:t>
      </w:r>
      <w:proofErr w:type="spellEnd"/>
      <w:r>
        <w:rPr>
          <w:color w:val="231F20"/>
        </w:rPr>
        <w:t xml:space="preserve"> війни, предметом соціології — суспільства, соціальні  інститути, спільності. </w:t>
      </w:r>
      <w:proofErr w:type="spellStart"/>
      <w:r>
        <w:rPr>
          <w:color w:val="231F20"/>
        </w:rPr>
        <w:t>Правомірно</w:t>
      </w:r>
      <w:proofErr w:type="spellEnd"/>
      <w:r>
        <w:rPr>
          <w:color w:val="231F20"/>
        </w:rPr>
        <w:t xml:space="preserve"> запитати: що ж є </w:t>
      </w:r>
      <w:proofErr w:type="spellStart"/>
      <w:r>
        <w:rPr>
          <w:color w:val="231F20"/>
        </w:rPr>
        <w:t>пред</w:t>
      </w:r>
      <w:proofErr w:type="spellEnd"/>
      <w:r>
        <w:rPr>
          <w:color w:val="231F20"/>
        </w:rPr>
        <w:t xml:space="preserve"> </w:t>
      </w:r>
      <w:proofErr w:type="spellStart"/>
      <w:r>
        <w:rPr>
          <w:color w:val="231F20"/>
        </w:rPr>
        <w:t>метом</w:t>
      </w:r>
      <w:proofErr w:type="spellEnd"/>
      <w:r>
        <w:rPr>
          <w:color w:val="231F20"/>
        </w:rPr>
        <w:t xml:space="preserve"> філософії? Щоб відповісти на запитання, необхідно  насамперед з’ясувати, у чому полягає специфіка філософії  та</w:t>
      </w:r>
      <w:r>
        <w:rPr>
          <w:color w:val="231F20"/>
        </w:rPr>
        <w:t xml:space="preserve"> її особливості.  </w:t>
      </w:r>
    </w:p>
    <w:p w14:paraId="000000B7" w14:textId="77777777" w:rsidR="00401852" w:rsidRDefault="00B4388C">
      <w:pPr>
        <w:widowControl w:val="0"/>
        <w:pBdr>
          <w:top w:val="nil"/>
          <w:left w:val="nil"/>
          <w:bottom w:val="nil"/>
          <w:right w:val="nil"/>
          <w:between w:val="nil"/>
        </w:pBdr>
        <w:spacing w:before="7" w:line="239" w:lineRule="auto"/>
        <w:ind w:left="1083" w:right="30" w:firstLine="291"/>
        <w:rPr>
          <w:color w:val="231F20"/>
        </w:rPr>
      </w:pPr>
      <w:r>
        <w:rPr>
          <w:color w:val="231F20"/>
        </w:rPr>
        <w:t xml:space="preserve">Першою особливістю філософії є загальність. </w:t>
      </w:r>
      <w:proofErr w:type="spellStart"/>
      <w:r>
        <w:rPr>
          <w:color w:val="231F20"/>
        </w:rPr>
        <w:t>Загаль</w:t>
      </w:r>
      <w:proofErr w:type="spellEnd"/>
      <w:r>
        <w:rPr>
          <w:color w:val="231F20"/>
        </w:rPr>
        <w:t xml:space="preserve"> </w:t>
      </w:r>
      <w:proofErr w:type="spellStart"/>
      <w:r>
        <w:rPr>
          <w:color w:val="231F20"/>
        </w:rPr>
        <w:t>ність</w:t>
      </w:r>
      <w:proofErr w:type="spellEnd"/>
      <w:r>
        <w:rPr>
          <w:color w:val="231F20"/>
        </w:rPr>
        <w:t xml:space="preserve"> — це ознака, що виражає закономірну форму зв’язку  речей, явищ та процесів у складі цілого. Окремі науки до </w:t>
      </w:r>
      <w:proofErr w:type="spellStart"/>
      <w:r>
        <w:rPr>
          <w:color w:val="231F20"/>
        </w:rPr>
        <w:t>сліджують</w:t>
      </w:r>
      <w:proofErr w:type="spellEnd"/>
      <w:r>
        <w:rPr>
          <w:color w:val="231F20"/>
        </w:rPr>
        <w:t xml:space="preserve"> </w:t>
      </w:r>
      <w:proofErr w:type="spellStart"/>
      <w:r>
        <w:rPr>
          <w:color w:val="231F20"/>
        </w:rPr>
        <w:t>специфічно</w:t>
      </w:r>
      <w:proofErr w:type="spellEnd"/>
      <w:r>
        <w:rPr>
          <w:color w:val="231F20"/>
        </w:rPr>
        <w:t xml:space="preserve"> певну систему закономірностей. Так,  військова наука аналізує закономі</w:t>
      </w:r>
      <w:r>
        <w:rPr>
          <w:color w:val="231F20"/>
        </w:rPr>
        <w:t xml:space="preserve">рності війн, способи їх  ведення, але не вивчає, наприклад, виникнення, розвиток  та вирішення суперечностей, які характерні і для природи,  і для розвитку суспільства, і для людського пізнання. Ці  закономірності досліджуються філософією.  </w:t>
      </w:r>
    </w:p>
    <w:p w14:paraId="000000B8" w14:textId="77777777" w:rsidR="00401852" w:rsidRDefault="00B4388C">
      <w:pPr>
        <w:widowControl w:val="0"/>
        <w:pBdr>
          <w:top w:val="nil"/>
          <w:left w:val="nil"/>
          <w:bottom w:val="nil"/>
          <w:right w:val="nil"/>
          <w:between w:val="nil"/>
        </w:pBdr>
        <w:spacing w:before="7" w:line="239" w:lineRule="auto"/>
        <w:ind w:left="1080" w:right="29" w:firstLine="294"/>
        <w:rPr>
          <w:color w:val="231F20"/>
        </w:rPr>
      </w:pPr>
      <w:r>
        <w:rPr>
          <w:color w:val="231F20"/>
        </w:rPr>
        <w:t>Другою особлив</w:t>
      </w:r>
      <w:r>
        <w:rPr>
          <w:color w:val="231F20"/>
        </w:rPr>
        <w:t>істю філософії є цілісне сприймання  світу. Традиційні форми знання є в засвоєнні та закріп ленні досвіду предметно-практичної діяльності. Спрощено:  структура пізнання охоплює два елементи: об’єкт і суб’єкт.  Завдання окремих наук полягає у тому, щоб у зн</w:t>
      </w:r>
      <w:r>
        <w:rPr>
          <w:color w:val="231F20"/>
        </w:rPr>
        <w:t xml:space="preserve">анні було  більш об’єктивного за змістом та менше особистісного,  людського. Тому між людиною, що пізнає, та предметом  дослідження існує певна дистанція.  </w:t>
      </w:r>
    </w:p>
    <w:p w14:paraId="000000B9" w14:textId="77777777" w:rsidR="00401852" w:rsidRDefault="00B4388C">
      <w:pPr>
        <w:widowControl w:val="0"/>
        <w:pBdr>
          <w:top w:val="nil"/>
          <w:left w:val="nil"/>
          <w:bottom w:val="nil"/>
          <w:right w:val="nil"/>
          <w:between w:val="nil"/>
        </w:pBdr>
        <w:spacing w:before="7" w:line="239" w:lineRule="auto"/>
        <w:ind w:left="1083" w:right="33" w:firstLine="290"/>
        <w:rPr>
          <w:color w:val="231F20"/>
        </w:rPr>
      </w:pPr>
      <w:r>
        <w:rPr>
          <w:color w:val="231F20"/>
        </w:rPr>
        <w:t>Філософський зміст проблеми пізнання, насамперед,  полягає в наявності в знанні об’єктивного змісту</w:t>
      </w:r>
      <w:r>
        <w:rPr>
          <w:color w:val="231F20"/>
        </w:rPr>
        <w:t xml:space="preserve"> та </w:t>
      </w:r>
      <w:proofErr w:type="spellStart"/>
      <w:r>
        <w:rPr>
          <w:color w:val="231F20"/>
        </w:rPr>
        <w:t>людсь</w:t>
      </w:r>
      <w:proofErr w:type="spellEnd"/>
      <w:r>
        <w:rPr>
          <w:color w:val="231F20"/>
        </w:rPr>
        <w:t>-</w:t>
      </w:r>
    </w:p>
    <w:p w14:paraId="000000BA"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32  Основи філософських знань </w:t>
      </w:r>
    </w:p>
    <w:p w14:paraId="000000BB" w14:textId="77777777" w:rsidR="00401852" w:rsidRDefault="00B4388C">
      <w:pPr>
        <w:widowControl w:val="0"/>
        <w:pBdr>
          <w:top w:val="nil"/>
          <w:left w:val="nil"/>
          <w:bottom w:val="nil"/>
          <w:right w:val="nil"/>
          <w:between w:val="nil"/>
        </w:pBdr>
        <w:spacing w:before="226" w:line="239" w:lineRule="auto"/>
        <w:ind w:left="1080" w:right="30" w:firstLine="3"/>
        <w:rPr>
          <w:color w:val="231F20"/>
        </w:rPr>
      </w:pPr>
      <w:r>
        <w:rPr>
          <w:color w:val="231F20"/>
        </w:rPr>
        <w:t xml:space="preserve">кого, особистісного доповнення. Така позиція надає знанню  значення культурної цінності, що проявляється </w:t>
      </w:r>
      <w:proofErr w:type="spellStart"/>
      <w:r>
        <w:rPr>
          <w:color w:val="231F20"/>
        </w:rPr>
        <w:t>психологіч</w:t>
      </w:r>
      <w:proofErr w:type="spellEnd"/>
      <w:r>
        <w:rPr>
          <w:color w:val="231F20"/>
        </w:rPr>
        <w:t xml:space="preserve"> но як допитливість слухача до предмета, який вивчається.  З такої точки зору, знання спрямоване на предметний світ  людини, що є центром кос</w:t>
      </w:r>
      <w:r>
        <w:rPr>
          <w:color w:val="231F20"/>
        </w:rPr>
        <w:t xml:space="preserve">мосу. Безумовно, такий підхід не  є бездоганним. По-перше, такий підхід — сприймання світу  людиною не предметно, безпосередньо, а </w:t>
      </w:r>
      <w:proofErr w:type="spellStart"/>
      <w:r>
        <w:rPr>
          <w:color w:val="231F20"/>
        </w:rPr>
        <w:t>абстрактно</w:t>
      </w:r>
      <w:proofErr w:type="spellEnd"/>
      <w:r>
        <w:rPr>
          <w:color w:val="231F20"/>
        </w:rPr>
        <w:t xml:space="preserve"> (</w:t>
      </w:r>
      <w:proofErr w:type="spellStart"/>
      <w:r>
        <w:rPr>
          <w:color w:val="231F20"/>
        </w:rPr>
        <w:t>умо</w:t>
      </w:r>
      <w:proofErr w:type="spellEnd"/>
      <w:r>
        <w:rPr>
          <w:color w:val="231F20"/>
        </w:rPr>
        <w:t xml:space="preserve"> </w:t>
      </w:r>
      <w:proofErr w:type="spellStart"/>
      <w:r>
        <w:rPr>
          <w:color w:val="231F20"/>
        </w:rPr>
        <w:t>глядно</w:t>
      </w:r>
      <w:proofErr w:type="spellEnd"/>
      <w:r>
        <w:rPr>
          <w:color w:val="231F20"/>
        </w:rPr>
        <w:t xml:space="preserve">). Звідси, пізнання відходить від безпосереднього  </w:t>
      </w:r>
      <w:r>
        <w:rPr>
          <w:color w:val="231F20"/>
        </w:rPr>
        <w:lastRenderedPageBreak/>
        <w:t>вивчення світу і перетворюється на абстрактне (умогл</w:t>
      </w:r>
      <w:r>
        <w:rPr>
          <w:color w:val="231F20"/>
        </w:rPr>
        <w:t xml:space="preserve">ядне)  конструювання дійсності. По-друге, щоб зберегти за собою  значення знання, філософія змушена розробляти власний  метод умоглядного конструювання, що згодом відокремився  у самостійну «науку про правильне мислення», яка </w:t>
      </w:r>
      <w:proofErr w:type="spellStart"/>
      <w:r>
        <w:rPr>
          <w:color w:val="231F20"/>
        </w:rPr>
        <w:t>одер</w:t>
      </w:r>
      <w:proofErr w:type="spellEnd"/>
      <w:r>
        <w:rPr>
          <w:color w:val="231F20"/>
        </w:rPr>
        <w:t xml:space="preserve"> жала назву </w:t>
      </w:r>
      <w:r>
        <w:rPr>
          <w:i/>
          <w:color w:val="231F20"/>
        </w:rPr>
        <w:t>логіка</w:t>
      </w:r>
      <w:r>
        <w:rPr>
          <w:color w:val="231F20"/>
        </w:rPr>
        <w:t xml:space="preserve">.  </w:t>
      </w:r>
    </w:p>
    <w:p w14:paraId="000000BC" w14:textId="77777777" w:rsidR="00401852" w:rsidRDefault="00B4388C">
      <w:pPr>
        <w:widowControl w:val="0"/>
        <w:pBdr>
          <w:top w:val="nil"/>
          <w:left w:val="nil"/>
          <w:bottom w:val="nil"/>
          <w:right w:val="nil"/>
          <w:between w:val="nil"/>
        </w:pBdr>
        <w:spacing w:before="7" w:line="239" w:lineRule="auto"/>
        <w:ind w:left="1080" w:right="29"/>
        <w:jc w:val="center"/>
        <w:rPr>
          <w:color w:val="231F20"/>
        </w:rPr>
      </w:pPr>
      <w:r>
        <w:rPr>
          <w:color w:val="231F20"/>
        </w:rPr>
        <w:t>Стан</w:t>
      </w:r>
      <w:r>
        <w:rPr>
          <w:color w:val="231F20"/>
        </w:rPr>
        <w:t xml:space="preserve">овлення філософії як особливої різновидності </w:t>
      </w:r>
      <w:proofErr w:type="spellStart"/>
      <w:r>
        <w:rPr>
          <w:color w:val="231F20"/>
        </w:rPr>
        <w:t>знан</w:t>
      </w:r>
      <w:proofErr w:type="spellEnd"/>
      <w:r>
        <w:rPr>
          <w:color w:val="231F20"/>
        </w:rPr>
        <w:t xml:space="preserve"> ня потребувало тисячолітніх зусиль. Певні труднощі тут  створювало те, що позірність абстрактності філософського  знання заважала її предметності. Розуміння предмета </w:t>
      </w:r>
      <w:proofErr w:type="spellStart"/>
      <w:r>
        <w:rPr>
          <w:color w:val="231F20"/>
        </w:rPr>
        <w:t>філо</w:t>
      </w:r>
      <w:proofErr w:type="spellEnd"/>
      <w:r>
        <w:rPr>
          <w:color w:val="231F20"/>
        </w:rPr>
        <w:t xml:space="preserve"> </w:t>
      </w:r>
      <w:proofErr w:type="spellStart"/>
      <w:r>
        <w:rPr>
          <w:color w:val="231F20"/>
        </w:rPr>
        <w:t>софського</w:t>
      </w:r>
      <w:proofErr w:type="spellEnd"/>
      <w:r>
        <w:rPr>
          <w:color w:val="231F20"/>
        </w:rPr>
        <w:t xml:space="preserve"> знання створювалось досит</w:t>
      </w:r>
      <w:r>
        <w:rPr>
          <w:color w:val="231F20"/>
        </w:rPr>
        <w:t xml:space="preserve">ь важко і змінювалось  у спільному зв’язку з розвитком суспільства, всіх аспектів  духовного життя. Філософи відносно рано зрозуміли, що  йдеться про новий спосіб мислення, де предметом виступає  реальний світ. Реальний світ розглядається не як </w:t>
      </w:r>
      <w:proofErr w:type="spellStart"/>
      <w:r>
        <w:rPr>
          <w:color w:val="231F20"/>
        </w:rPr>
        <w:t>різно</w:t>
      </w:r>
      <w:proofErr w:type="spellEnd"/>
      <w:r>
        <w:rPr>
          <w:color w:val="231F20"/>
        </w:rPr>
        <w:t xml:space="preserve"> </w:t>
      </w:r>
      <w:proofErr w:type="spellStart"/>
      <w:r>
        <w:rPr>
          <w:color w:val="231F20"/>
        </w:rPr>
        <w:t>маніт</w:t>
      </w:r>
      <w:r>
        <w:rPr>
          <w:color w:val="231F20"/>
        </w:rPr>
        <w:t>ність</w:t>
      </w:r>
      <w:proofErr w:type="spellEnd"/>
      <w:r>
        <w:rPr>
          <w:color w:val="231F20"/>
        </w:rPr>
        <w:t xml:space="preserve"> речей, явищ, подій, а як єдність різноманіття  речей, явищ, подій. Тому філософи античності прагнули  здебільшого відкрити єдине джерело різноманітних явищ.  Так, засновник </w:t>
      </w:r>
      <w:proofErr w:type="spellStart"/>
      <w:r>
        <w:rPr>
          <w:color w:val="231F20"/>
        </w:rPr>
        <w:t>Мілетської</w:t>
      </w:r>
      <w:proofErr w:type="spellEnd"/>
      <w:r>
        <w:rPr>
          <w:color w:val="231F20"/>
        </w:rPr>
        <w:t xml:space="preserve"> школи філософ Фалес вважав  матеріальною причиною існування воду, </w:t>
      </w:r>
      <w:proofErr w:type="spellStart"/>
      <w:r>
        <w:rPr>
          <w:color w:val="231F20"/>
        </w:rPr>
        <w:t>Анаксімен</w:t>
      </w:r>
      <w:proofErr w:type="spellEnd"/>
      <w:r>
        <w:rPr>
          <w:color w:val="231F20"/>
        </w:rPr>
        <w:t xml:space="preserve"> — по </w:t>
      </w:r>
      <w:proofErr w:type="spellStart"/>
      <w:r>
        <w:rPr>
          <w:color w:val="231F20"/>
        </w:rPr>
        <w:t>вітря</w:t>
      </w:r>
      <w:proofErr w:type="spellEnd"/>
      <w:r>
        <w:rPr>
          <w:color w:val="231F20"/>
        </w:rPr>
        <w:t xml:space="preserve">, Геракліт — вогонь. Акцентування уваги на «природі  речей» обумовило ту обставину, що першою історичною  формою філософії стала натурфілософія. Але філософія не  зупинилась на проблематиці буття — космосі. Мірою </w:t>
      </w:r>
      <w:proofErr w:type="spellStart"/>
      <w:r>
        <w:rPr>
          <w:color w:val="231F20"/>
        </w:rPr>
        <w:t>нагро</w:t>
      </w:r>
      <w:proofErr w:type="spellEnd"/>
      <w:r>
        <w:rPr>
          <w:color w:val="231F20"/>
        </w:rPr>
        <w:t xml:space="preserve"> </w:t>
      </w:r>
      <w:proofErr w:type="spellStart"/>
      <w:r>
        <w:rPr>
          <w:color w:val="231F20"/>
        </w:rPr>
        <w:t>мадження</w:t>
      </w:r>
      <w:proofErr w:type="spellEnd"/>
      <w:r>
        <w:rPr>
          <w:color w:val="231F20"/>
        </w:rPr>
        <w:t xml:space="preserve"> знань, с</w:t>
      </w:r>
      <w:r>
        <w:rPr>
          <w:color w:val="231F20"/>
        </w:rPr>
        <w:t xml:space="preserve">творенням спеціальних методів, способів  дослідження почався процес розгляду буття людини. Це  виразно сформулював Сократ у тезі «Пізнай самого себе». </w:t>
      </w:r>
    </w:p>
    <w:p w14:paraId="000000BD" w14:textId="77777777" w:rsidR="00401852" w:rsidRDefault="00B4388C">
      <w:pPr>
        <w:widowControl w:val="0"/>
        <w:pBdr>
          <w:top w:val="nil"/>
          <w:left w:val="nil"/>
          <w:bottom w:val="nil"/>
          <w:right w:val="nil"/>
          <w:between w:val="nil"/>
        </w:pBdr>
        <w:spacing w:line="240" w:lineRule="auto"/>
        <w:ind w:right="115"/>
        <w:jc w:val="right"/>
        <w:rPr>
          <w:color w:val="231F20"/>
          <w:sz w:val="16"/>
          <w:szCs w:val="16"/>
        </w:rPr>
      </w:pPr>
      <w:r>
        <w:rPr>
          <w:color w:val="231F20"/>
          <w:sz w:val="16"/>
          <w:szCs w:val="16"/>
        </w:rPr>
        <w:t>Основи філософських знань 33</w:t>
      </w:r>
      <w:r>
        <w:rPr>
          <w:color w:val="231F20"/>
          <w:sz w:val="16"/>
          <w:szCs w:val="16"/>
        </w:rPr>
        <w:t>��</w:t>
      </w:r>
      <w:r>
        <w:rPr>
          <w:color w:val="231F20"/>
          <w:sz w:val="16"/>
          <w:szCs w:val="16"/>
        </w:rPr>
        <w:t xml:space="preserve"> </w:t>
      </w:r>
    </w:p>
    <w:p w14:paraId="000000BE" w14:textId="77777777" w:rsidR="00401852" w:rsidRDefault="00B4388C">
      <w:pPr>
        <w:widowControl w:val="0"/>
        <w:pBdr>
          <w:top w:val="nil"/>
          <w:left w:val="nil"/>
          <w:bottom w:val="nil"/>
          <w:right w:val="nil"/>
          <w:between w:val="nil"/>
        </w:pBdr>
        <w:spacing w:before="226" w:line="239" w:lineRule="auto"/>
        <w:ind w:left="1079" w:right="32" w:firstLine="12"/>
        <w:jc w:val="both"/>
        <w:rPr>
          <w:color w:val="231F20"/>
        </w:rPr>
      </w:pPr>
      <w:proofErr w:type="spellStart"/>
      <w:r>
        <w:rPr>
          <w:color w:val="231F20"/>
        </w:rPr>
        <w:t>Iз</w:t>
      </w:r>
      <w:proofErr w:type="spellEnd"/>
      <w:r>
        <w:rPr>
          <w:color w:val="231F20"/>
        </w:rPr>
        <w:t xml:space="preserve"> трактування тези Платон робить висновок, що Сократ  мав на увазі людину з її духовним світом. Звідси висновок:  людина перебуває в центрі земного буття та побудові світу.  Безумовно, для світогляду IV ст. до н. е. ще не характерне  чітке розрізнення кул</w:t>
      </w:r>
      <w:r>
        <w:rPr>
          <w:color w:val="231F20"/>
        </w:rPr>
        <w:t xml:space="preserve">ьтури та природи. Проте висунення  в центр упорядкованого Всесвіту людського розуму як  повноважного представника світового логосу відображало  ідею космосу як культури. Античні філософи вважали, що  предметом філософії є внутрішній світ людини.  </w:t>
      </w:r>
    </w:p>
    <w:p w14:paraId="000000BF" w14:textId="77777777" w:rsidR="00401852" w:rsidRDefault="00B4388C">
      <w:pPr>
        <w:widowControl w:val="0"/>
        <w:pBdr>
          <w:top w:val="nil"/>
          <w:left w:val="nil"/>
          <w:bottom w:val="nil"/>
          <w:right w:val="nil"/>
          <w:between w:val="nil"/>
        </w:pBdr>
        <w:spacing w:before="7" w:line="239" w:lineRule="auto"/>
        <w:ind w:left="1079" w:right="31" w:firstLine="295"/>
        <w:rPr>
          <w:color w:val="231F20"/>
        </w:rPr>
      </w:pPr>
      <w:r>
        <w:rPr>
          <w:color w:val="231F20"/>
        </w:rPr>
        <w:t>Визначен</w:t>
      </w:r>
      <w:r>
        <w:rPr>
          <w:color w:val="231F20"/>
        </w:rPr>
        <w:t xml:space="preserve">ня предмета філософського знання — Космос  та Людина простежується в процесі всього розвитку куль тури. Філософія Середньовіччя ще продовжує традицію  античності, вважаючи будову (порядок) Космосу предметом  філософії. Альтернативою трактуванню предмета </w:t>
      </w:r>
      <w:proofErr w:type="spellStart"/>
      <w:r>
        <w:rPr>
          <w:color w:val="231F20"/>
        </w:rPr>
        <w:t>фі</w:t>
      </w:r>
      <w:r>
        <w:rPr>
          <w:color w:val="231F20"/>
        </w:rPr>
        <w:t>лосо</w:t>
      </w:r>
      <w:proofErr w:type="spellEnd"/>
      <w:r>
        <w:rPr>
          <w:color w:val="231F20"/>
        </w:rPr>
        <w:t xml:space="preserve"> </w:t>
      </w:r>
      <w:proofErr w:type="spellStart"/>
      <w:r>
        <w:rPr>
          <w:color w:val="231F20"/>
        </w:rPr>
        <w:t>фії</w:t>
      </w:r>
      <w:proofErr w:type="spellEnd"/>
      <w:r>
        <w:rPr>
          <w:color w:val="231F20"/>
        </w:rPr>
        <w:t xml:space="preserve"> в Середньовіччі є погляди гуманістів-мислителів епохи  </w:t>
      </w:r>
      <w:r>
        <w:rPr>
          <w:color w:val="231F20"/>
        </w:rPr>
        <w:lastRenderedPageBreak/>
        <w:t xml:space="preserve">Відродження, які виступили проти космічної орієнтованості  філософів Середньовіччя, вважаючи її культурним ретро </w:t>
      </w:r>
      <w:proofErr w:type="spellStart"/>
      <w:r>
        <w:rPr>
          <w:color w:val="231F20"/>
        </w:rPr>
        <w:t>градством</w:t>
      </w:r>
      <w:proofErr w:type="spellEnd"/>
      <w:r>
        <w:rPr>
          <w:color w:val="231F20"/>
        </w:rPr>
        <w:t xml:space="preserve">, що спотворювало античне розуміння філософії  як науки про людину. </w:t>
      </w:r>
      <w:proofErr w:type="spellStart"/>
      <w:r>
        <w:rPr>
          <w:color w:val="231F20"/>
        </w:rPr>
        <w:t>Iт</w:t>
      </w:r>
      <w:r>
        <w:rPr>
          <w:color w:val="231F20"/>
        </w:rPr>
        <w:t>алійський</w:t>
      </w:r>
      <w:proofErr w:type="spellEnd"/>
      <w:r>
        <w:rPr>
          <w:color w:val="231F20"/>
        </w:rPr>
        <w:t xml:space="preserve"> дослідник Едвард </w:t>
      </w:r>
      <w:proofErr w:type="spellStart"/>
      <w:r>
        <w:rPr>
          <w:color w:val="231F20"/>
        </w:rPr>
        <w:t>Гарен</w:t>
      </w:r>
      <w:proofErr w:type="spellEnd"/>
      <w:r>
        <w:rPr>
          <w:color w:val="231F20"/>
        </w:rPr>
        <w:t xml:space="preserve">  наводить визначення предмета філософії одним з провід них гуманістів XV ст. </w:t>
      </w:r>
      <w:proofErr w:type="spellStart"/>
      <w:r>
        <w:rPr>
          <w:color w:val="231F20"/>
        </w:rPr>
        <w:t>Колюччо</w:t>
      </w:r>
      <w:proofErr w:type="spellEnd"/>
      <w:r>
        <w:rPr>
          <w:color w:val="231F20"/>
        </w:rPr>
        <w:t xml:space="preserve"> </w:t>
      </w:r>
      <w:proofErr w:type="spellStart"/>
      <w:r>
        <w:rPr>
          <w:color w:val="231F20"/>
        </w:rPr>
        <w:t>Салютаті</w:t>
      </w:r>
      <w:proofErr w:type="spellEnd"/>
      <w:r>
        <w:rPr>
          <w:color w:val="231F20"/>
        </w:rPr>
        <w:t xml:space="preserve">. Філософія, за  визначенням </w:t>
      </w:r>
      <w:proofErr w:type="spellStart"/>
      <w:r>
        <w:rPr>
          <w:color w:val="231F20"/>
        </w:rPr>
        <w:t>Колюччо</w:t>
      </w:r>
      <w:proofErr w:type="spellEnd"/>
      <w:r>
        <w:rPr>
          <w:color w:val="231F20"/>
        </w:rPr>
        <w:t xml:space="preserve"> </w:t>
      </w:r>
      <w:proofErr w:type="spellStart"/>
      <w:r>
        <w:rPr>
          <w:color w:val="231F20"/>
        </w:rPr>
        <w:t>Салютаті</w:t>
      </w:r>
      <w:proofErr w:type="spellEnd"/>
      <w:r>
        <w:rPr>
          <w:color w:val="231F20"/>
        </w:rPr>
        <w:t xml:space="preserve">, — це роздуми про актив </w:t>
      </w:r>
      <w:proofErr w:type="spellStart"/>
      <w:r>
        <w:rPr>
          <w:color w:val="231F20"/>
        </w:rPr>
        <w:t>ність</w:t>
      </w:r>
      <w:proofErr w:type="spellEnd"/>
      <w:r>
        <w:rPr>
          <w:color w:val="231F20"/>
        </w:rPr>
        <w:t xml:space="preserve"> людини, живе усвідомлення спільної праці, роздуми  про</w:t>
      </w:r>
      <w:r>
        <w:rPr>
          <w:color w:val="231F20"/>
        </w:rPr>
        <w:t xml:space="preserve"> становище людини і її участь, про її поведінку, спосіб  життя, сама жива причетність з усією драматичністю жит </w:t>
      </w:r>
      <w:proofErr w:type="spellStart"/>
      <w:r>
        <w:rPr>
          <w:color w:val="231F20"/>
        </w:rPr>
        <w:t>тєвого</w:t>
      </w:r>
      <w:proofErr w:type="spellEnd"/>
      <w:r>
        <w:rPr>
          <w:color w:val="231F20"/>
        </w:rPr>
        <w:t xml:space="preserve"> досвіду.  </w:t>
      </w:r>
    </w:p>
    <w:p w14:paraId="000000C0" w14:textId="77777777" w:rsidR="00401852" w:rsidRDefault="00B4388C">
      <w:pPr>
        <w:widowControl w:val="0"/>
        <w:pBdr>
          <w:top w:val="nil"/>
          <w:left w:val="nil"/>
          <w:bottom w:val="nil"/>
          <w:right w:val="nil"/>
          <w:between w:val="nil"/>
        </w:pBdr>
        <w:spacing w:before="7" w:line="239" w:lineRule="auto"/>
        <w:ind w:left="1083" w:right="31" w:firstLine="291"/>
        <w:jc w:val="both"/>
        <w:rPr>
          <w:color w:val="231F20"/>
        </w:rPr>
      </w:pPr>
      <w:r>
        <w:rPr>
          <w:color w:val="231F20"/>
        </w:rPr>
        <w:t>Знання про природні процеси, фізичне, медичне становище  людини тощо не лише протиставляються філософії, але  й оцінюються зневажливо як другорядне та малозначне.  Таке розуміння предмета філософії в XVII — XVIII ст. не  тільки «залишилось», але й стало ро</w:t>
      </w:r>
      <w:r>
        <w:rPr>
          <w:color w:val="231F20"/>
        </w:rPr>
        <w:t xml:space="preserve">звиватися філософами  європейського Просвітництва. Особливо дивне те, що в історії  культури створюється тоді досить міцна традиція трак </w:t>
      </w:r>
    </w:p>
    <w:p w14:paraId="000000C1" w14:textId="77777777" w:rsidR="00401852" w:rsidRDefault="00B4388C">
      <w:pPr>
        <w:widowControl w:val="0"/>
        <w:pBdr>
          <w:top w:val="nil"/>
          <w:left w:val="nil"/>
          <w:bottom w:val="nil"/>
          <w:right w:val="nil"/>
          <w:between w:val="nil"/>
        </w:pBdr>
        <w:spacing w:before="7" w:line="239" w:lineRule="auto"/>
        <w:ind w:left="1086" w:right="30" w:hanging="3"/>
        <w:rPr>
          <w:color w:val="231F20"/>
        </w:rPr>
      </w:pPr>
      <w:proofErr w:type="spellStart"/>
      <w:r>
        <w:rPr>
          <w:color w:val="231F20"/>
        </w:rPr>
        <w:t>тування</w:t>
      </w:r>
      <w:proofErr w:type="spellEnd"/>
      <w:r>
        <w:rPr>
          <w:color w:val="231F20"/>
        </w:rPr>
        <w:t xml:space="preserve"> розвитку як «механічної картини світу», а звідси  і переважання у філософському знанні природно-наукових </w:t>
      </w:r>
    </w:p>
    <w:p w14:paraId="000000C2"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34  </w:t>
      </w:r>
      <w:r>
        <w:rPr>
          <w:color w:val="231F20"/>
          <w:sz w:val="16"/>
          <w:szCs w:val="16"/>
        </w:rPr>
        <w:t xml:space="preserve">Основи філософських знань </w:t>
      </w:r>
    </w:p>
    <w:p w14:paraId="000000C3" w14:textId="77777777" w:rsidR="00401852" w:rsidRDefault="00B4388C">
      <w:pPr>
        <w:widowControl w:val="0"/>
        <w:pBdr>
          <w:top w:val="nil"/>
          <w:left w:val="nil"/>
          <w:bottom w:val="nil"/>
          <w:right w:val="nil"/>
          <w:between w:val="nil"/>
        </w:pBdr>
        <w:spacing w:before="226" w:line="239" w:lineRule="auto"/>
        <w:ind w:left="1080" w:right="29" w:firstLine="4"/>
        <w:jc w:val="both"/>
        <w:rPr>
          <w:color w:val="231F20"/>
        </w:rPr>
      </w:pPr>
      <w:r>
        <w:rPr>
          <w:color w:val="231F20"/>
        </w:rPr>
        <w:t xml:space="preserve">основ. Пізніше ретельний розгляд </w:t>
      </w:r>
      <w:proofErr w:type="spellStart"/>
      <w:r>
        <w:rPr>
          <w:color w:val="231F20"/>
        </w:rPr>
        <w:t>світоглядності</w:t>
      </w:r>
      <w:proofErr w:type="spellEnd"/>
      <w:r>
        <w:rPr>
          <w:color w:val="231F20"/>
        </w:rPr>
        <w:t xml:space="preserve"> філософії  виявляє, що її «механічна орієнтація» повністю вкладається  у концепцію соціального розуміння особи. Та тут виникає  питання: чи не веде особлива увага до Людини до звуження  предмета філософії у з</w:t>
      </w:r>
      <w:r>
        <w:rPr>
          <w:color w:val="231F20"/>
        </w:rPr>
        <w:t xml:space="preserve">в’язку з її «відмовою» від космічних  тем? По-перше, «відмову» можна визнати обопільною. </w:t>
      </w:r>
      <w:proofErr w:type="spellStart"/>
      <w:r>
        <w:rPr>
          <w:color w:val="231F20"/>
        </w:rPr>
        <w:t>Кон</w:t>
      </w:r>
      <w:proofErr w:type="spellEnd"/>
      <w:r>
        <w:rPr>
          <w:color w:val="231F20"/>
        </w:rPr>
        <w:t xml:space="preserve"> </w:t>
      </w:r>
    </w:p>
    <w:p w14:paraId="000000C4" w14:textId="77777777" w:rsidR="00401852" w:rsidRDefault="00B4388C">
      <w:pPr>
        <w:widowControl w:val="0"/>
        <w:pBdr>
          <w:top w:val="nil"/>
          <w:left w:val="nil"/>
          <w:bottom w:val="nil"/>
          <w:right w:val="nil"/>
          <w:between w:val="nil"/>
        </w:pBdr>
        <w:spacing w:before="7" w:line="239" w:lineRule="auto"/>
        <w:ind w:left="1083" w:right="31"/>
        <w:jc w:val="both"/>
        <w:rPr>
          <w:color w:val="231F20"/>
        </w:rPr>
      </w:pPr>
      <w:proofErr w:type="spellStart"/>
      <w:r>
        <w:rPr>
          <w:color w:val="231F20"/>
        </w:rPr>
        <w:t>кретні</w:t>
      </w:r>
      <w:proofErr w:type="spellEnd"/>
      <w:r>
        <w:rPr>
          <w:color w:val="231F20"/>
        </w:rPr>
        <w:t xml:space="preserve"> науки відносять до філософії так звані методологічні  проблеми, а філософія віддає тему космосу конкретним  наукам. По-друге, це вивільнення філософії від </w:t>
      </w:r>
      <w:r>
        <w:rPr>
          <w:color w:val="231F20"/>
        </w:rPr>
        <w:t xml:space="preserve">побічних  тем є результатом розуміння предмета філософії як знання  про культуру людини.  </w:t>
      </w:r>
    </w:p>
    <w:p w14:paraId="000000C5" w14:textId="77777777" w:rsidR="00401852" w:rsidRDefault="00B4388C">
      <w:pPr>
        <w:widowControl w:val="0"/>
        <w:pBdr>
          <w:top w:val="nil"/>
          <w:left w:val="nil"/>
          <w:bottom w:val="nil"/>
          <w:right w:val="nil"/>
          <w:between w:val="nil"/>
        </w:pBdr>
        <w:spacing w:before="7" w:line="239" w:lineRule="auto"/>
        <w:ind w:left="1080" w:right="29" w:firstLine="295"/>
        <w:rPr>
          <w:color w:val="231F20"/>
        </w:rPr>
      </w:pPr>
      <w:r>
        <w:rPr>
          <w:color w:val="231F20"/>
        </w:rPr>
        <w:t xml:space="preserve">Справді, світ людини роздвоюється на природний та </w:t>
      </w:r>
      <w:proofErr w:type="spellStart"/>
      <w:r>
        <w:rPr>
          <w:color w:val="231F20"/>
        </w:rPr>
        <w:t>здо</w:t>
      </w:r>
      <w:proofErr w:type="spellEnd"/>
      <w:r>
        <w:rPr>
          <w:color w:val="231F20"/>
        </w:rPr>
        <w:t xml:space="preserve"> </w:t>
      </w:r>
      <w:proofErr w:type="spellStart"/>
      <w:r>
        <w:rPr>
          <w:color w:val="231F20"/>
        </w:rPr>
        <w:t>бутий</w:t>
      </w:r>
      <w:proofErr w:type="spellEnd"/>
      <w:r>
        <w:rPr>
          <w:color w:val="231F20"/>
        </w:rPr>
        <w:t xml:space="preserve"> життям, досвідом — культурний. Досвід проявляється  у внесенні людиною впорядкованості в процеси власного</w:t>
      </w:r>
      <w:r>
        <w:rPr>
          <w:color w:val="231F20"/>
        </w:rPr>
        <w:t xml:space="preserve">  впливу на природу і в результати впливу. Але учасникам  творчих процесів, творчої діяльності, що складають зміст  культури, є людина, особистість. Людина є суб’єктом історії  не лише тому, що є єдиною особою, яка діє, але й тому, що  людина сама формуєть</w:t>
      </w:r>
      <w:r>
        <w:rPr>
          <w:color w:val="231F20"/>
        </w:rPr>
        <w:t xml:space="preserve">ся у процесі власних дій. I, власне,  історичне </w:t>
      </w:r>
      <w:proofErr w:type="spellStart"/>
      <w:r>
        <w:rPr>
          <w:color w:val="231F20"/>
        </w:rPr>
        <w:t>самоформування</w:t>
      </w:r>
      <w:proofErr w:type="spellEnd"/>
      <w:r>
        <w:rPr>
          <w:color w:val="231F20"/>
        </w:rPr>
        <w:t xml:space="preserve"> людини виступає суб’єктом  культури. Аналогічно людина виступає і суб’єктом </w:t>
      </w:r>
      <w:proofErr w:type="spellStart"/>
      <w:r>
        <w:rPr>
          <w:color w:val="231F20"/>
        </w:rPr>
        <w:t>пізнан</w:t>
      </w:r>
      <w:proofErr w:type="spellEnd"/>
      <w:r>
        <w:rPr>
          <w:color w:val="231F20"/>
        </w:rPr>
        <w:t xml:space="preserve"> ня, і </w:t>
      </w:r>
      <w:r>
        <w:rPr>
          <w:color w:val="231F20"/>
        </w:rPr>
        <w:lastRenderedPageBreak/>
        <w:t>суб’єктом соціальності, і суб’єктом діяльності, тобто  історичним суб’єктом творення. Виступаючи предмет</w:t>
      </w:r>
      <w:r>
        <w:rPr>
          <w:color w:val="231F20"/>
        </w:rPr>
        <w:t xml:space="preserve">ом  філософії у такій багатоаспектній якості, людина втілює  різноманіття культури. А оскільки це є процесом, то в фі </w:t>
      </w:r>
      <w:proofErr w:type="spellStart"/>
      <w:r>
        <w:rPr>
          <w:color w:val="231F20"/>
        </w:rPr>
        <w:t>лософії</w:t>
      </w:r>
      <w:proofErr w:type="spellEnd"/>
      <w:r>
        <w:rPr>
          <w:color w:val="231F20"/>
        </w:rPr>
        <w:t xml:space="preserve"> </w:t>
      </w:r>
      <w:proofErr w:type="spellStart"/>
      <w:r>
        <w:rPr>
          <w:color w:val="231F20"/>
        </w:rPr>
        <w:t>багатоаспектність</w:t>
      </w:r>
      <w:proofErr w:type="spellEnd"/>
      <w:r>
        <w:rPr>
          <w:color w:val="231F20"/>
        </w:rPr>
        <w:t xml:space="preserve"> світу культури виступає як багато проблемність ставлення людини до світу.  </w:t>
      </w:r>
    </w:p>
    <w:p w14:paraId="000000C6" w14:textId="77777777" w:rsidR="00401852" w:rsidRDefault="00B4388C">
      <w:pPr>
        <w:widowControl w:val="0"/>
        <w:pBdr>
          <w:top w:val="nil"/>
          <w:left w:val="nil"/>
          <w:bottom w:val="nil"/>
          <w:right w:val="nil"/>
          <w:between w:val="nil"/>
        </w:pBdr>
        <w:spacing w:before="7" w:line="239" w:lineRule="auto"/>
        <w:ind w:left="1080" w:right="31" w:firstLine="294"/>
        <w:jc w:val="both"/>
        <w:rPr>
          <w:color w:val="231F20"/>
        </w:rPr>
      </w:pPr>
      <w:r>
        <w:rPr>
          <w:color w:val="231F20"/>
        </w:rPr>
        <w:t>При визначенні предмета філософії закономірно виникає  питання про ставлення філософії, як різновидності знання,  до світогляду, до проблеми взаємодії її з наукою. Адже  поряд з професійними знаннями, навичками, ерудицією  необхідно мати ще й широкий круго</w:t>
      </w:r>
      <w:r>
        <w:rPr>
          <w:color w:val="231F20"/>
        </w:rPr>
        <w:t xml:space="preserve">зір, вміння бачити </w:t>
      </w:r>
      <w:proofErr w:type="spellStart"/>
      <w:r>
        <w:rPr>
          <w:color w:val="231F20"/>
        </w:rPr>
        <w:t>тен</w:t>
      </w:r>
      <w:proofErr w:type="spellEnd"/>
      <w:r>
        <w:rPr>
          <w:color w:val="231F20"/>
        </w:rPr>
        <w:t xml:space="preserve"> </w:t>
      </w:r>
    </w:p>
    <w:p w14:paraId="000000C7" w14:textId="77777777" w:rsidR="00401852" w:rsidRDefault="00B4388C">
      <w:pPr>
        <w:widowControl w:val="0"/>
        <w:pBdr>
          <w:top w:val="nil"/>
          <w:left w:val="nil"/>
          <w:bottom w:val="nil"/>
          <w:right w:val="nil"/>
          <w:between w:val="nil"/>
        </w:pBdr>
        <w:spacing w:before="7" w:line="239" w:lineRule="auto"/>
        <w:ind w:left="1080" w:right="31"/>
        <w:jc w:val="both"/>
        <w:rPr>
          <w:color w:val="231F20"/>
        </w:rPr>
      </w:pPr>
      <w:proofErr w:type="spellStart"/>
      <w:r>
        <w:rPr>
          <w:color w:val="231F20"/>
        </w:rPr>
        <w:t>денції</w:t>
      </w:r>
      <w:proofErr w:type="spellEnd"/>
      <w:r>
        <w:rPr>
          <w:color w:val="231F20"/>
        </w:rPr>
        <w:t xml:space="preserve">, перспективи розвитку світу, розуміти суть всього,  що відбувається навколо людей, розуміти зміст та мету  дій людини, життя людини. Ці уявлення про світ та місце </w:t>
      </w:r>
    </w:p>
    <w:p w14:paraId="000000C8" w14:textId="77777777" w:rsidR="00401852" w:rsidRDefault="00B4388C">
      <w:pPr>
        <w:widowControl w:val="0"/>
        <w:pBdr>
          <w:top w:val="nil"/>
          <w:left w:val="nil"/>
          <w:bottom w:val="nil"/>
          <w:right w:val="nil"/>
          <w:between w:val="nil"/>
        </w:pBdr>
        <w:spacing w:line="240" w:lineRule="auto"/>
        <w:ind w:right="204"/>
        <w:jc w:val="right"/>
        <w:rPr>
          <w:color w:val="231F20"/>
          <w:sz w:val="16"/>
          <w:szCs w:val="16"/>
        </w:rPr>
      </w:pPr>
      <w:r>
        <w:rPr>
          <w:color w:val="231F20"/>
          <w:sz w:val="16"/>
          <w:szCs w:val="16"/>
        </w:rPr>
        <w:t>Основи філософських знань 3</w:t>
      </w:r>
      <w:r>
        <w:rPr>
          <w:color w:val="231F20"/>
          <w:sz w:val="16"/>
          <w:szCs w:val="16"/>
        </w:rPr>
        <w:t>�</w:t>
      </w:r>
      <w:r>
        <w:rPr>
          <w:color w:val="231F20"/>
          <w:sz w:val="16"/>
          <w:szCs w:val="16"/>
        </w:rPr>
        <w:t xml:space="preserve"> </w:t>
      </w:r>
    </w:p>
    <w:p w14:paraId="000000C9" w14:textId="77777777" w:rsidR="00401852" w:rsidRDefault="00B4388C">
      <w:pPr>
        <w:widowControl w:val="0"/>
        <w:pBdr>
          <w:top w:val="nil"/>
          <w:left w:val="nil"/>
          <w:bottom w:val="nil"/>
          <w:right w:val="nil"/>
          <w:between w:val="nil"/>
        </w:pBdr>
        <w:spacing w:before="226" w:line="239" w:lineRule="auto"/>
        <w:ind w:left="1074" w:right="30" w:firstLine="5"/>
        <w:jc w:val="both"/>
        <w:rPr>
          <w:color w:val="231F20"/>
        </w:rPr>
      </w:pPr>
      <w:r>
        <w:rPr>
          <w:color w:val="231F20"/>
        </w:rPr>
        <w:t xml:space="preserve">Людини в світі мають назву світогляду. </w:t>
      </w:r>
      <w:r>
        <w:rPr>
          <w:i/>
          <w:color w:val="231F20"/>
        </w:rPr>
        <w:t xml:space="preserve">Світогляд — це  сукупність поглядів, оцінок, принципів, що визначають  найзагальніше бачення, розуміння світу, місця у світі  людини, а також життєві позиції, програми поведінки, дій  людей. </w:t>
      </w:r>
      <w:r>
        <w:rPr>
          <w:color w:val="231F20"/>
        </w:rPr>
        <w:t>Світогляд — це різнорівнев</w:t>
      </w:r>
      <w:r>
        <w:rPr>
          <w:color w:val="231F20"/>
        </w:rPr>
        <w:t xml:space="preserve">е духовне утворення, де  синтезуються в єдине життєві погляди з їх раціональними та  ірраціональними елементами, розум і пересуди (забобони),  наукові, художні і політичні погляди. </w:t>
      </w:r>
      <w:proofErr w:type="spellStart"/>
      <w:r>
        <w:rPr>
          <w:color w:val="231F20"/>
        </w:rPr>
        <w:t>Iсторично</w:t>
      </w:r>
      <w:proofErr w:type="spellEnd"/>
      <w:r>
        <w:rPr>
          <w:color w:val="231F20"/>
        </w:rPr>
        <w:t xml:space="preserve"> вихідними  змісту світогляду стали уявлення повсякденної свідомос</w:t>
      </w:r>
      <w:r>
        <w:rPr>
          <w:color w:val="231F20"/>
        </w:rPr>
        <w:t xml:space="preserve">ті,  міфологічні та релігійні погляди, що відігравали певну роль  у закріпленні форм соціальної організації життя людських  </w:t>
      </w:r>
      <w:proofErr w:type="spellStart"/>
      <w:r>
        <w:rPr>
          <w:color w:val="231F20"/>
        </w:rPr>
        <w:t>спільностей</w:t>
      </w:r>
      <w:proofErr w:type="spellEnd"/>
      <w:r>
        <w:rPr>
          <w:color w:val="231F20"/>
        </w:rPr>
        <w:t>. З розвитком практико-пізнавальної діяльності  зміст світогляду стає дедалі більш науковим і питома вага  науковості дед</w:t>
      </w:r>
      <w:r>
        <w:rPr>
          <w:color w:val="231F20"/>
        </w:rPr>
        <w:t xml:space="preserve">алі зростає. Змінюються форми практичного  осмислення (усвідомлення), і змінюється зміст світогляду.  Отже, основою світогляду є знання, що складають </w:t>
      </w:r>
      <w:proofErr w:type="spellStart"/>
      <w:r>
        <w:rPr>
          <w:color w:val="231F20"/>
        </w:rPr>
        <w:t>інфор</w:t>
      </w:r>
      <w:proofErr w:type="spellEnd"/>
      <w:r>
        <w:rPr>
          <w:color w:val="231F20"/>
        </w:rPr>
        <w:t xml:space="preserve"> </w:t>
      </w:r>
      <w:proofErr w:type="spellStart"/>
      <w:r>
        <w:rPr>
          <w:color w:val="231F20"/>
        </w:rPr>
        <w:t>маційну</w:t>
      </w:r>
      <w:proofErr w:type="spellEnd"/>
      <w:r>
        <w:rPr>
          <w:color w:val="231F20"/>
        </w:rPr>
        <w:t xml:space="preserve"> базу. Будь-яке пізнання, його різні види формують  світоглядний каркас, і найбільш значна ро</w:t>
      </w:r>
      <w:r>
        <w:rPr>
          <w:color w:val="231F20"/>
        </w:rPr>
        <w:t xml:space="preserve">ль у формуванні  каркасу світогляду належить філософії. Філософія — це  система поглядів на світ, суспільство, місце Людини у </w:t>
      </w:r>
      <w:proofErr w:type="spellStart"/>
      <w:r>
        <w:rPr>
          <w:color w:val="231F20"/>
        </w:rPr>
        <w:t>сві</w:t>
      </w:r>
      <w:proofErr w:type="spellEnd"/>
      <w:r>
        <w:rPr>
          <w:color w:val="231F20"/>
        </w:rPr>
        <w:t xml:space="preserve"> </w:t>
      </w:r>
    </w:p>
    <w:p w14:paraId="000000CA" w14:textId="77777777" w:rsidR="00401852" w:rsidRDefault="00B4388C">
      <w:pPr>
        <w:widowControl w:val="0"/>
        <w:pBdr>
          <w:top w:val="nil"/>
          <w:left w:val="nil"/>
          <w:bottom w:val="nil"/>
          <w:right w:val="nil"/>
          <w:between w:val="nil"/>
        </w:pBdr>
        <w:spacing w:before="7" w:line="239" w:lineRule="auto"/>
        <w:ind w:left="1079" w:right="31" w:firstLine="3"/>
        <w:rPr>
          <w:color w:val="231F20"/>
        </w:rPr>
      </w:pPr>
      <w:r>
        <w:rPr>
          <w:color w:val="231F20"/>
        </w:rPr>
        <w:t xml:space="preserve">ті та суспільстві. Тому розуміння світогляду насамперед  пов’язувалося з філософськими поглядами, хоча й не </w:t>
      </w:r>
      <w:proofErr w:type="spellStart"/>
      <w:r>
        <w:rPr>
          <w:color w:val="231F20"/>
        </w:rPr>
        <w:t>зво</w:t>
      </w:r>
      <w:proofErr w:type="spellEnd"/>
      <w:r>
        <w:rPr>
          <w:color w:val="231F20"/>
        </w:rPr>
        <w:t xml:space="preserve"> </w:t>
      </w:r>
      <w:proofErr w:type="spellStart"/>
      <w:r>
        <w:rPr>
          <w:color w:val="231F20"/>
        </w:rPr>
        <w:t>дилось</w:t>
      </w:r>
      <w:proofErr w:type="spellEnd"/>
      <w:r>
        <w:rPr>
          <w:color w:val="231F20"/>
        </w:rPr>
        <w:t xml:space="preserve"> до них</w:t>
      </w:r>
      <w:r>
        <w:rPr>
          <w:color w:val="231F20"/>
        </w:rPr>
        <w:t xml:space="preserve">. Поняття світогляду охоплює ширше коло  явищ, аніж поняття філософії, їх співвідношення можна  схематично уявити у вигляді двох концентрованих кіл, де  велике коло — світогляд, а менше, що входить у велике  коло, — філософія.  </w:t>
      </w:r>
    </w:p>
    <w:p w14:paraId="000000CB" w14:textId="77777777" w:rsidR="00401852" w:rsidRDefault="00B4388C">
      <w:pPr>
        <w:widowControl w:val="0"/>
        <w:pBdr>
          <w:top w:val="nil"/>
          <w:left w:val="nil"/>
          <w:bottom w:val="nil"/>
          <w:right w:val="nil"/>
          <w:between w:val="nil"/>
        </w:pBdr>
        <w:spacing w:before="7" w:line="239" w:lineRule="auto"/>
        <w:ind w:left="1079" w:right="31"/>
        <w:jc w:val="right"/>
        <w:rPr>
          <w:color w:val="231F20"/>
        </w:rPr>
      </w:pPr>
      <w:r>
        <w:rPr>
          <w:color w:val="231F20"/>
        </w:rPr>
        <w:t>Отже, філософія здійснює фу</w:t>
      </w:r>
      <w:r>
        <w:rPr>
          <w:color w:val="231F20"/>
        </w:rPr>
        <w:t xml:space="preserve">нкцію формування </w:t>
      </w:r>
      <w:proofErr w:type="spellStart"/>
      <w:r>
        <w:rPr>
          <w:color w:val="231F20"/>
        </w:rPr>
        <w:t>світо</w:t>
      </w:r>
      <w:proofErr w:type="spellEnd"/>
      <w:r>
        <w:rPr>
          <w:color w:val="231F20"/>
        </w:rPr>
        <w:t xml:space="preserve"> </w:t>
      </w:r>
      <w:proofErr w:type="spellStart"/>
      <w:r>
        <w:rPr>
          <w:color w:val="231F20"/>
        </w:rPr>
        <w:t>гляду</w:t>
      </w:r>
      <w:proofErr w:type="spellEnd"/>
      <w:r>
        <w:rPr>
          <w:color w:val="231F20"/>
        </w:rPr>
        <w:t xml:space="preserve">. </w:t>
      </w:r>
      <w:r>
        <w:rPr>
          <w:color w:val="231F20"/>
        </w:rPr>
        <w:lastRenderedPageBreak/>
        <w:t xml:space="preserve">I ця функція формування світогляду часто поглинає  наукову сторону філософії. Про це йде тривала полеміка.  Так, проф. Андрій </w:t>
      </w:r>
      <w:proofErr w:type="spellStart"/>
      <w:r>
        <w:rPr>
          <w:color w:val="231F20"/>
        </w:rPr>
        <w:t>Нікіфоров</w:t>
      </w:r>
      <w:proofErr w:type="spellEnd"/>
      <w:r>
        <w:rPr>
          <w:color w:val="231F20"/>
        </w:rPr>
        <w:t xml:space="preserve"> вважає філософію не наукою,  а світоглядом. I ототожнення філософії з наукою завдає  чимал</w:t>
      </w:r>
      <w:r>
        <w:rPr>
          <w:color w:val="231F20"/>
        </w:rPr>
        <w:t xml:space="preserve">о шкоди. На доказ Андрій </w:t>
      </w:r>
      <w:proofErr w:type="spellStart"/>
      <w:r>
        <w:rPr>
          <w:color w:val="231F20"/>
        </w:rPr>
        <w:t>Нікіфоров</w:t>
      </w:r>
      <w:proofErr w:type="spellEnd"/>
      <w:r>
        <w:rPr>
          <w:color w:val="231F20"/>
        </w:rPr>
        <w:t xml:space="preserve"> визначає деякі  риси та особливості науки, що відрізняють її від філософії:  </w:t>
      </w:r>
      <w:proofErr w:type="spellStart"/>
      <w:r>
        <w:rPr>
          <w:color w:val="231F20"/>
        </w:rPr>
        <w:t>верифікаційний</w:t>
      </w:r>
      <w:proofErr w:type="spellEnd"/>
      <w:r>
        <w:rPr>
          <w:color w:val="231F20"/>
        </w:rPr>
        <w:t xml:space="preserve"> критерій, методи, якими користується </w:t>
      </w:r>
      <w:proofErr w:type="spellStart"/>
      <w:r>
        <w:rPr>
          <w:color w:val="231F20"/>
        </w:rPr>
        <w:t>нау</w:t>
      </w:r>
      <w:proofErr w:type="spellEnd"/>
      <w:r>
        <w:rPr>
          <w:color w:val="231F20"/>
        </w:rPr>
        <w:t>-</w:t>
      </w:r>
    </w:p>
    <w:p w14:paraId="000000CC"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36  Основи філософських знань </w:t>
      </w:r>
    </w:p>
    <w:p w14:paraId="000000CD" w14:textId="77777777" w:rsidR="00401852" w:rsidRDefault="00B4388C">
      <w:pPr>
        <w:widowControl w:val="0"/>
        <w:pBdr>
          <w:top w:val="nil"/>
          <w:left w:val="nil"/>
          <w:bottom w:val="nil"/>
          <w:right w:val="nil"/>
          <w:between w:val="nil"/>
        </w:pBdr>
        <w:spacing w:before="226" w:line="239" w:lineRule="auto"/>
        <w:ind w:left="1083" w:right="31"/>
        <w:jc w:val="both"/>
        <w:rPr>
          <w:color w:val="231F20"/>
        </w:rPr>
      </w:pPr>
      <w:r>
        <w:rPr>
          <w:color w:val="231F20"/>
        </w:rPr>
        <w:t xml:space="preserve">ка, специфічна мова та ін. Доводиться, що, на відміну від  науки, характерною рисою філософії є її суб’єктивність, що  визначається особливостями носія — людини — світогляду,  місцем людини у суспільстві, її інтересами тощо. Отже, фі </w:t>
      </w:r>
    </w:p>
    <w:p w14:paraId="000000CE" w14:textId="77777777" w:rsidR="00401852" w:rsidRDefault="00B4388C">
      <w:pPr>
        <w:widowControl w:val="0"/>
        <w:pBdr>
          <w:top w:val="nil"/>
          <w:left w:val="nil"/>
          <w:bottom w:val="nil"/>
          <w:right w:val="nil"/>
          <w:between w:val="nil"/>
        </w:pBdr>
        <w:spacing w:before="7" w:line="239" w:lineRule="auto"/>
        <w:ind w:left="1079" w:right="31" w:firstLine="4"/>
        <w:rPr>
          <w:color w:val="231F20"/>
        </w:rPr>
      </w:pPr>
      <w:proofErr w:type="spellStart"/>
      <w:r>
        <w:rPr>
          <w:color w:val="231F20"/>
        </w:rPr>
        <w:t>лософія</w:t>
      </w:r>
      <w:proofErr w:type="spellEnd"/>
      <w:r>
        <w:rPr>
          <w:color w:val="231F20"/>
        </w:rPr>
        <w:t xml:space="preserve"> завжди має ос</w:t>
      </w:r>
      <w:r>
        <w:rPr>
          <w:color w:val="231F20"/>
        </w:rPr>
        <w:t xml:space="preserve">обистісний характер. Наукове знання  безособове та </w:t>
      </w:r>
      <w:proofErr w:type="spellStart"/>
      <w:r>
        <w:rPr>
          <w:color w:val="231F20"/>
        </w:rPr>
        <w:t>інтерсуб’єктивне</w:t>
      </w:r>
      <w:proofErr w:type="spellEnd"/>
      <w:r>
        <w:rPr>
          <w:color w:val="231F20"/>
        </w:rPr>
        <w:t xml:space="preserve">. Якщо дві людини </w:t>
      </w:r>
      <w:proofErr w:type="spellStart"/>
      <w:r>
        <w:rPr>
          <w:color w:val="231F20"/>
        </w:rPr>
        <w:t>відрізня</w:t>
      </w:r>
      <w:proofErr w:type="spellEnd"/>
      <w:r>
        <w:rPr>
          <w:color w:val="231F20"/>
        </w:rPr>
        <w:t xml:space="preserve"> </w:t>
      </w:r>
      <w:proofErr w:type="spellStart"/>
      <w:r>
        <w:rPr>
          <w:color w:val="231F20"/>
        </w:rPr>
        <w:t>ються</w:t>
      </w:r>
      <w:proofErr w:type="spellEnd"/>
      <w:r>
        <w:rPr>
          <w:color w:val="231F20"/>
        </w:rPr>
        <w:t xml:space="preserve"> рисами характеру, місцем у суспільстві, вихованням,  інтересами, то вони будуть мати різні світогляди. Ці люди  стануть прихильниками різних філософських на</w:t>
      </w:r>
      <w:r>
        <w:rPr>
          <w:color w:val="231F20"/>
        </w:rPr>
        <w:t xml:space="preserve">прямків,  якщо спробують висловити власний світогляд у система </w:t>
      </w:r>
      <w:proofErr w:type="spellStart"/>
      <w:r>
        <w:rPr>
          <w:color w:val="231F20"/>
        </w:rPr>
        <w:t>тичній</w:t>
      </w:r>
      <w:proofErr w:type="spellEnd"/>
      <w:r>
        <w:rPr>
          <w:color w:val="231F20"/>
        </w:rPr>
        <w:t xml:space="preserve"> та явній формі. Ніхто не буде вивчати, наприклад,  оптику за працями </w:t>
      </w:r>
      <w:proofErr w:type="spellStart"/>
      <w:r>
        <w:rPr>
          <w:color w:val="231F20"/>
        </w:rPr>
        <w:t>Гюйгенса</w:t>
      </w:r>
      <w:proofErr w:type="spellEnd"/>
      <w:r>
        <w:rPr>
          <w:color w:val="231F20"/>
        </w:rPr>
        <w:t xml:space="preserve">, Ньютона або Юнга. Оптика  значно краще та більш точно викладена у сучасних </w:t>
      </w:r>
      <w:proofErr w:type="spellStart"/>
      <w:r>
        <w:rPr>
          <w:color w:val="231F20"/>
        </w:rPr>
        <w:t>підруч</w:t>
      </w:r>
      <w:proofErr w:type="spellEnd"/>
      <w:r>
        <w:rPr>
          <w:color w:val="231F20"/>
        </w:rPr>
        <w:t xml:space="preserve"> </w:t>
      </w:r>
      <w:proofErr w:type="spellStart"/>
      <w:r>
        <w:rPr>
          <w:color w:val="231F20"/>
        </w:rPr>
        <w:t>никах</w:t>
      </w:r>
      <w:proofErr w:type="spellEnd"/>
      <w:r>
        <w:rPr>
          <w:color w:val="231F20"/>
        </w:rPr>
        <w:t>. Не менш переконлив</w:t>
      </w:r>
      <w:r>
        <w:rPr>
          <w:color w:val="231F20"/>
        </w:rPr>
        <w:t xml:space="preserve">о філософ Марк Туровський  доводить, що філософія є наукою, оскільки є предмет, і це  сприяє нагромадженню знання тощо.  </w:t>
      </w:r>
    </w:p>
    <w:p w14:paraId="000000CF" w14:textId="77777777" w:rsidR="00401852" w:rsidRDefault="00B4388C">
      <w:pPr>
        <w:widowControl w:val="0"/>
        <w:pBdr>
          <w:top w:val="nil"/>
          <w:left w:val="nil"/>
          <w:bottom w:val="nil"/>
          <w:right w:val="nil"/>
          <w:between w:val="nil"/>
        </w:pBdr>
        <w:spacing w:before="7" w:line="239" w:lineRule="auto"/>
        <w:ind w:left="1084" w:right="30" w:firstLine="282"/>
        <w:jc w:val="both"/>
        <w:rPr>
          <w:color w:val="231F20"/>
        </w:rPr>
      </w:pPr>
      <w:r>
        <w:rPr>
          <w:color w:val="231F20"/>
        </w:rPr>
        <w:t xml:space="preserve">Аналіз взаємозв’язку та </w:t>
      </w:r>
      <w:proofErr w:type="spellStart"/>
      <w:r>
        <w:rPr>
          <w:color w:val="231F20"/>
        </w:rPr>
        <w:t>взаємопереходів</w:t>
      </w:r>
      <w:proofErr w:type="spellEnd"/>
      <w:r>
        <w:rPr>
          <w:color w:val="231F20"/>
        </w:rPr>
        <w:t xml:space="preserve"> різних форм  філософії показує відповідність форм суспільної свідомості,  створюється своєрідна таблиця Менделєєва — таблиця  філософських течій, що показує ступінь їх </w:t>
      </w:r>
      <w:proofErr w:type="spellStart"/>
      <w:r>
        <w:rPr>
          <w:color w:val="231F20"/>
        </w:rPr>
        <w:t>взаємопроник</w:t>
      </w:r>
      <w:proofErr w:type="spellEnd"/>
      <w:r>
        <w:rPr>
          <w:color w:val="231F20"/>
        </w:rPr>
        <w:t xml:space="preserve"> </w:t>
      </w:r>
    </w:p>
    <w:p w14:paraId="000000D0" w14:textId="77777777" w:rsidR="00401852" w:rsidRDefault="00B4388C">
      <w:pPr>
        <w:widowControl w:val="0"/>
        <w:pBdr>
          <w:top w:val="nil"/>
          <w:left w:val="nil"/>
          <w:bottom w:val="nil"/>
          <w:right w:val="nil"/>
          <w:between w:val="nil"/>
        </w:pBdr>
        <w:spacing w:before="7" w:line="239" w:lineRule="auto"/>
        <w:ind w:left="1080" w:right="31" w:firstLine="3"/>
        <w:jc w:val="both"/>
        <w:rPr>
          <w:color w:val="231F20"/>
        </w:rPr>
      </w:pPr>
      <w:proofErr w:type="spellStart"/>
      <w:r>
        <w:rPr>
          <w:color w:val="231F20"/>
        </w:rPr>
        <w:t>нення</w:t>
      </w:r>
      <w:proofErr w:type="spellEnd"/>
      <w:r>
        <w:rPr>
          <w:color w:val="231F20"/>
        </w:rPr>
        <w:t xml:space="preserve"> у науку, мистецтво, релігію,</w:t>
      </w:r>
      <w:r>
        <w:rPr>
          <w:color w:val="231F20"/>
        </w:rPr>
        <w:t xml:space="preserve"> допомагає точніше  врахувати потреби у розвитку певних напрямків філософської  думки. Для розвитку певних напрямків філософської  думки необхідні і наукові методи. </w:t>
      </w:r>
      <w:proofErr w:type="spellStart"/>
      <w:r>
        <w:rPr>
          <w:color w:val="231F20"/>
        </w:rPr>
        <w:t>Iнша</w:t>
      </w:r>
      <w:proofErr w:type="spellEnd"/>
      <w:r>
        <w:rPr>
          <w:color w:val="231F20"/>
        </w:rPr>
        <w:t xml:space="preserve"> сторона проблеми  взаємозв’язку філософії та науки — ступінь </w:t>
      </w:r>
      <w:proofErr w:type="spellStart"/>
      <w:r>
        <w:rPr>
          <w:color w:val="231F20"/>
        </w:rPr>
        <w:t>дослідженості</w:t>
      </w:r>
      <w:proofErr w:type="spellEnd"/>
      <w:r>
        <w:rPr>
          <w:color w:val="231F20"/>
        </w:rPr>
        <w:t xml:space="preserve">  наукових п</w:t>
      </w:r>
      <w:r>
        <w:rPr>
          <w:color w:val="231F20"/>
        </w:rPr>
        <w:t>роблем та її випередження у філософській думці.  Тут призначення філософії полягає у здійсненні розвідки  там, де ще не проявилась сувора наука. Отже, філософії  здебільшого властиві риси світогляду. Предмет філософії  історично змінювався. На початкових е</w:t>
      </w:r>
      <w:r>
        <w:rPr>
          <w:color w:val="231F20"/>
        </w:rPr>
        <w:t xml:space="preserve">тапах становлення  філософії її предметом є Природа, Космос. У процесі </w:t>
      </w:r>
      <w:proofErr w:type="spellStart"/>
      <w:r>
        <w:rPr>
          <w:color w:val="231F20"/>
        </w:rPr>
        <w:t>розвит</w:t>
      </w:r>
      <w:proofErr w:type="spellEnd"/>
      <w:r>
        <w:rPr>
          <w:color w:val="231F20"/>
        </w:rPr>
        <w:t xml:space="preserve"> </w:t>
      </w:r>
    </w:p>
    <w:p w14:paraId="000000D1" w14:textId="77777777" w:rsidR="00401852" w:rsidRDefault="00B4388C">
      <w:pPr>
        <w:widowControl w:val="0"/>
        <w:pBdr>
          <w:top w:val="nil"/>
          <w:left w:val="nil"/>
          <w:bottom w:val="nil"/>
          <w:right w:val="nil"/>
          <w:between w:val="nil"/>
        </w:pBdr>
        <w:spacing w:before="7" w:line="239" w:lineRule="auto"/>
        <w:ind w:left="1083" w:right="32"/>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ку філософії її предметом стає Людина, Природа, Всесвіт,  навколишній Світ. </w:t>
      </w:r>
    </w:p>
    <w:p w14:paraId="000000D2" w14:textId="77777777" w:rsidR="00401852" w:rsidRDefault="00B4388C">
      <w:pPr>
        <w:widowControl w:val="0"/>
        <w:pBdr>
          <w:top w:val="nil"/>
          <w:left w:val="nil"/>
          <w:bottom w:val="nil"/>
          <w:right w:val="nil"/>
          <w:between w:val="nil"/>
        </w:pBdr>
        <w:spacing w:before="607" w:line="240" w:lineRule="auto"/>
        <w:rPr>
          <w:color w:val="231F20"/>
          <w:sz w:val="20"/>
          <w:szCs w:val="20"/>
        </w:rPr>
      </w:pPr>
      <w:r>
        <w:rPr>
          <w:color w:val="231F20"/>
          <w:sz w:val="20"/>
          <w:szCs w:val="20"/>
        </w:rPr>
        <w:lastRenderedPageBreak/>
        <w:t xml:space="preserve">Філософія  </w:t>
      </w:r>
    </w:p>
    <w:p w14:paraId="000000D3" w14:textId="77777777" w:rsidR="00401852" w:rsidRDefault="00B4388C">
      <w:pPr>
        <w:widowControl w:val="0"/>
        <w:pBdr>
          <w:top w:val="nil"/>
          <w:left w:val="nil"/>
          <w:bottom w:val="nil"/>
          <w:right w:val="nil"/>
          <w:between w:val="nil"/>
        </w:pBdr>
        <w:spacing w:before="6" w:line="240" w:lineRule="auto"/>
        <w:rPr>
          <w:color w:val="231F20"/>
          <w:sz w:val="20"/>
          <w:szCs w:val="20"/>
        </w:rPr>
      </w:pPr>
      <w:r>
        <w:rPr>
          <w:color w:val="231F20"/>
          <w:sz w:val="20"/>
          <w:szCs w:val="20"/>
        </w:rPr>
        <w:t xml:space="preserve">в системі галузей наук </w:t>
      </w:r>
    </w:p>
    <w:p w14:paraId="000000D4" w14:textId="77777777" w:rsidR="00401852" w:rsidRDefault="00B4388C">
      <w:pPr>
        <w:widowControl w:val="0"/>
        <w:pBdr>
          <w:top w:val="nil"/>
          <w:left w:val="nil"/>
          <w:bottom w:val="nil"/>
          <w:right w:val="nil"/>
          <w:between w:val="nil"/>
        </w:pBdr>
        <w:spacing w:line="240" w:lineRule="auto"/>
        <w:rPr>
          <w:color w:val="231F20"/>
          <w:sz w:val="16"/>
          <w:szCs w:val="16"/>
        </w:rPr>
      </w:pPr>
      <w:r>
        <w:rPr>
          <w:color w:val="231F20"/>
          <w:sz w:val="16"/>
          <w:szCs w:val="16"/>
        </w:rPr>
        <w:t>Основи філософських знань 3</w:t>
      </w:r>
      <w:r>
        <w:rPr>
          <w:color w:val="231F20"/>
          <w:sz w:val="16"/>
          <w:szCs w:val="16"/>
        </w:rPr>
        <w:t>�</w:t>
      </w:r>
      <w:r>
        <w:rPr>
          <w:color w:val="231F20"/>
          <w:sz w:val="16"/>
          <w:szCs w:val="16"/>
        </w:rPr>
        <w:t xml:space="preserve"> </w:t>
      </w:r>
    </w:p>
    <w:p w14:paraId="000000D5" w14:textId="77777777" w:rsidR="00401852" w:rsidRDefault="00B4388C">
      <w:pPr>
        <w:widowControl w:val="0"/>
        <w:pBdr>
          <w:top w:val="nil"/>
          <w:left w:val="nil"/>
          <w:bottom w:val="nil"/>
          <w:right w:val="nil"/>
          <w:between w:val="nil"/>
        </w:pBdr>
        <w:spacing w:before="226" w:line="239" w:lineRule="auto"/>
        <w:rPr>
          <w:color w:val="231F20"/>
        </w:rPr>
        <w:sectPr w:rsidR="00401852">
          <w:type w:val="continuous"/>
          <w:pgSz w:w="8380" w:h="11900"/>
          <w:pgMar w:top="815" w:right="988" w:bottom="0" w:left="1182" w:header="0" w:footer="720" w:gutter="0"/>
          <w:cols w:num="2" w:space="720" w:equalWidth="0">
            <w:col w:w="3120" w:space="0"/>
            <w:col w:w="3120" w:space="0"/>
          </w:cols>
        </w:sectPr>
      </w:pPr>
      <w:proofErr w:type="spellStart"/>
      <w:r>
        <w:rPr>
          <w:color w:val="231F20"/>
        </w:rPr>
        <w:t>Iсторії</w:t>
      </w:r>
      <w:proofErr w:type="spellEnd"/>
      <w:r>
        <w:rPr>
          <w:color w:val="231F20"/>
        </w:rPr>
        <w:t xml:space="preserve"> відомі такі форми світогляду:  міфологія, релігія, філософія та на </w:t>
      </w:r>
      <w:proofErr w:type="spellStart"/>
      <w:r>
        <w:rPr>
          <w:color w:val="231F20"/>
        </w:rPr>
        <w:t>ука</w:t>
      </w:r>
      <w:proofErr w:type="spellEnd"/>
      <w:r>
        <w:rPr>
          <w:color w:val="231F20"/>
        </w:rPr>
        <w:t xml:space="preserve">. Мистецтво та мораль є не форми  </w:t>
      </w:r>
    </w:p>
    <w:p w14:paraId="000000D6" w14:textId="77777777" w:rsidR="00401852" w:rsidRDefault="00B4388C">
      <w:pPr>
        <w:widowControl w:val="0"/>
        <w:pBdr>
          <w:top w:val="nil"/>
          <w:left w:val="nil"/>
          <w:bottom w:val="nil"/>
          <w:right w:val="nil"/>
          <w:between w:val="nil"/>
        </w:pBdr>
        <w:spacing w:before="7" w:line="239" w:lineRule="auto"/>
        <w:ind w:left="1079" w:right="30" w:firstLine="5"/>
        <w:rPr>
          <w:color w:val="231F20"/>
        </w:rPr>
      </w:pPr>
      <w:r>
        <w:rPr>
          <w:color w:val="231F20"/>
        </w:rPr>
        <w:t xml:space="preserve">світогляду, а історично-культурні типи самовираження осо </w:t>
      </w:r>
      <w:proofErr w:type="spellStart"/>
      <w:r>
        <w:rPr>
          <w:color w:val="231F20"/>
        </w:rPr>
        <w:t>бистості</w:t>
      </w:r>
      <w:proofErr w:type="spellEnd"/>
      <w:r>
        <w:rPr>
          <w:color w:val="231F20"/>
        </w:rPr>
        <w:t xml:space="preserve">. </w:t>
      </w:r>
      <w:proofErr w:type="spellStart"/>
      <w:r>
        <w:rPr>
          <w:color w:val="231F20"/>
        </w:rPr>
        <w:t>Iсторично</w:t>
      </w:r>
      <w:proofErr w:type="spellEnd"/>
      <w:r>
        <w:rPr>
          <w:color w:val="231F20"/>
        </w:rPr>
        <w:t xml:space="preserve"> першою формою світогляду є міфологія.  Міфологія — це вчення про легенди, сказання, оповідання  про діяння (вчинки) богів та героїв, у яких відображається  первинне уявлення про с</w:t>
      </w:r>
      <w:r>
        <w:rPr>
          <w:color w:val="231F20"/>
        </w:rPr>
        <w:t xml:space="preserve">віт. Передумовами міфологічної  свідомості стала нездатність людини виділити себе із </w:t>
      </w:r>
      <w:proofErr w:type="spellStart"/>
      <w:r>
        <w:rPr>
          <w:color w:val="231F20"/>
        </w:rPr>
        <w:t>навко</w:t>
      </w:r>
      <w:proofErr w:type="spellEnd"/>
      <w:r>
        <w:rPr>
          <w:color w:val="231F20"/>
        </w:rPr>
        <w:t xml:space="preserve"> лишнього середовища та </w:t>
      </w:r>
      <w:proofErr w:type="spellStart"/>
      <w:r>
        <w:rPr>
          <w:color w:val="231F20"/>
        </w:rPr>
        <w:t>нерозчленованість</w:t>
      </w:r>
      <w:proofErr w:type="spellEnd"/>
      <w:r>
        <w:rPr>
          <w:color w:val="231F20"/>
        </w:rPr>
        <w:t xml:space="preserve"> міфологічного  мислення, що не відокремилось від емоційної афективної  сфери. Мабуть, у сучасних умовах є дивним навіть по </w:t>
      </w:r>
      <w:proofErr w:type="spellStart"/>
      <w:r>
        <w:rPr>
          <w:color w:val="231F20"/>
        </w:rPr>
        <w:t>с</w:t>
      </w:r>
      <w:r>
        <w:rPr>
          <w:color w:val="231F20"/>
        </w:rPr>
        <w:t>тановка</w:t>
      </w:r>
      <w:proofErr w:type="spellEnd"/>
      <w:r>
        <w:rPr>
          <w:color w:val="231F20"/>
        </w:rPr>
        <w:t xml:space="preserve"> питання про міфологію як систему знань. Адже  знання — це опосередкування чуттєвих сприймань нормами  попереднього досвіду. Але ж міфологічне мислення </w:t>
      </w:r>
      <w:proofErr w:type="spellStart"/>
      <w:r>
        <w:rPr>
          <w:color w:val="231F20"/>
        </w:rPr>
        <w:t>нероз</w:t>
      </w:r>
      <w:proofErr w:type="spellEnd"/>
      <w:r>
        <w:rPr>
          <w:color w:val="231F20"/>
        </w:rPr>
        <w:t xml:space="preserve"> членоване. Виникають суперечності. Тут варто розглянути  службове, функціональне призначенн</w:t>
      </w:r>
      <w:r>
        <w:rPr>
          <w:color w:val="231F20"/>
        </w:rPr>
        <w:t xml:space="preserve">я міфології у житті  людей. У суспільствах, де міфологія має регулятивні </w:t>
      </w:r>
      <w:proofErr w:type="spellStart"/>
      <w:r>
        <w:rPr>
          <w:color w:val="231F20"/>
        </w:rPr>
        <w:t>функ</w:t>
      </w:r>
      <w:proofErr w:type="spellEnd"/>
      <w:r>
        <w:rPr>
          <w:color w:val="231F20"/>
        </w:rPr>
        <w:t xml:space="preserve"> </w:t>
      </w:r>
      <w:proofErr w:type="spellStart"/>
      <w:r>
        <w:rPr>
          <w:color w:val="231F20"/>
        </w:rPr>
        <w:t>ції</w:t>
      </w:r>
      <w:proofErr w:type="spellEnd"/>
      <w:r>
        <w:rPr>
          <w:color w:val="231F20"/>
        </w:rPr>
        <w:t xml:space="preserve"> панівної ідеології, виступає здебільшого засобом, що  мобілізує історичний досвід для актуального використання  у повсякденному господарському та соціальному житті. Мі </w:t>
      </w:r>
      <w:proofErr w:type="spellStart"/>
      <w:r>
        <w:rPr>
          <w:color w:val="231F20"/>
        </w:rPr>
        <w:t>фологі</w:t>
      </w:r>
      <w:r>
        <w:rPr>
          <w:color w:val="231F20"/>
        </w:rPr>
        <w:t>я</w:t>
      </w:r>
      <w:proofErr w:type="spellEnd"/>
      <w:r>
        <w:rPr>
          <w:color w:val="231F20"/>
        </w:rPr>
        <w:t xml:space="preserve"> акумулює досвід і подає у вигляді набору соціально  успадкованих норм поведінки.  </w:t>
      </w:r>
    </w:p>
    <w:p w14:paraId="000000D7" w14:textId="77777777" w:rsidR="00401852" w:rsidRDefault="00B4388C">
      <w:pPr>
        <w:widowControl w:val="0"/>
        <w:pBdr>
          <w:top w:val="nil"/>
          <w:left w:val="nil"/>
          <w:bottom w:val="nil"/>
          <w:right w:val="nil"/>
          <w:between w:val="nil"/>
        </w:pBdr>
        <w:spacing w:before="7" w:line="239" w:lineRule="auto"/>
        <w:ind w:left="1080" w:right="29" w:firstLine="295"/>
        <w:jc w:val="both"/>
        <w:rPr>
          <w:color w:val="231F20"/>
        </w:rPr>
      </w:pPr>
      <w:r>
        <w:rPr>
          <w:color w:val="231F20"/>
        </w:rPr>
        <w:t>Отже, пізнавальне призначення міфології проявляється  у ролі її обмежувача, що нормує і здійснюється у формі  інституту табу, інституту обряду, формування громадських  стр</w:t>
      </w:r>
      <w:r>
        <w:rPr>
          <w:color w:val="231F20"/>
        </w:rPr>
        <w:t xml:space="preserve">уктур тощо. Та міфологічний світогляд можна </w:t>
      </w:r>
      <w:proofErr w:type="spellStart"/>
      <w:r>
        <w:rPr>
          <w:color w:val="231F20"/>
        </w:rPr>
        <w:t>кваліфі</w:t>
      </w:r>
      <w:proofErr w:type="spellEnd"/>
      <w:r>
        <w:rPr>
          <w:color w:val="231F20"/>
        </w:rPr>
        <w:t xml:space="preserve"> </w:t>
      </w:r>
    </w:p>
    <w:p w14:paraId="000000D8" w14:textId="77777777" w:rsidR="00401852" w:rsidRDefault="00B4388C">
      <w:pPr>
        <w:widowControl w:val="0"/>
        <w:pBdr>
          <w:top w:val="nil"/>
          <w:left w:val="nil"/>
          <w:bottom w:val="nil"/>
          <w:right w:val="nil"/>
          <w:between w:val="nil"/>
        </w:pBdr>
        <w:spacing w:before="7" w:line="239" w:lineRule="auto"/>
        <w:ind w:left="1083" w:right="32"/>
        <w:jc w:val="both"/>
        <w:rPr>
          <w:color w:val="231F20"/>
        </w:rPr>
      </w:pPr>
      <w:r>
        <w:rPr>
          <w:color w:val="231F20"/>
        </w:rPr>
        <w:t xml:space="preserve">кувати як наївний тому, що процес здобуття знання віддано  на відкуп авторитету Бога, героя, формули узагальнення  знання аргументуються </w:t>
      </w:r>
      <w:proofErr w:type="spellStart"/>
      <w:r>
        <w:rPr>
          <w:color w:val="231F20"/>
        </w:rPr>
        <w:t>оповідально</w:t>
      </w:r>
      <w:proofErr w:type="spellEnd"/>
      <w:r>
        <w:rPr>
          <w:color w:val="231F20"/>
        </w:rPr>
        <w:t xml:space="preserve">, на їх вірогідність не  звертають уваги. </w:t>
      </w:r>
      <w:proofErr w:type="spellStart"/>
      <w:r>
        <w:rPr>
          <w:color w:val="231F20"/>
        </w:rPr>
        <w:t>Iз</w:t>
      </w:r>
      <w:proofErr w:type="spellEnd"/>
      <w:r>
        <w:rPr>
          <w:color w:val="231F20"/>
        </w:rPr>
        <w:t xml:space="preserve"> занепадом </w:t>
      </w:r>
      <w:r>
        <w:rPr>
          <w:color w:val="231F20"/>
        </w:rPr>
        <w:t xml:space="preserve">первісних форм суспільного  життя світ як специфічна форма розвитку суспільної </w:t>
      </w:r>
      <w:proofErr w:type="spellStart"/>
      <w:r>
        <w:rPr>
          <w:color w:val="231F20"/>
        </w:rPr>
        <w:t>свідо</w:t>
      </w:r>
      <w:proofErr w:type="spellEnd"/>
      <w:r>
        <w:rPr>
          <w:color w:val="231F20"/>
        </w:rPr>
        <w:t xml:space="preserve"> </w:t>
      </w:r>
    </w:p>
    <w:p w14:paraId="000000D9" w14:textId="77777777" w:rsidR="00401852" w:rsidRDefault="00B4388C">
      <w:pPr>
        <w:widowControl w:val="0"/>
        <w:pBdr>
          <w:top w:val="nil"/>
          <w:left w:val="nil"/>
          <w:bottom w:val="nil"/>
          <w:right w:val="nil"/>
          <w:between w:val="nil"/>
        </w:pBdr>
        <w:spacing w:before="7" w:line="239" w:lineRule="auto"/>
        <w:ind w:left="1084" w:right="32" w:hanging="1"/>
        <w:jc w:val="both"/>
        <w:rPr>
          <w:color w:val="231F20"/>
        </w:rPr>
      </w:pPr>
      <w:r>
        <w:rPr>
          <w:color w:val="231F20"/>
        </w:rPr>
        <w:t>мості себе зжив. Але не закінчився початий міфологічною  свідомістю пошук відповідей на основні питання будь-якого  світогляду: походження світу та людини, таємниці її наро-</w:t>
      </w:r>
    </w:p>
    <w:p w14:paraId="000000DA"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38  Основи філософських знань </w:t>
      </w:r>
    </w:p>
    <w:p w14:paraId="000000DB" w14:textId="77777777" w:rsidR="00401852" w:rsidRDefault="00B4388C">
      <w:pPr>
        <w:widowControl w:val="0"/>
        <w:pBdr>
          <w:top w:val="nil"/>
          <w:left w:val="nil"/>
          <w:bottom w:val="nil"/>
          <w:right w:val="nil"/>
          <w:between w:val="nil"/>
        </w:pBdr>
        <w:spacing w:before="226" w:line="239" w:lineRule="auto"/>
        <w:ind w:left="1086" w:right="33" w:hanging="6"/>
        <w:rPr>
          <w:color w:val="231F20"/>
        </w:rPr>
      </w:pPr>
      <w:proofErr w:type="spellStart"/>
      <w:r>
        <w:rPr>
          <w:color w:val="231F20"/>
        </w:rPr>
        <w:t>дження</w:t>
      </w:r>
      <w:proofErr w:type="spellEnd"/>
      <w:r>
        <w:rPr>
          <w:color w:val="231F20"/>
        </w:rPr>
        <w:t xml:space="preserve"> та смерті. Їх успадкували від міфу релігійни</w:t>
      </w:r>
      <w:r>
        <w:rPr>
          <w:color w:val="231F20"/>
        </w:rPr>
        <w:t xml:space="preserve">й та  філософський світогляди.  </w:t>
      </w:r>
    </w:p>
    <w:p w14:paraId="000000DC" w14:textId="77777777" w:rsidR="00401852" w:rsidRDefault="00B4388C">
      <w:pPr>
        <w:widowControl w:val="0"/>
        <w:pBdr>
          <w:top w:val="nil"/>
          <w:left w:val="nil"/>
          <w:bottom w:val="nil"/>
          <w:right w:val="nil"/>
          <w:between w:val="nil"/>
        </w:pBdr>
        <w:spacing w:before="7" w:line="239" w:lineRule="auto"/>
        <w:ind w:left="1083" w:right="29" w:firstLine="291"/>
        <w:rPr>
          <w:color w:val="231F20"/>
        </w:rPr>
      </w:pPr>
      <w:r>
        <w:rPr>
          <w:color w:val="231F20"/>
        </w:rPr>
        <w:t xml:space="preserve">Релігія (благочестя, набожність, святість) є така форма  світогляду, що ґрунтується на вірі в існування богів, </w:t>
      </w:r>
      <w:proofErr w:type="spellStart"/>
      <w:r>
        <w:rPr>
          <w:color w:val="231F20"/>
        </w:rPr>
        <w:t>свя</w:t>
      </w:r>
      <w:proofErr w:type="spellEnd"/>
      <w:r>
        <w:rPr>
          <w:color w:val="231F20"/>
        </w:rPr>
        <w:t xml:space="preserve"> </w:t>
      </w:r>
      <w:proofErr w:type="spellStart"/>
      <w:r>
        <w:rPr>
          <w:color w:val="231F20"/>
        </w:rPr>
        <w:t>щенної</w:t>
      </w:r>
      <w:proofErr w:type="spellEnd"/>
      <w:r>
        <w:rPr>
          <w:color w:val="231F20"/>
        </w:rPr>
        <w:t xml:space="preserve"> основи (початку, джерела), що знаходиться за </w:t>
      </w:r>
      <w:r>
        <w:rPr>
          <w:color w:val="231F20"/>
        </w:rPr>
        <w:lastRenderedPageBreak/>
        <w:t xml:space="preserve">межею  природного, недосяжного розумінню людини. Основна </w:t>
      </w:r>
      <w:proofErr w:type="spellStart"/>
      <w:r>
        <w:rPr>
          <w:color w:val="231F20"/>
        </w:rPr>
        <w:t>озна</w:t>
      </w:r>
      <w:proofErr w:type="spellEnd"/>
      <w:r>
        <w:rPr>
          <w:color w:val="231F20"/>
        </w:rPr>
        <w:t xml:space="preserve"> ка релігії — віра у надприр</w:t>
      </w:r>
      <w:r>
        <w:rPr>
          <w:color w:val="231F20"/>
        </w:rPr>
        <w:t xml:space="preserve">одне. Не кожна віра є релігійною.  </w:t>
      </w:r>
      <w:proofErr w:type="spellStart"/>
      <w:r>
        <w:rPr>
          <w:color w:val="231F20"/>
        </w:rPr>
        <w:t>Iснує</w:t>
      </w:r>
      <w:proofErr w:type="spellEnd"/>
      <w:r>
        <w:rPr>
          <w:color w:val="231F20"/>
        </w:rPr>
        <w:t xml:space="preserve"> і нерелігійна віра. Так, Костянтин Ціолковський вірив  в те, що люди вийдуть у Космос, побувають на Місяці. Віра  базувалась на реальному науковому передбаченні. Релігійна  віра має ілюзорність. Якщо надприродне суп</w:t>
      </w:r>
      <w:r>
        <w:rPr>
          <w:color w:val="231F20"/>
        </w:rPr>
        <w:t xml:space="preserve">еречить у </w:t>
      </w:r>
      <w:proofErr w:type="spellStart"/>
      <w:r>
        <w:rPr>
          <w:color w:val="231F20"/>
        </w:rPr>
        <w:t>свідо</w:t>
      </w:r>
      <w:proofErr w:type="spellEnd"/>
      <w:r>
        <w:rPr>
          <w:color w:val="231F20"/>
        </w:rPr>
        <w:t xml:space="preserve"> мості віруючих чуттєвому сприйманню матеріального світу,  то надприродне не підлягає перевірці. Так пояснюється той  факт, що в багатьох віруючих наукові знання про реальний  світ поєднуються у свідомості з вірою у Бога, надприродні  сили. </w:t>
      </w:r>
      <w:r>
        <w:rPr>
          <w:color w:val="231F20"/>
        </w:rPr>
        <w:t>Звідси, основною ознакою релігійного світогляду є не  просто наявність у свідомості людей образів надприродних  сил та істот — образи можуть існувати і у свідомості людей  нерелігійних, — а віра в реальне існування надприродних  сил, істот, властивостей аб</w:t>
      </w:r>
      <w:r>
        <w:rPr>
          <w:color w:val="231F20"/>
        </w:rPr>
        <w:t xml:space="preserve">о стосунків.  </w:t>
      </w:r>
    </w:p>
    <w:p w14:paraId="000000DD" w14:textId="77777777" w:rsidR="00401852" w:rsidRDefault="00B4388C">
      <w:pPr>
        <w:widowControl w:val="0"/>
        <w:pBdr>
          <w:top w:val="nil"/>
          <w:left w:val="nil"/>
          <w:bottom w:val="nil"/>
          <w:right w:val="nil"/>
          <w:between w:val="nil"/>
        </w:pBdr>
        <w:spacing w:before="7" w:line="239" w:lineRule="auto"/>
        <w:ind w:left="1079" w:right="31"/>
        <w:jc w:val="center"/>
        <w:rPr>
          <w:color w:val="231F20"/>
        </w:rPr>
      </w:pPr>
      <w:r>
        <w:rPr>
          <w:color w:val="231F20"/>
        </w:rPr>
        <w:t xml:space="preserve">Природа релігійного світогляду складна і вимагає </w:t>
      </w:r>
      <w:proofErr w:type="spellStart"/>
      <w:r>
        <w:rPr>
          <w:color w:val="231F20"/>
        </w:rPr>
        <w:t>ретель</w:t>
      </w:r>
      <w:proofErr w:type="spellEnd"/>
      <w:r>
        <w:rPr>
          <w:color w:val="231F20"/>
        </w:rPr>
        <w:t xml:space="preserve"> ного вивчення. У минулому оцінка релігійного світогляду  значно спрощувалась, зводилась до простої системи </w:t>
      </w:r>
      <w:proofErr w:type="spellStart"/>
      <w:r>
        <w:rPr>
          <w:color w:val="231F20"/>
        </w:rPr>
        <w:t>неосві</w:t>
      </w:r>
      <w:proofErr w:type="spellEnd"/>
      <w:r>
        <w:rPr>
          <w:color w:val="231F20"/>
        </w:rPr>
        <w:t xml:space="preserve"> </w:t>
      </w:r>
      <w:proofErr w:type="spellStart"/>
      <w:r>
        <w:rPr>
          <w:color w:val="231F20"/>
        </w:rPr>
        <w:t>ченості</w:t>
      </w:r>
      <w:proofErr w:type="spellEnd"/>
      <w:r>
        <w:rPr>
          <w:color w:val="231F20"/>
        </w:rPr>
        <w:t xml:space="preserve"> уявлень про світ і людину, тоді як релігія — певне  явище духов</w:t>
      </w:r>
      <w:r>
        <w:rPr>
          <w:color w:val="231F20"/>
        </w:rPr>
        <w:t>ної культури, форма ідеології, що має соціальну  природу та функції. Так, Українська православна церква  надає значної уваги історії та патрології, опису та вивченню  пам’ятників церковного зодчества, іконографії, церковної  писемності, постійно та повсюдн</w:t>
      </w:r>
      <w:r>
        <w:rPr>
          <w:color w:val="231F20"/>
        </w:rPr>
        <w:t xml:space="preserve">о здійснює ремонт та </w:t>
      </w:r>
      <w:proofErr w:type="spellStart"/>
      <w:r>
        <w:rPr>
          <w:color w:val="231F20"/>
        </w:rPr>
        <w:t>рестав</w:t>
      </w:r>
      <w:proofErr w:type="spellEnd"/>
      <w:r>
        <w:rPr>
          <w:color w:val="231F20"/>
        </w:rPr>
        <w:t xml:space="preserve"> рацію архітектурних ансамблів, бере участь у русі релігій за  мир, у подоланні екологічної кризи, проповідує милосердя,  сприяє моральному очищенню особистості. Християнство  вчить: усі люди народжуються рівними, усі призначені </w:t>
      </w:r>
      <w:r>
        <w:rPr>
          <w:color w:val="231F20"/>
        </w:rPr>
        <w:t xml:space="preserve">до  сумлінної праці й мають рівні права на блага життя. За </w:t>
      </w:r>
      <w:proofErr w:type="spellStart"/>
      <w:r>
        <w:rPr>
          <w:color w:val="231F20"/>
        </w:rPr>
        <w:t>вчен</w:t>
      </w:r>
      <w:proofErr w:type="spellEnd"/>
      <w:r>
        <w:rPr>
          <w:color w:val="231F20"/>
        </w:rPr>
        <w:t xml:space="preserve"> </w:t>
      </w:r>
      <w:proofErr w:type="spellStart"/>
      <w:r>
        <w:rPr>
          <w:color w:val="231F20"/>
        </w:rPr>
        <w:t>ням</w:t>
      </w:r>
      <w:proofErr w:type="spellEnd"/>
      <w:r>
        <w:rPr>
          <w:color w:val="231F20"/>
        </w:rPr>
        <w:t xml:space="preserve"> Святого Писання, злодії, п’яниці, зловмисники, хижаки </w:t>
      </w:r>
    </w:p>
    <w:p w14:paraId="000000DE" w14:textId="77777777" w:rsidR="00401852" w:rsidRDefault="00B4388C">
      <w:pPr>
        <w:widowControl w:val="0"/>
        <w:pBdr>
          <w:top w:val="nil"/>
          <w:left w:val="nil"/>
          <w:bottom w:val="nil"/>
          <w:right w:val="nil"/>
          <w:between w:val="nil"/>
        </w:pBdr>
        <w:spacing w:line="240" w:lineRule="auto"/>
        <w:ind w:right="204"/>
        <w:jc w:val="right"/>
        <w:rPr>
          <w:color w:val="231F20"/>
          <w:sz w:val="16"/>
          <w:szCs w:val="16"/>
        </w:rPr>
      </w:pPr>
      <w:r>
        <w:rPr>
          <w:color w:val="231F20"/>
          <w:sz w:val="16"/>
          <w:szCs w:val="16"/>
        </w:rPr>
        <w:t>Основи філософських знань 3</w:t>
      </w:r>
      <w:r>
        <w:rPr>
          <w:color w:val="231F20"/>
          <w:sz w:val="16"/>
          <w:szCs w:val="16"/>
        </w:rPr>
        <w:t>�</w:t>
      </w:r>
      <w:r>
        <w:rPr>
          <w:color w:val="231F20"/>
          <w:sz w:val="16"/>
          <w:szCs w:val="16"/>
        </w:rPr>
        <w:t xml:space="preserve"> </w:t>
      </w:r>
    </w:p>
    <w:p w14:paraId="000000DF" w14:textId="77777777" w:rsidR="00401852" w:rsidRDefault="00B4388C">
      <w:pPr>
        <w:widowControl w:val="0"/>
        <w:pBdr>
          <w:top w:val="nil"/>
          <w:left w:val="nil"/>
          <w:bottom w:val="nil"/>
          <w:right w:val="nil"/>
          <w:between w:val="nil"/>
        </w:pBdr>
        <w:spacing w:before="226" w:line="239" w:lineRule="auto"/>
        <w:ind w:left="1083" w:right="31" w:firstLine="7"/>
        <w:jc w:val="both"/>
        <w:rPr>
          <w:color w:val="231F20"/>
        </w:rPr>
      </w:pPr>
      <w:r>
        <w:rPr>
          <w:color w:val="231F20"/>
        </w:rPr>
        <w:t xml:space="preserve">Царства Божого не успадкують. Отже, церква підносить  працю у ранг важливої моральної доброчесності та високо  звеличує її у категорії етичних цінностей. Але у релігійному  світогляді можуть відбуватися і зовсім інші настрої, ідеї:  фанатизм, ворожнеча до </w:t>
      </w:r>
      <w:r>
        <w:rPr>
          <w:color w:val="231F20"/>
        </w:rPr>
        <w:t xml:space="preserve">людей іншої віри. Релігія тісно  поєднана з філософією. Близькість їх полягає в суспільно </w:t>
      </w:r>
    </w:p>
    <w:p w14:paraId="000000E0" w14:textId="77777777" w:rsidR="00401852" w:rsidRDefault="00B4388C">
      <w:pPr>
        <w:widowControl w:val="0"/>
        <w:pBdr>
          <w:top w:val="nil"/>
          <w:left w:val="nil"/>
          <w:bottom w:val="nil"/>
          <w:right w:val="nil"/>
          <w:between w:val="nil"/>
        </w:pBdr>
        <w:spacing w:before="7" w:line="239" w:lineRule="auto"/>
        <w:ind w:left="1080" w:right="30" w:firstLine="6"/>
        <w:rPr>
          <w:color w:val="231F20"/>
        </w:rPr>
      </w:pPr>
      <w:r>
        <w:rPr>
          <w:color w:val="231F20"/>
        </w:rPr>
        <w:t xml:space="preserve">історичних формах світогляду, вирішенні аналогічних за </w:t>
      </w:r>
      <w:proofErr w:type="spellStart"/>
      <w:r>
        <w:rPr>
          <w:color w:val="231F20"/>
        </w:rPr>
        <w:t>вдань</w:t>
      </w:r>
      <w:proofErr w:type="spellEnd"/>
      <w:r>
        <w:rPr>
          <w:color w:val="231F20"/>
        </w:rPr>
        <w:t xml:space="preserve"> розуміння світу і впливу на свідомість та поведінку  людей. Та між релігією і філософією є і суттєві від</w:t>
      </w:r>
      <w:r>
        <w:rPr>
          <w:color w:val="231F20"/>
        </w:rPr>
        <w:t xml:space="preserve">мінності.  По-перше, релігія ділить світ на земний, природний, та  небесний, надприродний. Філософія виходить із єдності  </w:t>
      </w:r>
      <w:r>
        <w:rPr>
          <w:color w:val="231F20"/>
        </w:rPr>
        <w:lastRenderedPageBreak/>
        <w:t xml:space="preserve">об’єктивного природного світу. По-друге, у релігійній </w:t>
      </w:r>
      <w:proofErr w:type="spellStart"/>
      <w:r>
        <w:rPr>
          <w:color w:val="231F20"/>
        </w:rPr>
        <w:t>сві</w:t>
      </w:r>
      <w:proofErr w:type="spellEnd"/>
      <w:r>
        <w:rPr>
          <w:color w:val="231F20"/>
        </w:rPr>
        <w:t xml:space="preserve"> </w:t>
      </w:r>
      <w:proofErr w:type="spellStart"/>
      <w:r>
        <w:rPr>
          <w:color w:val="231F20"/>
        </w:rPr>
        <w:t>домості</w:t>
      </w:r>
      <w:proofErr w:type="spellEnd"/>
      <w:r>
        <w:rPr>
          <w:color w:val="231F20"/>
        </w:rPr>
        <w:t xml:space="preserve"> відбиття земного та небесного світу здійснюється за  допомогою надпр</w:t>
      </w:r>
      <w:r>
        <w:rPr>
          <w:color w:val="231F20"/>
        </w:rPr>
        <w:t xml:space="preserve">иродних образів. Об’єктивний світ у </w:t>
      </w:r>
      <w:proofErr w:type="spellStart"/>
      <w:r>
        <w:rPr>
          <w:color w:val="231F20"/>
        </w:rPr>
        <w:t>філо</w:t>
      </w:r>
      <w:proofErr w:type="spellEnd"/>
      <w:r>
        <w:rPr>
          <w:color w:val="231F20"/>
        </w:rPr>
        <w:t xml:space="preserve"> </w:t>
      </w:r>
      <w:proofErr w:type="spellStart"/>
      <w:r>
        <w:rPr>
          <w:color w:val="231F20"/>
        </w:rPr>
        <w:t>софській</w:t>
      </w:r>
      <w:proofErr w:type="spellEnd"/>
      <w:r>
        <w:rPr>
          <w:color w:val="231F20"/>
        </w:rPr>
        <w:t xml:space="preserve"> свідомості відбивається способом загальних понять.  По-третє, релігійний світогляд основну увагу приділяє люд </w:t>
      </w:r>
      <w:proofErr w:type="spellStart"/>
      <w:r>
        <w:rPr>
          <w:color w:val="231F20"/>
        </w:rPr>
        <w:t>ським</w:t>
      </w:r>
      <w:proofErr w:type="spellEnd"/>
      <w:r>
        <w:rPr>
          <w:color w:val="231F20"/>
        </w:rPr>
        <w:t xml:space="preserve"> занепокоєнням, надіям, пошуку віри. Філософський  світогляд — інтелектуальним аспектам. Пр</w:t>
      </w:r>
      <w:r>
        <w:rPr>
          <w:color w:val="231F20"/>
        </w:rPr>
        <w:t xml:space="preserve">агнення людей  до знання обумовило потребу в філософії.  </w:t>
      </w:r>
    </w:p>
    <w:p w14:paraId="000000E1" w14:textId="77777777" w:rsidR="00401852" w:rsidRDefault="00B4388C">
      <w:pPr>
        <w:widowControl w:val="0"/>
        <w:pBdr>
          <w:top w:val="nil"/>
          <w:left w:val="nil"/>
          <w:bottom w:val="nil"/>
          <w:right w:val="nil"/>
          <w:between w:val="nil"/>
        </w:pBdr>
        <w:spacing w:before="7" w:line="240" w:lineRule="auto"/>
        <w:ind w:right="32"/>
        <w:jc w:val="right"/>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3 метою усвідомлення предмета та  </w:t>
      </w:r>
    </w:p>
    <w:p w14:paraId="000000E2" w14:textId="77777777" w:rsidR="00401852" w:rsidRDefault="00B4388C">
      <w:pPr>
        <w:widowControl w:val="0"/>
        <w:pBdr>
          <w:top w:val="nil"/>
          <w:left w:val="nil"/>
          <w:bottom w:val="nil"/>
          <w:right w:val="nil"/>
          <w:between w:val="nil"/>
        </w:pBdr>
        <w:spacing w:before="17" w:line="240" w:lineRule="auto"/>
        <w:rPr>
          <w:color w:val="231F20"/>
          <w:sz w:val="20"/>
          <w:szCs w:val="20"/>
        </w:rPr>
      </w:pPr>
      <w:r>
        <w:rPr>
          <w:color w:val="231F20"/>
          <w:sz w:val="20"/>
          <w:szCs w:val="20"/>
        </w:rPr>
        <w:t xml:space="preserve">Функції філософії </w:t>
      </w:r>
    </w:p>
    <w:p w14:paraId="000000E3"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9" w:bottom="0" w:left="1182" w:header="0" w:footer="720" w:gutter="0"/>
          <w:cols w:num="2" w:space="720" w:equalWidth="0">
            <w:col w:w="3120" w:space="0"/>
            <w:col w:w="3120" w:space="0"/>
          </w:cols>
        </w:sectPr>
      </w:pPr>
      <w:r>
        <w:rPr>
          <w:color w:val="231F20"/>
        </w:rPr>
        <w:t xml:space="preserve">особливостей філософії </w:t>
      </w:r>
      <w:r>
        <w:rPr>
          <w:color w:val="231F20"/>
        </w:rPr>
        <w:t xml:space="preserve">важливо не  лише визначити місце філософії се </w:t>
      </w:r>
    </w:p>
    <w:p w14:paraId="000000E4" w14:textId="77777777" w:rsidR="00401852" w:rsidRDefault="00B4388C">
      <w:pPr>
        <w:widowControl w:val="0"/>
        <w:pBdr>
          <w:top w:val="nil"/>
          <w:left w:val="nil"/>
          <w:bottom w:val="nil"/>
          <w:right w:val="nil"/>
          <w:between w:val="nil"/>
        </w:pBdr>
        <w:spacing w:before="7" w:line="239" w:lineRule="auto"/>
        <w:ind w:left="1083" w:right="31"/>
        <w:rPr>
          <w:color w:val="231F20"/>
        </w:rPr>
      </w:pPr>
      <w:proofErr w:type="spellStart"/>
      <w:r>
        <w:rPr>
          <w:color w:val="231F20"/>
        </w:rPr>
        <w:t>ред</w:t>
      </w:r>
      <w:proofErr w:type="spellEnd"/>
      <w:r>
        <w:rPr>
          <w:color w:val="231F20"/>
        </w:rPr>
        <w:t xml:space="preserve"> історичних типів світогляду, але й з’ясувати, яку роль  відіграє філософія у суспільстві. Основними функціями  філософії вважають: світоглядну, гносеологічну, </w:t>
      </w:r>
      <w:proofErr w:type="spellStart"/>
      <w:r>
        <w:rPr>
          <w:color w:val="231F20"/>
        </w:rPr>
        <w:t>інтегра</w:t>
      </w:r>
      <w:proofErr w:type="spellEnd"/>
      <w:r>
        <w:rPr>
          <w:color w:val="231F20"/>
        </w:rPr>
        <w:t xml:space="preserve"> </w:t>
      </w:r>
      <w:proofErr w:type="spellStart"/>
      <w:r>
        <w:rPr>
          <w:color w:val="231F20"/>
        </w:rPr>
        <w:t>тивну</w:t>
      </w:r>
      <w:proofErr w:type="spellEnd"/>
      <w:r>
        <w:rPr>
          <w:color w:val="231F20"/>
        </w:rPr>
        <w:t>, аксіолог</w:t>
      </w:r>
      <w:r>
        <w:rPr>
          <w:color w:val="231F20"/>
        </w:rPr>
        <w:t xml:space="preserve">ічну, критичну, методологічну та культу </w:t>
      </w:r>
      <w:proofErr w:type="spellStart"/>
      <w:r>
        <w:rPr>
          <w:color w:val="231F20"/>
        </w:rPr>
        <w:t>рологічну</w:t>
      </w:r>
      <w:proofErr w:type="spellEnd"/>
      <w:r>
        <w:rPr>
          <w:color w:val="231F20"/>
        </w:rPr>
        <w:t xml:space="preserve">.  </w:t>
      </w:r>
    </w:p>
    <w:p w14:paraId="000000E5" w14:textId="77777777" w:rsidR="00401852" w:rsidRDefault="00B4388C">
      <w:pPr>
        <w:widowControl w:val="0"/>
        <w:pBdr>
          <w:top w:val="nil"/>
          <w:left w:val="nil"/>
          <w:bottom w:val="nil"/>
          <w:right w:val="nil"/>
          <w:between w:val="nil"/>
        </w:pBdr>
        <w:spacing w:before="7" w:line="239" w:lineRule="auto"/>
        <w:ind w:left="1080" w:right="31" w:firstLine="295"/>
        <w:jc w:val="both"/>
        <w:rPr>
          <w:color w:val="231F20"/>
        </w:rPr>
      </w:pPr>
      <w:r>
        <w:rPr>
          <w:i/>
          <w:color w:val="231F20"/>
        </w:rPr>
        <w:t xml:space="preserve">Функція формування світогляду людини </w:t>
      </w:r>
      <w:r>
        <w:rPr>
          <w:color w:val="231F20"/>
        </w:rPr>
        <w:t xml:space="preserve">полягає  в тому, що філософія — вчення про загальне в системі  Людина-Світ — служить теоретичним ґрунтом світогляду,  систематизує, розширює знання людей про світ, людство,  суспільство, допомагає зрозуміти світ як єдине ціле і ви </w:t>
      </w:r>
    </w:p>
    <w:p w14:paraId="000000E6" w14:textId="77777777" w:rsidR="00401852" w:rsidRDefault="00B4388C">
      <w:pPr>
        <w:widowControl w:val="0"/>
        <w:pBdr>
          <w:top w:val="nil"/>
          <w:left w:val="nil"/>
          <w:bottom w:val="nil"/>
          <w:right w:val="nil"/>
          <w:between w:val="nil"/>
        </w:pBdr>
        <w:spacing w:before="7" w:line="239" w:lineRule="auto"/>
        <w:ind w:left="1084" w:right="30" w:hanging="1"/>
        <w:rPr>
          <w:color w:val="231F20"/>
        </w:rPr>
      </w:pPr>
      <w:r>
        <w:rPr>
          <w:color w:val="231F20"/>
        </w:rPr>
        <w:t xml:space="preserve">значити у навколишньому </w:t>
      </w:r>
      <w:r>
        <w:rPr>
          <w:color w:val="231F20"/>
        </w:rPr>
        <w:t xml:space="preserve">світі місце людини.  </w:t>
      </w:r>
      <w:r>
        <w:rPr>
          <w:i/>
          <w:color w:val="231F20"/>
        </w:rPr>
        <w:t xml:space="preserve">Гносеологічна функція </w:t>
      </w:r>
      <w:r>
        <w:rPr>
          <w:color w:val="231F20"/>
        </w:rPr>
        <w:t xml:space="preserve">філософії виявляється у розробці  і виборі засобів і методів вивчення та зміні предметного </w:t>
      </w:r>
    </w:p>
    <w:p w14:paraId="000000E7" w14:textId="77777777" w:rsidR="00401852" w:rsidRDefault="00B4388C">
      <w:pPr>
        <w:widowControl w:val="0"/>
        <w:pBdr>
          <w:top w:val="nil"/>
          <w:left w:val="nil"/>
          <w:bottom w:val="nil"/>
          <w:right w:val="nil"/>
          <w:between w:val="nil"/>
        </w:pBdr>
        <w:spacing w:line="240" w:lineRule="auto"/>
        <w:ind w:left="1082"/>
        <w:rPr>
          <w:color w:val="231F20"/>
          <w:sz w:val="16"/>
          <w:szCs w:val="16"/>
        </w:rPr>
      </w:pPr>
      <w:r>
        <w:rPr>
          <w:color w:val="231F20"/>
          <w:sz w:val="16"/>
          <w:szCs w:val="16"/>
        </w:rPr>
        <w:t xml:space="preserve">40  Основи філософських знань </w:t>
      </w:r>
    </w:p>
    <w:p w14:paraId="000000E8" w14:textId="77777777" w:rsidR="00401852" w:rsidRDefault="00B4388C">
      <w:pPr>
        <w:widowControl w:val="0"/>
        <w:pBdr>
          <w:top w:val="nil"/>
          <w:left w:val="nil"/>
          <w:bottom w:val="nil"/>
          <w:right w:val="nil"/>
          <w:between w:val="nil"/>
        </w:pBdr>
        <w:spacing w:before="226" w:line="239" w:lineRule="auto"/>
        <w:ind w:left="1084" w:right="31"/>
        <w:rPr>
          <w:color w:val="231F20"/>
        </w:rPr>
      </w:pPr>
      <w:r>
        <w:rPr>
          <w:color w:val="231F20"/>
        </w:rPr>
        <w:t xml:space="preserve">світу або суспільства з урахуванням діючих законів та  особливостей об’єкта.  </w:t>
      </w:r>
    </w:p>
    <w:p w14:paraId="000000E9" w14:textId="77777777" w:rsidR="00401852" w:rsidRDefault="00B4388C">
      <w:pPr>
        <w:widowControl w:val="0"/>
        <w:pBdr>
          <w:top w:val="nil"/>
          <w:left w:val="nil"/>
          <w:bottom w:val="nil"/>
          <w:right w:val="nil"/>
          <w:between w:val="nil"/>
        </w:pBdr>
        <w:spacing w:before="7" w:line="239" w:lineRule="auto"/>
        <w:ind w:left="1083" w:right="29" w:firstLine="276"/>
        <w:rPr>
          <w:color w:val="231F20"/>
        </w:rPr>
      </w:pPr>
      <w:r>
        <w:rPr>
          <w:i/>
          <w:color w:val="231F20"/>
        </w:rPr>
        <w:t xml:space="preserve">Методологічна функція </w:t>
      </w:r>
      <w:r>
        <w:rPr>
          <w:color w:val="231F20"/>
        </w:rPr>
        <w:t xml:space="preserve">дозволяє визначити напрямок  наукових досліджень, орієнтуватися у різноманітності про </w:t>
      </w:r>
      <w:proofErr w:type="spellStart"/>
      <w:r>
        <w:rPr>
          <w:color w:val="231F20"/>
        </w:rPr>
        <w:t>цесів</w:t>
      </w:r>
      <w:proofErr w:type="spellEnd"/>
      <w:r>
        <w:rPr>
          <w:color w:val="231F20"/>
        </w:rPr>
        <w:t xml:space="preserve"> і явищ, аналізуючи їх з певних теоретичних позицій.  Філософськ</w:t>
      </w:r>
      <w:r>
        <w:rPr>
          <w:color w:val="231F20"/>
        </w:rPr>
        <w:t xml:space="preserve">і знання допомагають формувати методологічну  культуру мислення.  </w:t>
      </w:r>
    </w:p>
    <w:p w14:paraId="000000EA" w14:textId="77777777" w:rsidR="00401852" w:rsidRDefault="00B4388C">
      <w:pPr>
        <w:widowControl w:val="0"/>
        <w:pBdr>
          <w:top w:val="nil"/>
          <w:left w:val="nil"/>
          <w:bottom w:val="nil"/>
          <w:right w:val="nil"/>
          <w:between w:val="nil"/>
        </w:pBdr>
        <w:spacing w:before="7" w:line="239" w:lineRule="auto"/>
        <w:ind w:left="1083" w:right="32" w:firstLine="276"/>
        <w:rPr>
          <w:color w:val="231F20"/>
        </w:rPr>
      </w:pPr>
      <w:proofErr w:type="spellStart"/>
      <w:r>
        <w:rPr>
          <w:i/>
          <w:color w:val="231F20"/>
        </w:rPr>
        <w:t>Iнтегративна</w:t>
      </w:r>
      <w:proofErr w:type="spellEnd"/>
      <w:r>
        <w:rPr>
          <w:i/>
          <w:color w:val="231F20"/>
        </w:rPr>
        <w:t xml:space="preserve"> функція </w:t>
      </w:r>
      <w:r>
        <w:rPr>
          <w:color w:val="231F20"/>
        </w:rPr>
        <w:t xml:space="preserve">полягає в об’єднанні практично го, пізнавального і </w:t>
      </w:r>
      <w:proofErr w:type="spellStart"/>
      <w:r>
        <w:rPr>
          <w:color w:val="231F20"/>
        </w:rPr>
        <w:t>ціннісно</w:t>
      </w:r>
      <w:proofErr w:type="spellEnd"/>
      <w:r>
        <w:rPr>
          <w:color w:val="231F20"/>
        </w:rPr>
        <w:t xml:space="preserve">-орієнтованого досвіду життя  людей. Це важлива умова збалансованого розвитку </w:t>
      </w:r>
      <w:proofErr w:type="spellStart"/>
      <w:r>
        <w:rPr>
          <w:color w:val="231F20"/>
        </w:rPr>
        <w:t>сус</w:t>
      </w:r>
      <w:proofErr w:type="spellEnd"/>
      <w:r>
        <w:rPr>
          <w:color w:val="231F20"/>
        </w:rPr>
        <w:t xml:space="preserve"> </w:t>
      </w:r>
      <w:proofErr w:type="spellStart"/>
      <w:r>
        <w:rPr>
          <w:color w:val="231F20"/>
        </w:rPr>
        <w:t>пільного</w:t>
      </w:r>
      <w:proofErr w:type="spellEnd"/>
      <w:r>
        <w:rPr>
          <w:color w:val="231F20"/>
        </w:rPr>
        <w:t xml:space="preserve"> життя. У процесі с</w:t>
      </w:r>
      <w:r>
        <w:rPr>
          <w:color w:val="231F20"/>
        </w:rPr>
        <w:t xml:space="preserve">успільного розвитку або при  реалізації складних наукових проблем люди відмовляються  від застарілих поглядів та уявлень, стереотипів, цінностей,  хибних світоглядних настанов.  </w:t>
      </w:r>
    </w:p>
    <w:p w14:paraId="000000EB" w14:textId="77777777" w:rsidR="00401852" w:rsidRDefault="00B4388C">
      <w:pPr>
        <w:widowControl w:val="0"/>
        <w:pBdr>
          <w:top w:val="nil"/>
          <w:left w:val="nil"/>
          <w:bottom w:val="nil"/>
          <w:right w:val="nil"/>
          <w:between w:val="nil"/>
        </w:pBdr>
        <w:spacing w:before="7" w:line="239" w:lineRule="auto"/>
        <w:ind w:left="1084" w:right="31" w:firstLine="290"/>
        <w:jc w:val="both"/>
        <w:rPr>
          <w:color w:val="231F20"/>
        </w:rPr>
      </w:pPr>
      <w:r>
        <w:rPr>
          <w:color w:val="231F20"/>
        </w:rPr>
        <w:t xml:space="preserve">Філософія допомагає усувати помилки, звільнитися від  застою, віджитих догм. Так реалізується </w:t>
      </w:r>
      <w:r>
        <w:rPr>
          <w:i/>
          <w:color w:val="231F20"/>
        </w:rPr>
        <w:t xml:space="preserve">критична функція  філософії </w:t>
      </w:r>
      <w:r>
        <w:rPr>
          <w:color w:val="231F20"/>
        </w:rPr>
        <w:t xml:space="preserve">у системі культури.  </w:t>
      </w:r>
    </w:p>
    <w:p w14:paraId="000000EC" w14:textId="77777777" w:rsidR="00401852" w:rsidRDefault="00B4388C">
      <w:pPr>
        <w:widowControl w:val="0"/>
        <w:pBdr>
          <w:top w:val="nil"/>
          <w:left w:val="nil"/>
          <w:bottom w:val="nil"/>
          <w:right w:val="nil"/>
          <w:between w:val="nil"/>
        </w:pBdr>
        <w:spacing w:before="7" w:line="239" w:lineRule="auto"/>
        <w:ind w:left="1080" w:right="30" w:firstLine="287"/>
        <w:rPr>
          <w:color w:val="231F20"/>
        </w:rPr>
      </w:pPr>
      <w:r>
        <w:rPr>
          <w:color w:val="231F20"/>
        </w:rPr>
        <w:lastRenderedPageBreak/>
        <w:t>Аксіологічний характер філософських знань виявляється  у допомозі людині визначити цінності і самоцінності життя</w:t>
      </w:r>
      <w:r>
        <w:rPr>
          <w:color w:val="231F20"/>
        </w:rPr>
        <w:t xml:space="preserve">,  моральні принципи, гуманістичні ідеали. Це особливо важ </w:t>
      </w:r>
      <w:proofErr w:type="spellStart"/>
      <w:r>
        <w:rPr>
          <w:color w:val="231F20"/>
        </w:rPr>
        <w:t>ливо</w:t>
      </w:r>
      <w:proofErr w:type="spellEnd"/>
      <w:r>
        <w:rPr>
          <w:color w:val="231F20"/>
        </w:rPr>
        <w:t xml:space="preserve"> в умовах загострення глобальних проблем сучасності,  коли актуальними стають світоглядні аспекти різних видів  діяльності.  </w:t>
      </w:r>
    </w:p>
    <w:p w14:paraId="000000ED" w14:textId="77777777" w:rsidR="00401852" w:rsidRDefault="00B4388C">
      <w:pPr>
        <w:widowControl w:val="0"/>
        <w:pBdr>
          <w:top w:val="nil"/>
          <w:left w:val="nil"/>
          <w:bottom w:val="nil"/>
          <w:right w:val="nil"/>
          <w:between w:val="nil"/>
        </w:pBdr>
        <w:spacing w:before="7" w:line="239" w:lineRule="auto"/>
        <w:ind w:left="1080" w:right="32"/>
        <w:jc w:val="center"/>
        <w:rPr>
          <w:color w:val="231F20"/>
        </w:rPr>
      </w:pPr>
      <w:r>
        <w:rPr>
          <w:i/>
          <w:color w:val="231F20"/>
        </w:rPr>
        <w:t xml:space="preserve">Культурологічна функція </w:t>
      </w:r>
      <w:r>
        <w:rPr>
          <w:color w:val="231F20"/>
        </w:rPr>
        <w:t xml:space="preserve">передбачає експлікацію, </w:t>
      </w:r>
      <w:proofErr w:type="spellStart"/>
      <w:r>
        <w:rPr>
          <w:color w:val="231F20"/>
        </w:rPr>
        <w:t>раціо</w:t>
      </w:r>
      <w:proofErr w:type="spellEnd"/>
      <w:r>
        <w:rPr>
          <w:color w:val="231F20"/>
        </w:rPr>
        <w:t xml:space="preserve"> </w:t>
      </w:r>
      <w:proofErr w:type="spellStart"/>
      <w:r>
        <w:rPr>
          <w:color w:val="231F20"/>
        </w:rPr>
        <w:t>налізацію</w:t>
      </w:r>
      <w:proofErr w:type="spellEnd"/>
      <w:r>
        <w:rPr>
          <w:color w:val="231F20"/>
        </w:rPr>
        <w:t xml:space="preserve"> та </w:t>
      </w:r>
      <w:r>
        <w:rPr>
          <w:color w:val="231F20"/>
        </w:rPr>
        <w:t xml:space="preserve">систематизацію. Експлікація призначена для  виявлення найзагальніших ідей, уявлень, форм досвіду. Тут  важливе місце займають: </w:t>
      </w:r>
      <w:r>
        <w:rPr>
          <w:i/>
          <w:color w:val="231F20"/>
        </w:rPr>
        <w:t>категорії</w:t>
      </w:r>
      <w:r>
        <w:rPr>
          <w:color w:val="231F20"/>
        </w:rPr>
        <w:t xml:space="preserve">, узагальнені способи  буття — вчення про буття — </w:t>
      </w:r>
      <w:r>
        <w:rPr>
          <w:i/>
          <w:color w:val="231F20"/>
        </w:rPr>
        <w:t>онтологія</w:t>
      </w:r>
      <w:r>
        <w:rPr>
          <w:color w:val="231F20"/>
        </w:rPr>
        <w:t xml:space="preserve">; теоретичне </w:t>
      </w:r>
      <w:proofErr w:type="spellStart"/>
      <w:r>
        <w:rPr>
          <w:color w:val="231F20"/>
        </w:rPr>
        <w:t>усві</w:t>
      </w:r>
      <w:proofErr w:type="spellEnd"/>
      <w:r>
        <w:rPr>
          <w:color w:val="231F20"/>
        </w:rPr>
        <w:t xml:space="preserve"> </w:t>
      </w:r>
      <w:proofErr w:type="spellStart"/>
      <w:r>
        <w:rPr>
          <w:color w:val="231F20"/>
        </w:rPr>
        <w:t>домлення</w:t>
      </w:r>
      <w:proofErr w:type="spellEnd"/>
      <w:r>
        <w:rPr>
          <w:color w:val="231F20"/>
        </w:rPr>
        <w:t xml:space="preserve"> ставлення до світу та людини; </w:t>
      </w:r>
      <w:r>
        <w:rPr>
          <w:i/>
          <w:color w:val="231F20"/>
        </w:rPr>
        <w:t>прак</w:t>
      </w:r>
      <w:r>
        <w:rPr>
          <w:i/>
          <w:color w:val="231F20"/>
        </w:rPr>
        <w:t>тичні (</w:t>
      </w:r>
      <w:proofErr w:type="spellStart"/>
      <w:r>
        <w:rPr>
          <w:i/>
          <w:color w:val="231F20"/>
        </w:rPr>
        <w:t>прак</w:t>
      </w:r>
      <w:proofErr w:type="spellEnd"/>
      <w:r>
        <w:rPr>
          <w:i/>
          <w:color w:val="231F20"/>
        </w:rPr>
        <w:t xml:space="preserve"> </w:t>
      </w:r>
      <w:proofErr w:type="spellStart"/>
      <w:r>
        <w:rPr>
          <w:i/>
          <w:color w:val="231F20"/>
        </w:rPr>
        <w:t>сеологія</w:t>
      </w:r>
      <w:proofErr w:type="spellEnd"/>
      <w:r>
        <w:rPr>
          <w:i/>
          <w:color w:val="231F20"/>
        </w:rPr>
        <w:t xml:space="preserve">), пізнавальні (гносеологія), ціннісні (аксіологія). </w:t>
      </w:r>
      <w:r>
        <w:rPr>
          <w:color w:val="231F20"/>
        </w:rPr>
        <w:t xml:space="preserve">Раціоналізації є у відображенні в логічній, у формі понять  результатів людського досвіду. Систематизація — </w:t>
      </w:r>
      <w:proofErr w:type="spellStart"/>
      <w:r>
        <w:rPr>
          <w:color w:val="231F20"/>
        </w:rPr>
        <w:t>теоретич</w:t>
      </w:r>
      <w:proofErr w:type="spellEnd"/>
      <w:r>
        <w:rPr>
          <w:color w:val="231F20"/>
        </w:rPr>
        <w:t xml:space="preserve"> не відображення сумарних результатів людського досвіду.  </w:t>
      </w:r>
    </w:p>
    <w:p w14:paraId="000000EE" w14:textId="77777777" w:rsidR="00401852" w:rsidRDefault="00B4388C">
      <w:pPr>
        <w:widowControl w:val="0"/>
        <w:pBdr>
          <w:top w:val="nil"/>
          <w:left w:val="nil"/>
          <w:bottom w:val="nil"/>
          <w:right w:val="nil"/>
          <w:between w:val="nil"/>
        </w:pBdr>
        <w:spacing w:before="7" w:line="239" w:lineRule="auto"/>
        <w:ind w:left="1086" w:right="30" w:firstLine="289"/>
        <w:rPr>
          <w:color w:val="231F20"/>
        </w:rPr>
      </w:pPr>
      <w:r>
        <w:rPr>
          <w:color w:val="231F20"/>
        </w:rPr>
        <w:t xml:space="preserve">Отже, предмет філософії обумовлює виконання філософією  функцій: світогляду, гносеологічної, методологічної, </w:t>
      </w:r>
      <w:proofErr w:type="spellStart"/>
      <w:r>
        <w:rPr>
          <w:color w:val="231F20"/>
        </w:rPr>
        <w:t>інте</w:t>
      </w:r>
      <w:proofErr w:type="spellEnd"/>
      <w:r>
        <w:rPr>
          <w:color w:val="231F20"/>
        </w:rPr>
        <w:t>-</w:t>
      </w:r>
    </w:p>
    <w:p w14:paraId="000000EF" w14:textId="77777777" w:rsidR="00401852" w:rsidRDefault="00B4388C">
      <w:pPr>
        <w:widowControl w:val="0"/>
        <w:pBdr>
          <w:top w:val="nil"/>
          <w:left w:val="nil"/>
          <w:bottom w:val="nil"/>
          <w:right w:val="nil"/>
          <w:between w:val="nil"/>
        </w:pBdr>
        <w:spacing w:line="240" w:lineRule="auto"/>
        <w:ind w:right="134"/>
        <w:jc w:val="right"/>
        <w:rPr>
          <w:color w:val="231F20"/>
          <w:sz w:val="16"/>
          <w:szCs w:val="16"/>
        </w:rPr>
      </w:pPr>
      <w:r>
        <w:rPr>
          <w:color w:val="231F20"/>
          <w:sz w:val="16"/>
          <w:szCs w:val="16"/>
        </w:rPr>
        <w:t xml:space="preserve">Основи філософських знань 41 </w:t>
      </w:r>
    </w:p>
    <w:p w14:paraId="000000F0" w14:textId="77777777" w:rsidR="00401852" w:rsidRDefault="00B4388C">
      <w:pPr>
        <w:widowControl w:val="0"/>
        <w:pBdr>
          <w:top w:val="nil"/>
          <w:left w:val="nil"/>
          <w:bottom w:val="nil"/>
          <w:right w:val="nil"/>
          <w:between w:val="nil"/>
        </w:pBdr>
        <w:spacing w:before="226" w:line="239" w:lineRule="auto"/>
        <w:ind w:left="1083" w:right="30"/>
        <w:jc w:val="both"/>
        <w:rPr>
          <w:i/>
          <w:color w:val="231F20"/>
        </w:rPr>
      </w:pPr>
      <w:proofErr w:type="spellStart"/>
      <w:r>
        <w:rPr>
          <w:color w:val="231F20"/>
        </w:rPr>
        <w:t>гративної</w:t>
      </w:r>
      <w:proofErr w:type="spellEnd"/>
      <w:r>
        <w:rPr>
          <w:color w:val="231F20"/>
        </w:rPr>
        <w:t>, критичної, аксіологічної та культурологічної. З  характеристики структури сучасного філософського зн</w:t>
      </w:r>
      <w:r>
        <w:rPr>
          <w:color w:val="231F20"/>
        </w:rPr>
        <w:t xml:space="preserve">ання  випливає висновок, що </w:t>
      </w:r>
      <w:r>
        <w:rPr>
          <w:i/>
          <w:color w:val="231F20"/>
        </w:rPr>
        <w:t xml:space="preserve">філософія є частина культури  і виконує важливі функції у розвитку суспільства.  </w:t>
      </w:r>
    </w:p>
    <w:p w14:paraId="000000F1" w14:textId="77777777" w:rsidR="00401852" w:rsidRDefault="00B4388C">
      <w:pPr>
        <w:widowControl w:val="0"/>
        <w:pBdr>
          <w:top w:val="nil"/>
          <w:left w:val="nil"/>
          <w:bottom w:val="nil"/>
          <w:right w:val="nil"/>
          <w:between w:val="nil"/>
        </w:pBdr>
        <w:spacing w:before="7" w:line="239" w:lineRule="auto"/>
        <w:ind w:left="1084" w:right="31" w:firstLine="289"/>
        <w:jc w:val="both"/>
        <w:rPr>
          <w:color w:val="231F20"/>
        </w:rPr>
      </w:pPr>
      <w:r>
        <w:rPr>
          <w:color w:val="231F20"/>
        </w:rPr>
        <w:t xml:space="preserve">Велика роль філософії у світі, що постійно розвивається,  змінюється. Якщо розглядати значення філософії з більш  загальних позицій, то одне з життєвих прагнень людини  є прагнення зупинити час, встановити вічність. Вічний,  отже, постійний, невпинний, що </w:t>
      </w:r>
      <w:r>
        <w:rPr>
          <w:color w:val="231F20"/>
        </w:rPr>
        <w:t xml:space="preserve">живе, рухається, </w:t>
      </w:r>
      <w:proofErr w:type="spellStart"/>
      <w:r>
        <w:rPr>
          <w:color w:val="231F20"/>
        </w:rPr>
        <w:t>змінюєть</w:t>
      </w:r>
      <w:proofErr w:type="spellEnd"/>
      <w:r>
        <w:rPr>
          <w:color w:val="231F20"/>
        </w:rPr>
        <w:t xml:space="preserve"> </w:t>
      </w:r>
    </w:p>
    <w:p w14:paraId="000000F2" w14:textId="77777777" w:rsidR="00401852" w:rsidRDefault="00B4388C">
      <w:pPr>
        <w:widowControl w:val="0"/>
        <w:pBdr>
          <w:top w:val="nil"/>
          <w:left w:val="nil"/>
          <w:bottom w:val="nil"/>
          <w:right w:val="nil"/>
          <w:between w:val="nil"/>
        </w:pBdr>
        <w:spacing w:before="7" w:line="239" w:lineRule="auto"/>
        <w:ind w:left="1083" w:right="32" w:firstLine="1"/>
        <w:jc w:val="both"/>
        <w:rPr>
          <w:color w:val="231F20"/>
        </w:rPr>
      </w:pPr>
      <w:r>
        <w:rPr>
          <w:color w:val="231F20"/>
        </w:rPr>
        <w:t xml:space="preserve">ся, піднімається по сходинках прогресу, досягаючи нових  властивостей і якостей. Найціннішим завжди вважалося те,  що забезпечує збереження. Таким засобом є, наприклад,  пам’ять або писемність, більш довгочасна порівняно з мов </w:t>
      </w:r>
    </w:p>
    <w:p w14:paraId="000000F3" w14:textId="77777777" w:rsidR="00401852" w:rsidRDefault="00B4388C">
      <w:pPr>
        <w:widowControl w:val="0"/>
        <w:pBdr>
          <w:top w:val="nil"/>
          <w:left w:val="nil"/>
          <w:bottom w:val="nil"/>
          <w:right w:val="nil"/>
          <w:between w:val="nil"/>
        </w:pBdr>
        <w:spacing w:before="7" w:line="239" w:lineRule="auto"/>
        <w:ind w:left="1083" w:right="29"/>
        <w:rPr>
          <w:color w:val="231F20"/>
        </w:rPr>
      </w:pPr>
      <w:proofErr w:type="spellStart"/>
      <w:r>
        <w:rPr>
          <w:color w:val="231F20"/>
        </w:rPr>
        <w:t>л</w:t>
      </w:r>
      <w:r>
        <w:rPr>
          <w:color w:val="231F20"/>
        </w:rPr>
        <w:t>енням</w:t>
      </w:r>
      <w:proofErr w:type="spellEnd"/>
      <w:r>
        <w:rPr>
          <w:color w:val="231F20"/>
        </w:rPr>
        <w:t xml:space="preserve">. Удосконалюються день у день і такі засоби </w:t>
      </w:r>
      <w:proofErr w:type="spellStart"/>
      <w:r>
        <w:rPr>
          <w:color w:val="231F20"/>
        </w:rPr>
        <w:t>інфор</w:t>
      </w:r>
      <w:proofErr w:type="spellEnd"/>
      <w:r>
        <w:rPr>
          <w:color w:val="231F20"/>
        </w:rPr>
        <w:t xml:space="preserve"> </w:t>
      </w:r>
      <w:proofErr w:type="spellStart"/>
      <w:r>
        <w:rPr>
          <w:color w:val="231F20"/>
        </w:rPr>
        <w:t>мації</w:t>
      </w:r>
      <w:proofErr w:type="spellEnd"/>
      <w:r>
        <w:rPr>
          <w:color w:val="231F20"/>
        </w:rPr>
        <w:t>, як фотографія, аудіо та відео. Усе це ніби підкорене  розпачливому заклику: «Зупинись, мить!». Саме філософія  виникла як спроба людей піти у світ Вічного. У філософії  Платона чітко показана ві</w:t>
      </w:r>
      <w:r>
        <w:rPr>
          <w:color w:val="231F20"/>
        </w:rPr>
        <w:t xml:space="preserve">дмінність між світом мінливих  речей і світом незмінних ідей. Від речей до ідей рухається  людське пізнання. </w:t>
      </w:r>
      <w:proofErr w:type="spellStart"/>
      <w:r>
        <w:rPr>
          <w:color w:val="231F20"/>
        </w:rPr>
        <w:t>Iдеї</w:t>
      </w:r>
      <w:proofErr w:type="spellEnd"/>
      <w:r>
        <w:rPr>
          <w:color w:val="231F20"/>
        </w:rPr>
        <w:t xml:space="preserve"> — мета, цінність. У їх осмисленні,  а не у діях, бачить Платон гідне людини життя. Такий ідеал  майже забутий. Сучасна людина визнала свою пор</w:t>
      </w:r>
      <w:r>
        <w:rPr>
          <w:color w:val="231F20"/>
        </w:rPr>
        <w:t xml:space="preserve">азку у бо </w:t>
      </w:r>
      <w:proofErr w:type="spellStart"/>
      <w:r>
        <w:rPr>
          <w:color w:val="231F20"/>
        </w:rPr>
        <w:t>ротьбі</w:t>
      </w:r>
      <w:proofErr w:type="spellEnd"/>
      <w:r>
        <w:rPr>
          <w:color w:val="231F20"/>
        </w:rPr>
        <w:t xml:space="preserve"> з часом. Втративши надію не помічати часу, людина,  </w:t>
      </w:r>
      <w:r>
        <w:rPr>
          <w:color w:val="231F20"/>
        </w:rPr>
        <w:lastRenderedPageBreak/>
        <w:t xml:space="preserve">навпаки, наповнює ним життя, постійно включає час. Так  виникають, формуються еволюційні теорії. У біології </w:t>
      </w:r>
      <w:proofErr w:type="spellStart"/>
      <w:r>
        <w:rPr>
          <w:color w:val="231F20"/>
        </w:rPr>
        <w:t>вче</w:t>
      </w:r>
      <w:proofErr w:type="spellEnd"/>
      <w:r>
        <w:rPr>
          <w:color w:val="231F20"/>
        </w:rPr>
        <w:t xml:space="preserve"> ним, який радикально включив час у світ повсякденності,  став </w:t>
      </w:r>
      <w:proofErr w:type="spellStart"/>
      <w:r>
        <w:rPr>
          <w:color w:val="231F20"/>
        </w:rPr>
        <w:t>Чарлз</w:t>
      </w:r>
      <w:proofErr w:type="spellEnd"/>
      <w:r>
        <w:rPr>
          <w:color w:val="231F20"/>
        </w:rPr>
        <w:t xml:space="preserve"> Дарвін.</w:t>
      </w:r>
      <w:r>
        <w:rPr>
          <w:color w:val="231F20"/>
        </w:rPr>
        <w:t xml:space="preserve"> У теорії ніби нанизані на голку часу  біологічні види, те, що завжди сприймалося як різне, вияви лося зв’язаним походженням — поступовим просуванням,  </w:t>
      </w:r>
    </w:p>
    <w:p w14:paraId="000000F4" w14:textId="77777777" w:rsidR="00401852" w:rsidRDefault="00B4388C">
      <w:pPr>
        <w:widowControl w:val="0"/>
        <w:pBdr>
          <w:top w:val="nil"/>
          <w:left w:val="nil"/>
          <w:bottom w:val="nil"/>
          <w:right w:val="nil"/>
          <w:between w:val="nil"/>
        </w:pBdr>
        <w:spacing w:before="7" w:line="239" w:lineRule="auto"/>
        <w:ind w:left="1080" w:right="31" w:hanging="3"/>
        <w:rPr>
          <w:color w:val="231F20"/>
        </w:rPr>
      </w:pPr>
      <w:r>
        <w:rPr>
          <w:color w:val="231F20"/>
        </w:rPr>
        <w:t xml:space="preserve">удосконаленням, набуттям нових властивостей.  Вічність — безкінечна тривалість існування світу, </w:t>
      </w:r>
      <w:proofErr w:type="spellStart"/>
      <w:r>
        <w:rPr>
          <w:color w:val="231F20"/>
        </w:rPr>
        <w:t>обу</w:t>
      </w:r>
      <w:proofErr w:type="spellEnd"/>
      <w:r>
        <w:rPr>
          <w:color w:val="231F20"/>
        </w:rPr>
        <w:t xml:space="preserve"> мовлена </w:t>
      </w:r>
      <w:proofErr w:type="spellStart"/>
      <w:r>
        <w:rPr>
          <w:color w:val="231F20"/>
        </w:rPr>
        <w:t>нестворюваністю</w:t>
      </w:r>
      <w:proofErr w:type="spellEnd"/>
      <w:r>
        <w:rPr>
          <w:color w:val="231F20"/>
        </w:rPr>
        <w:t xml:space="preserve"> і незникаючої знищуючої матерії.  Вічність властива лише всій природі, кожна конкретна форма  матерії є минуща у часі. Вічність не з</w:t>
      </w:r>
      <w:r>
        <w:rPr>
          <w:color w:val="231F20"/>
        </w:rPr>
        <w:t xml:space="preserve">водиться до </w:t>
      </w:r>
      <w:proofErr w:type="spellStart"/>
      <w:r>
        <w:rPr>
          <w:color w:val="231F20"/>
        </w:rPr>
        <w:t>необме</w:t>
      </w:r>
      <w:proofErr w:type="spellEnd"/>
      <w:r>
        <w:rPr>
          <w:color w:val="231F20"/>
        </w:rPr>
        <w:t xml:space="preserve"> </w:t>
      </w:r>
      <w:proofErr w:type="spellStart"/>
      <w:r>
        <w:rPr>
          <w:color w:val="231F20"/>
        </w:rPr>
        <w:t>женого</w:t>
      </w:r>
      <w:proofErr w:type="spellEnd"/>
      <w:r>
        <w:rPr>
          <w:color w:val="231F20"/>
        </w:rPr>
        <w:t xml:space="preserve"> монотонного існування матерії в одному і тому ж </w:t>
      </w:r>
    </w:p>
    <w:p w14:paraId="000000F5" w14:textId="77777777" w:rsidR="00401852" w:rsidRDefault="00B4388C">
      <w:pPr>
        <w:widowControl w:val="0"/>
        <w:pBdr>
          <w:top w:val="nil"/>
          <w:left w:val="nil"/>
          <w:bottom w:val="nil"/>
          <w:right w:val="nil"/>
          <w:between w:val="nil"/>
        </w:pBdr>
        <w:spacing w:line="240" w:lineRule="auto"/>
        <w:ind w:left="1082"/>
        <w:rPr>
          <w:color w:val="231F20"/>
          <w:sz w:val="16"/>
          <w:szCs w:val="16"/>
        </w:rPr>
      </w:pPr>
      <w:r>
        <w:rPr>
          <w:color w:val="231F20"/>
          <w:sz w:val="16"/>
          <w:szCs w:val="16"/>
        </w:rPr>
        <w:t xml:space="preserve">42  Основи філософських знань </w:t>
      </w:r>
    </w:p>
    <w:p w14:paraId="000000F6" w14:textId="77777777" w:rsidR="00401852" w:rsidRDefault="00B4388C">
      <w:pPr>
        <w:widowControl w:val="0"/>
        <w:pBdr>
          <w:top w:val="nil"/>
          <w:left w:val="nil"/>
          <w:bottom w:val="nil"/>
          <w:right w:val="nil"/>
          <w:between w:val="nil"/>
        </w:pBdr>
        <w:spacing w:before="226" w:line="239" w:lineRule="auto"/>
        <w:ind w:left="1080" w:right="31" w:firstLine="4"/>
        <w:rPr>
          <w:color w:val="231F20"/>
        </w:rPr>
      </w:pPr>
      <w:r>
        <w:rPr>
          <w:color w:val="231F20"/>
        </w:rPr>
        <w:t xml:space="preserve">становищі, а передбачає її безкінечні якісні перетворення.  Відмовившись пізнати Вічність, визнавши час суттєвим  параметром буття, Людина побачила світ мінливим, рух </w:t>
      </w:r>
      <w:proofErr w:type="spellStart"/>
      <w:r>
        <w:rPr>
          <w:color w:val="231F20"/>
        </w:rPr>
        <w:t>ливим</w:t>
      </w:r>
      <w:proofErr w:type="spellEnd"/>
      <w:r>
        <w:rPr>
          <w:color w:val="231F20"/>
        </w:rPr>
        <w:t>, прогресуючим. Місце Вічності зайняло Майбутнє.  Передбачити майбутність, щоб підго</w:t>
      </w:r>
      <w:r>
        <w:rPr>
          <w:color w:val="231F20"/>
        </w:rPr>
        <w:t>туватися зробити не ждане очікуваним — на це спрямовані значні зусилля  сучасного наукового пізнання. Участь філософії тут без сумнівна. Змінюються цінності, ідеали, вірування. Сучасна  динаміка породжує загрозу конфлікту: нове кидає виклик  старому. Попер</w:t>
      </w:r>
      <w:r>
        <w:rPr>
          <w:color w:val="231F20"/>
        </w:rPr>
        <w:t xml:space="preserve">едити протиставлення, примирити моральні  настанови, що склалися у минулому, з різким прогресом  науки можливо зростанням знань і технічних можливостей  людини, динамічним формуванням, розвитком, </w:t>
      </w:r>
      <w:proofErr w:type="spellStart"/>
      <w:r>
        <w:rPr>
          <w:color w:val="231F20"/>
        </w:rPr>
        <w:t>перетво</w:t>
      </w:r>
      <w:proofErr w:type="spellEnd"/>
      <w:r>
        <w:rPr>
          <w:color w:val="231F20"/>
        </w:rPr>
        <w:t xml:space="preserve"> </w:t>
      </w:r>
      <w:proofErr w:type="spellStart"/>
      <w:r>
        <w:rPr>
          <w:color w:val="231F20"/>
        </w:rPr>
        <w:t>ренням</w:t>
      </w:r>
      <w:proofErr w:type="spellEnd"/>
      <w:r>
        <w:rPr>
          <w:color w:val="231F20"/>
        </w:rPr>
        <w:t>, змінами образів або моделей культурної людин</w:t>
      </w:r>
      <w:r>
        <w:rPr>
          <w:color w:val="231F20"/>
        </w:rPr>
        <w:t xml:space="preserve">и.  Тут напрошується висновок про виховну роль філософії.  Не в тому розумінні, що філософія нав’язує людині </w:t>
      </w:r>
      <w:proofErr w:type="spellStart"/>
      <w:r>
        <w:rPr>
          <w:color w:val="231F20"/>
        </w:rPr>
        <w:t>ідео</w:t>
      </w:r>
      <w:proofErr w:type="spellEnd"/>
      <w:r>
        <w:rPr>
          <w:color w:val="231F20"/>
        </w:rPr>
        <w:t xml:space="preserve"> логічні настанови. Філософія не ставить мету виховувати,  а прагне до розуміння і, можливо, бажає розповісти про  зрозуміле. </w:t>
      </w:r>
    </w:p>
    <w:p w14:paraId="000000F7" w14:textId="77777777" w:rsidR="00401852" w:rsidRDefault="00B4388C">
      <w:pPr>
        <w:widowControl w:val="0"/>
        <w:pBdr>
          <w:top w:val="nil"/>
          <w:left w:val="nil"/>
          <w:bottom w:val="nil"/>
          <w:right w:val="nil"/>
          <w:between w:val="nil"/>
        </w:pBdr>
        <w:spacing w:before="7" w:line="239" w:lineRule="auto"/>
        <w:ind w:left="1083" w:right="31" w:firstLine="288"/>
        <w:rPr>
          <w:color w:val="231F20"/>
        </w:rPr>
      </w:pPr>
      <w:r>
        <w:rPr>
          <w:color w:val="231F20"/>
        </w:rPr>
        <w:t xml:space="preserve">Уточнення специфіки проблем філософії привело в про цесі її розвитку до </w:t>
      </w:r>
      <w:proofErr w:type="spellStart"/>
      <w:r>
        <w:rPr>
          <w:color w:val="231F20"/>
        </w:rPr>
        <w:t>вичленування</w:t>
      </w:r>
      <w:proofErr w:type="spellEnd"/>
      <w:r>
        <w:rPr>
          <w:color w:val="231F20"/>
        </w:rPr>
        <w:t xml:space="preserve"> в самій філософії різних  сторін, більш або менш самостійних, а іноді і різко від мінних розділів (онтологія, гносеологія, теорія пізнання,  логіка, етика, естетика, психо</w:t>
      </w:r>
      <w:r>
        <w:rPr>
          <w:color w:val="231F20"/>
        </w:rPr>
        <w:t xml:space="preserve">логія, соціологія, історія  філософії).  </w:t>
      </w:r>
    </w:p>
    <w:p w14:paraId="000000F8" w14:textId="77777777" w:rsidR="00401852" w:rsidRDefault="00B4388C">
      <w:pPr>
        <w:widowControl w:val="0"/>
        <w:pBdr>
          <w:top w:val="nil"/>
          <w:left w:val="nil"/>
          <w:bottom w:val="nil"/>
          <w:right w:val="nil"/>
          <w:between w:val="nil"/>
        </w:pBdr>
        <w:spacing w:before="271" w:line="240" w:lineRule="auto"/>
        <w:ind w:left="1366"/>
        <w:rPr>
          <w:b/>
          <w:color w:val="231F20"/>
        </w:rPr>
      </w:pPr>
      <w:r>
        <w:rPr>
          <w:b/>
          <w:color w:val="231F20"/>
        </w:rPr>
        <w:t xml:space="preserve">ЛIТЕРАТУРА </w:t>
      </w:r>
    </w:p>
    <w:p w14:paraId="000000F9" w14:textId="77777777" w:rsidR="00401852" w:rsidRDefault="00B4388C">
      <w:pPr>
        <w:widowControl w:val="0"/>
        <w:pBdr>
          <w:top w:val="nil"/>
          <w:left w:val="nil"/>
          <w:bottom w:val="nil"/>
          <w:right w:val="nil"/>
          <w:between w:val="nil"/>
        </w:pBdr>
        <w:spacing w:before="271" w:line="239" w:lineRule="auto"/>
        <w:ind w:left="1083" w:right="31" w:firstLine="290"/>
        <w:rPr>
          <w:color w:val="231F20"/>
        </w:rPr>
      </w:pPr>
      <w:proofErr w:type="spellStart"/>
      <w:r>
        <w:rPr>
          <w:color w:val="231F20"/>
        </w:rPr>
        <w:t>Какая</w:t>
      </w:r>
      <w:proofErr w:type="spellEnd"/>
      <w:r>
        <w:rPr>
          <w:color w:val="231F20"/>
        </w:rPr>
        <w:t xml:space="preserve"> </w:t>
      </w:r>
      <w:proofErr w:type="spellStart"/>
      <w:r>
        <w:rPr>
          <w:color w:val="231F20"/>
        </w:rPr>
        <w:t>философия</w:t>
      </w:r>
      <w:proofErr w:type="spellEnd"/>
      <w:r>
        <w:rPr>
          <w:color w:val="231F20"/>
        </w:rPr>
        <w:t xml:space="preserve"> </w:t>
      </w:r>
      <w:proofErr w:type="spellStart"/>
      <w:r>
        <w:rPr>
          <w:color w:val="231F20"/>
        </w:rPr>
        <w:t>нужна</w:t>
      </w:r>
      <w:proofErr w:type="spellEnd"/>
      <w:r>
        <w:rPr>
          <w:color w:val="231F20"/>
        </w:rPr>
        <w:t xml:space="preserve">? </w:t>
      </w:r>
      <w:proofErr w:type="spellStart"/>
      <w:r>
        <w:rPr>
          <w:color w:val="231F20"/>
        </w:rPr>
        <w:t>Размышления</w:t>
      </w:r>
      <w:proofErr w:type="spellEnd"/>
      <w:r>
        <w:rPr>
          <w:color w:val="231F20"/>
        </w:rPr>
        <w:t xml:space="preserve"> о </w:t>
      </w:r>
      <w:proofErr w:type="spellStart"/>
      <w:r>
        <w:rPr>
          <w:color w:val="231F20"/>
        </w:rPr>
        <w:t>философии</w:t>
      </w:r>
      <w:proofErr w:type="spellEnd"/>
      <w:r>
        <w:rPr>
          <w:color w:val="231F20"/>
        </w:rPr>
        <w:t xml:space="preserve">  и </w:t>
      </w:r>
      <w:proofErr w:type="spellStart"/>
      <w:r>
        <w:rPr>
          <w:color w:val="231F20"/>
        </w:rPr>
        <w:t>духовных</w:t>
      </w:r>
      <w:proofErr w:type="spellEnd"/>
      <w:r>
        <w:rPr>
          <w:color w:val="231F20"/>
        </w:rPr>
        <w:t xml:space="preserve"> проблемах </w:t>
      </w:r>
      <w:proofErr w:type="spellStart"/>
      <w:r>
        <w:rPr>
          <w:color w:val="231F20"/>
        </w:rPr>
        <w:t>времени</w:t>
      </w:r>
      <w:proofErr w:type="spellEnd"/>
      <w:r>
        <w:rPr>
          <w:color w:val="231F20"/>
        </w:rPr>
        <w:t xml:space="preserve">. — Л., 1990.  </w:t>
      </w:r>
      <w:proofErr w:type="spellStart"/>
      <w:r>
        <w:rPr>
          <w:i/>
          <w:color w:val="231F20"/>
        </w:rPr>
        <w:t>Лосев</w:t>
      </w:r>
      <w:proofErr w:type="spellEnd"/>
      <w:r>
        <w:rPr>
          <w:i/>
          <w:color w:val="231F20"/>
        </w:rPr>
        <w:t xml:space="preserve"> А. Ф. </w:t>
      </w:r>
      <w:proofErr w:type="spellStart"/>
      <w:r>
        <w:rPr>
          <w:color w:val="231F20"/>
        </w:rPr>
        <w:t>Дерзание</w:t>
      </w:r>
      <w:proofErr w:type="spellEnd"/>
      <w:r>
        <w:rPr>
          <w:color w:val="231F20"/>
        </w:rPr>
        <w:t xml:space="preserve"> духа. — М., 1988.  </w:t>
      </w:r>
    </w:p>
    <w:p w14:paraId="000000FA" w14:textId="77777777" w:rsidR="00401852" w:rsidRDefault="00B4388C">
      <w:pPr>
        <w:widowControl w:val="0"/>
        <w:pBdr>
          <w:top w:val="nil"/>
          <w:left w:val="nil"/>
          <w:bottom w:val="nil"/>
          <w:right w:val="nil"/>
          <w:between w:val="nil"/>
        </w:pBdr>
        <w:spacing w:before="7" w:line="239" w:lineRule="auto"/>
        <w:ind w:left="1084" w:right="31" w:firstLine="275"/>
        <w:rPr>
          <w:color w:val="231F20"/>
        </w:rPr>
      </w:pPr>
      <w:proofErr w:type="spellStart"/>
      <w:r>
        <w:rPr>
          <w:i/>
          <w:color w:val="231F20"/>
        </w:rPr>
        <w:t>Корявко</w:t>
      </w:r>
      <w:proofErr w:type="spellEnd"/>
      <w:r>
        <w:rPr>
          <w:i/>
          <w:color w:val="231F20"/>
        </w:rPr>
        <w:t xml:space="preserve"> Г. К. </w:t>
      </w:r>
      <w:proofErr w:type="spellStart"/>
      <w:r>
        <w:rPr>
          <w:color w:val="231F20"/>
        </w:rPr>
        <w:t>Философия</w:t>
      </w:r>
      <w:proofErr w:type="spellEnd"/>
      <w:r>
        <w:rPr>
          <w:color w:val="231F20"/>
        </w:rPr>
        <w:t xml:space="preserve"> </w:t>
      </w:r>
      <w:proofErr w:type="spellStart"/>
      <w:r>
        <w:rPr>
          <w:color w:val="231F20"/>
        </w:rPr>
        <w:t>как</w:t>
      </w:r>
      <w:proofErr w:type="spellEnd"/>
      <w:r>
        <w:rPr>
          <w:color w:val="231F20"/>
        </w:rPr>
        <w:t xml:space="preserve"> форма </w:t>
      </w:r>
      <w:proofErr w:type="spellStart"/>
      <w:r>
        <w:rPr>
          <w:color w:val="231F20"/>
        </w:rPr>
        <w:t>общественного</w:t>
      </w:r>
      <w:proofErr w:type="spellEnd"/>
      <w:r>
        <w:rPr>
          <w:color w:val="231F20"/>
        </w:rPr>
        <w:t xml:space="preserve"> </w:t>
      </w:r>
      <w:proofErr w:type="spellStart"/>
      <w:r>
        <w:rPr>
          <w:color w:val="231F20"/>
        </w:rPr>
        <w:t>со</w:t>
      </w:r>
      <w:proofErr w:type="spellEnd"/>
      <w:r>
        <w:rPr>
          <w:color w:val="231F20"/>
        </w:rPr>
        <w:t xml:space="preserve"> </w:t>
      </w:r>
      <w:proofErr w:type="spellStart"/>
      <w:r>
        <w:rPr>
          <w:color w:val="231F20"/>
        </w:rPr>
        <w:lastRenderedPageBreak/>
        <w:t>знания</w:t>
      </w:r>
      <w:proofErr w:type="spellEnd"/>
      <w:r>
        <w:rPr>
          <w:color w:val="231F20"/>
        </w:rPr>
        <w:t xml:space="preserve"> // </w:t>
      </w:r>
      <w:proofErr w:type="spellStart"/>
      <w:r>
        <w:rPr>
          <w:color w:val="231F20"/>
        </w:rPr>
        <w:t>Очерки</w:t>
      </w:r>
      <w:proofErr w:type="spellEnd"/>
      <w:r>
        <w:rPr>
          <w:color w:val="231F20"/>
        </w:rPr>
        <w:t xml:space="preserve"> </w:t>
      </w:r>
      <w:proofErr w:type="spellStart"/>
      <w:r>
        <w:rPr>
          <w:color w:val="231F20"/>
        </w:rPr>
        <w:t>теории</w:t>
      </w:r>
      <w:proofErr w:type="spellEnd"/>
      <w:r>
        <w:rPr>
          <w:color w:val="231F20"/>
        </w:rPr>
        <w:t xml:space="preserve"> и </w:t>
      </w:r>
      <w:proofErr w:type="spellStart"/>
      <w:r>
        <w:rPr>
          <w:color w:val="231F20"/>
        </w:rPr>
        <w:t>истории</w:t>
      </w:r>
      <w:proofErr w:type="spellEnd"/>
      <w:r>
        <w:rPr>
          <w:color w:val="231F20"/>
        </w:rPr>
        <w:t xml:space="preserve"> </w:t>
      </w:r>
      <w:proofErr w:type="spellStart"/>
      <w:r>
        <w:rPr>
          <w:color w:val="231F20"/>
        </w:rPr>
        <w:t>философии</w:t>
      </w:r>
      <w:proofErr w:type="spellEnd"/>
      <w:r>
        <w:rPr>
          <w:color w:val="231F20"/>
        </w:rPr>
        <w:t xml:space="preserve">. — М.,  1990.  </w:t>
      </w:r>
    </w:p>
    <w:p w14:paraId="000000FB" w14:textId="77777777" w:rsidR="00401852" w:rsidRDefault="00B4388C">
      <w:pPr>
        <w:widowControl w:val="0"/>
        <w:pBdr>
          <w:top w:val="nil"/>
          <w:left w:val="nil"/>
          <w:bottom w:val="nil"/>
          <w:right w:val="nil"/>
          <w:between w:val="nil"/>
        </w:pBdr>
        <w:spacing w:before="7" w:line="240" w:lineRule="auto"/>
        <w:ind w:right="146"/>
        <w:jc w:val="right"/>
        <w:rPr>
          <w:color w:val="231F20"/>
        </w:rPr>
      </w:pPr>
      <w:proofErr w:type="spellStart"/>
      <w:r>
        <w:rPr>
          <w:i/>
          <w:color w:val="231F20"/>
        </w:rPr>
        <w:t>Ортега</w:t>
      </w:r>
      <w:proofErr w:type="spellEnd"/>
      <w:r>
        <w:rPr>
          <w:i/>
          <w:color w:val="231F20"/>
        </w:rPr>
        <w:t>-и-</w:t>
      </w:r>
      <w:proofErr w:type="spellStart"/>
      <w:r>
        <w:rPr>
          <w:i/>
          <w:color w:val="231F20"/>
        </w:rPr>
        <w:t>Гассет</w:t>
      </w:r>
      <w:proofErr w:type="spellEnd"/>
      <w:r>
        <w:rPr>
          <w:i/>
          <w:color w:val="231F20"/>
        </w:rPr>
        <w:t xml:space="preserve">. </w:t>
      </w:r>
      <w:proofErr w:type="spellStart"/>
      <w:r>
        <w:rPr>
          <w:color w:val="231F20"/>
        </w:rPr>
        <w:t>Что</w:t>
      </w:r>
      <w:proofErr w:type="spellEnd"/>
      <w:r>
        <w:rPr>
          <w:color w:val="231F20"/>
        </w:rPr>
        <w:t xml:space="preserve"> </w:t>
      </w:r>
      <w:proofErr w:type="spellStart"/>
      <w:r>
        <w:rPr>
          <w:color w:val="231F20"/>
        </w:rPr>
        <w:t>такое</w:t>
      </w:r>
      <w:proofErr w:type="spellEnd"/>
      <w:r>
        <w:rPr>
          <w:color w:val="231F20"/>
        </w:rPr>
        <w:t xml:space="preserve"> </w:t>
      </w:r>
      <w:proofErr w:type="spellStart"/>
      <w:r>
        <w:rPr>
          <w:color w:val="231F20"/>
        </w:rPr>
        <w:t>философия</w:t>
      </w:r>
      <w:proofErr w:type="spellEnd"/>
      <w:r>
        <w:rPr>
          <w:color w:val="231F20"/>
        </w:rPr>
        <w:t xml:space="preserve">? — М., 1991. </w:t>
      </w:r>
    </w:p>
    <w:p w14:paraId="000000FC" w14:textId="77777777" w:rsidR="00401852" w:rsidRDefault="00B4388C">
      <w:pPr>
        <w:widowControl w:val="0"/>
        <w:pBdr>
          <w:top w:val="nil"/>
          <w:left w:val="nil"/>
          <w:bottom w:val="nil"/>
          <w:right w:val="nil"/>
          <w:between w:val="nil"/>
        </w:pBdr>
        <w:spacing w:line="240" w:lineRule="auto"/>
        <w:ind w:right="115"/>
        <w:jc w:val="right"/>
        <w:rPr>
          <w:color w:val="231F20"/>
          <w:sz w:val="16"/>
          <w:szCs w:val="16"/>
        </w:rPr>
      </w:pPr>
      <w:r>
        <w:rPr>
          <w:color w:val="231F20"/>
          <w:sz w:val="16"/>
          <w:szCs w:val="16"/>
        </w:rPr>
        <w:t>Основи філософських знань 4</w:t>
      </w:r>
      <w:r>
        <w:rPr>
          <w:color w:val="231F20"/>
          <w:sz w:val="16"/>
          <w:szCs w:val="16"/>
        </w:rPr>
        <w:t>�</w:t>
      </w:r>
      <w:r>
        <w:rPr>
          <w:color w:val="231F20"/>
          <w:sz w:val="16"/>
          <w:szCs w:val="16"/>
        </w:rPr>
        <w:t xml:space="preserve"> </w:t>
      </w:r>
    </w:p>
    <w:p w14:paraId="000000FD" w14:textId="77777777" w:rsidR="00401852" w:rsidRDefault="00B4388C">
      <w:pPr>
        <w:widowControl w:val="0"/>
        <w:pBdr>
          <w:top w:val="nil"/>
          <w:left w:val="nil"/>
          <w:bottom w:val="nil"/>
          <w:right w:val="nil"/>
          <w:between w:val="nil"/>
        </w:pBdr>
        <w:spacing w:before="1468" w:line="240" w:lineRule="auto"/>
        <w:ind w:left="1964"/>
        <w:rPr>
          <w:b/>
          <w:color w:val="231F20"/>
        </w:rPr>
      </w:pPr>
      <w:r>
        <w:rPr>
          <w:b/>
          <w:color w:val="231F20"/>
        </w:rPr>
        <w:t xml:space="preserve">Розділ перший  </w:t>
      </w:r>
    </w:p>
    <w:p w14:paraId="000000FE" w14:textId="77777777" w:rsidR="00401852" w:rsidRDefault="00B4388C">
      <w:pPr>
        <w:widowControl w:val="0"/>
        <w:pBdr>
          <w:top w:val="nil"/>
          <w:left w:val="nil"/>
          <w:bottom w:val="nil"/>
          <w:right w:val="nil"/>
          <w:between w:val="nil"/>
        </w:pBdr>
        <w:spacing w:before="283" w:line="240" w:lineRule="auto"/>
        <w:ind w:left="1969"/>
        <w:rPr>
          <w:b/>
          <w:color w:val="231F20"/>
          <w:sz w:val="28"/>
          <w:szCs w:val="28"/>
        </w:rPr>
      </w:pPr>
      <w:r>
        <w:rPr>
          <w:b/>
          <w:color w:val="231F20"/>
          <w:sz w:val="28"/>
          <w:szCs w:val="28"/>
        </w:rPr>
        <w:t xml:space="preserve">ОСНОВНI ЕТАПИ  </w:t>
      </w:r>
    </w:p>
    <w:p w14:paraId="000000FF" w14:textId="77777777" w:rsidR="00401852" w:rsidRDefault="00B4388C">
      <w:pPr>
        <w:widowControl w:val="0"/>
        <w:pBdr>
          <w:top w:val="nil"/>
          <w:left w:val="nil"/>
          <w:bottom w:val="nil"/>
          <w:right w:val="nil"/>
          <w:between w:val="nil"/>
        </w:pBdr>
        <w:spacing w:before="9" w:line="240" w:lineRule="auto"/>
        <w:ind w:right="1705"/>
        <w:jc w:val="right"/>
        <w:rPr>
          <w:b/>
          <w:color w:val="231F20"/>
          <w:sz w:val="28"/>
          <w:szCs w:val="28"/>
        </w:rPr>
      </w:pPr>
      <w:r>
        <w:rPr>
          <w:b/>
          <w:color w:val="231F20"/>
          <w:sz w:val="28"/>
          <w:szCs w:val="28"/>
        </w:rPr>
        <w:t xml:space="preserve">РОЗВИТКУ ФIЛОСОФIЇ </w:t>
      </w:r>
    </w:p>
    <w:p w14:paraId="00000100" w14:textId="77777777" w:rsidR="00401852" w:rsidRDefault="00B4388C">
      <w:pPr>
        <w:widowControl w:val="0"/>
        <w:pBdr>
          <w:top w:val="nil"/>
          <w:left w:val="nil"/>
          <w:bottom w:val="nil"/>
          <w:right w:val="nil"/>
          <w:between w:val="nil"/>
        </w:pBdr>
        <w:spacing w:line="240" w:lineRule="auto"/>
        <w:ind w:left="1082"/>
        <w:rPr>
          <w:color w:val="231F20"/>
          <w:sz w:val="16"/>
          <w:szCs w:val="16"/>
        </w:rPr>
      </w:pPr>
      <w:r>
        <w:rPr>
          <w:color w:val="231F20"/>
          <w:sz w:val="16"/>
          <w:szCs w:val="16"/>
        </w:rPr>
        <w:t xml:space="preserve">44  Основи філософських знань </w:t>
      </w:r>
    </w:p>
    <w:p w14:paraId="00000101" w14:textId="77777777" w:rsidR="00401852" w:rsidRDefault="00B4388C">
      <w:pPr>
        <w:widowControl w:val="0"/>
        <w:pBdr>
          <w:top w:val="nil"/>
          <w:left w:val="nil"/>
          <w:bottom w:val="nil"/>
          <w:right w:val="nil"/>
          <w:between w:val="nil"/>
        </w:pBdr>
        <w:spacing w:before="225" w:line="240" w:lineRule="auto"/>
        <w:ind w:right="2520"/>
        <w:jc w:val="right"/>
        <w:rPr>
          <w:b/>
          <w:color w:val="231F20"/>
          <w:sz w:val="16"/>
          <w:szCs w:val="16"/>
        </w:rPr>
      </w:pPr>
      <w:r>
        <w:rPr>
          <w:b/>
          <w:color w:val="231F20"/>
          <w:sz w:val="16"/>
          <w:szCs w:val="16"/>
        </w:rPr>
        <w:t xml:space="preserve">Глава перша  </w:t>
      </w:r>
    </w:p>
    <w:p w14:paraId="00000102" w14:textId="77777777" w:rsidR="00401852" w:rsidRDefault="00B4388C">
      <w:pPr>
        <w:widowControl w:val="0"/>
        <w:pBdr>
          <w:top w:val="nil"/>
          <w:left w:val="nil"/>
          <w:bottom w:val="nil"/>
          <w:right w:val="nil"/>
          <w:between w:val="nil"/>
        </w:pBdr>
        <w:spacing w:before="105" w:line="240" w:lineRule="auto"/>
        <w:ind w:right="1510"/>
        <w:jc w:val="right"/>
        <w:rPr>
          <w:b/>
          <w:color w:val="231F20"/>
          <w:sz w:val="20"/>
          <w:szCs w:val="20"/>
        </w:rPr>
      </w:pPr>
      <w:r>
        <w:rPr>
          <w:b/>
          <w:color w:val="231F20"/>
          <w:sz w:val="20"/>
          <w:szCs w:val="20"/>
        </w:rPr>
        <w:t xml:space="preserve">ЗАРОДЖЕННЯ ТА РОЗВИТОК  </w:t>
      </w:r>
    </w:p>
    <w:p w14:paraId="00000103" w14:textId="77777777" w:rsidR="00401852" w:rsidRDefault="00B4388C">
      <w:pPr>
        <w:widowControl w:val="0"/>
        <w:pBdr>
          <w:top w:val="nil"/>
          <w:left w:val="nil"/>
          <w:bottom w:val="nil"/>
          <w:right w:val="nil"/>
          <w:between w:val="nil"/>
        </w:pBdr>
        <w:spacing w:before="6" w:line="240" w:lineRule="auto"/>
        <w:ind w:right="1774"/>
        <w:jc w:val="right"/>
        <w:rPr>
          <w:b/>
          <w:color w:val="231F20"/>
          <w:sz w:val="20"/>
          <w:szCs w:val="20"/>
        </w:rPr>
      </w:pPr>
      <w:r>
        <w:rPr>
          <w:b/>
          <w:color w:val="231F20"/>
          <w:sz w:val="20"/>
          <w:szCs w:val="20"/>
        </w:rPr>
        <w:t xml:space="preserve">ФІЛОСОФСЬКИХ ВЧЕНЬ  </w:t>
      </w:r>
    </w:p>
    <w:p w14:paraId="00000104" w14:textId="77777777" w:rsidR="00401852" w:rsidRDefault="00B4388C">
      <w:pPr>
        <w:widowControl w:val="0"/>
        <w:pBdr>
          <w:top w:val="nil"/>
          <w:left w:val="nil"/>
          <w:bottom w:val="nil"/>
          <w:right w:val="nil"/>
          <w:between w:val="nil"/>
        </w:pBdr>
        <w:spacing w:before="274" w:line="239" w:lineRule="auto"/>
        <w:ind w:left="1080" w:right="31" w:firstLine="294"/>
        <w:rPr>
          <w:color w:val="231F20"/>
        </w:rPr>
      </w:pPr>
      <w:r>
        <w:rPr>
          <w:color w:val="231F20"/>
        </w:rPr>
        <w:t>Найстародавніша галузь людських знань духовної куль тури суспільства — філософія. Виникла філософія в VII —  VI ст. до народження Христа в Індії, Китаї, Японії та інших  регіонах Сходу, і тоді ж формуються філософські знання  в античності: Стародавній Грец</w:t>
      </w:r>
      <w:r>
        <w:rPr>
          <w:color w:val="231F20"/>
        </w:rPr>
        <w:t>ії, Стародавньому Римі та на  Арабському Сході. Філософія виступає як особливий вид  духовної діяльності або духовно-практичного відображення  дійсності, вирішення з позицій філософії найважливіших  проблем, що ставилися та по-різному вирішувалися. Саме  п</w:t>
      </w:r>
      <w:r>
        <w:rPr>
          <w:color w:val="231F20"/>
        </w:rPr>
        <w:t xml:space="preserve">роблемний підхід і дає можливість підійти до історії фі </w:t>
      </w:r>
      <w:proofErr w:type="spellStart"/>
      <w:r>
        <w:rPr>
          <w:color w:val="231F20"/>
        </w:rPr>
        <w:t>лософії</w:t>
      </w:r>
      <w:proofErr w:type="spellEnd"/>
      <w:r>
        <w:rPr>
          <w:color w:val="231F20"/>
        </w:rPr>
        <w:t xml:space="preserve"> не як до антикварної спадщини, не як до музейних  експонатів, а як до живого і досі актуального багатства  людської думки. Розгляд фундаментальних проблем, що  їх ставлять філософи того чи інш</w:t>
      </w:r>
      <w:r>
        <w:rPr>
          <w:color w:val="231F20"/>
        </w:rPr>
        <w:t xml:space="preserve">ого періоду в історії, до помагає мати уявлення про історичні таємниці філософії,  своєрідність культур різних народів у різні періоди їх </w:t>
      </w:r>
      <w:proofErr w:type="spellStart"/>
      <w:r>
        <w:rPr>
          <w:color w:val="231F20"/>
        </w:rPr>
        <w:t>іс</w:t>
      </w:r>
      <w:proofErr w:type="spellEnd"/>
      <w:r>
        <w:rPr>
          <w:color w:val="231F20"/>
        </w:rPr>
        <w:t xml:space="preserve"> торії. І хоча є відмінності філософських систем в різних  регіонах, усе ж виділяються спільні їх особливості, </w:t>
      </w:r>
      <w:proofErr w:type="spellStart"/>
      <w:r>
        <w:rPr>
          <w:color w:val="231F20"/>
        </w:rPr>
        <w:t>обумо</w:t>
      </w:r>
      <w:r>
        <w:rPr>
          <w:color w:val="231F20"/>
        </w:rPr>
        <w:t>в</w:t>
      </w:r>
      <w:proofErr w:type="spellEnd"/>
      <w:r>
        <w:rPr>
          <w:color w:val="231F20"/>
        </w:rPr>
        <w:t xml:space="preserve"> лені спільними принципами ставлення до розуміння місця  людини у світі і </w:t>
      </w:r>
      <w:proofErr w:type="spellStart"/>
      <w:r>
        <w:rPr>
          <w:color w:val="231F20"/>
        </w:rPr>
        <w:t>навколошньому</w:t>
      </w:r>
      <w:proofErr w:type="spellEnd"/>
      <w:r>
        <w:rPr>
          <w:color w:val="231F20"/>
        </w:rPr>
        <w:t xml:space="preserve"> середовищі.  </w:t>
      </w:r>
    </w:p>
    <w:p w14:paraId="00000105" w14:textId="77777777" w:rsidR="00401852" w:rsidRDefault="00B4388C">
      <w:pPr>
        <w:widowControl w:val="0"/>
        <w:pBdr>
          <w:top w:val="nil"/>
          <w:left w:val="nil"/>
          <w:bottom w:val="nil"/>
          <w:right w:val="nil"/>
          <w:between w:val="nil"/>
        </w:pBdr>
        <w:spacing w:before="7" w:line="239" w:lineRule="auto"/>
        <w:ind w:left="1083" w:right="29" w:firstLine="290"/>
        <w:rPr>
          <w:color w:val="231F20"/>
        </w:rPr>
      </w:pPr>
      <w:r>
        <w:rPr>
          <w:color w:val="231F20"/>
        </w:rPr>
        <w:t xml:space="preserve">Всесвітня історія філософії поступово проходить етапи  розвитку: </w:t>
      </w:r>
      <w:r>
        <w:rPr>
          <w:i/>
          <w:color w:val="231F20"/>
        </w:rPr>
        <w:t xml:space="preserve">перший </w:t>
      </w:r>
      <w:r>
        <w:rPr>
          <w:color w:val="231F20"/>
        </w:rPr>
        <w:t xml:space="preserve">— філософія Стародавнього світу, </w:t>
      </w:r>
      <w:proofErr w:type="spellStart"/>
      <w:r>
        <w:rPr>
          <w:i/>
          <w:color w:val="231F20"/>
        </w:rPr>
        <w:t>дру</w:t>
      </w:r>
      <w:proofErr w:type="spellEnd"/>
      <w:r>
        <w:rPr>
          <w:i/>
          <w:color w:val="231F20"/>
        </w:rPr>
        <w:t xml:space="preserve"> </w:t>
      </w:r>
      <w:proofErr w:type="spellStart"/>
      <w:r>
        <w:rPr>
          <w:i/>
          <w:color w:val="231F20"/>
        </w:rPr>
        <w:t>гий</w:t>
      </w:r>
      <w:proofErr w:type="spellEnd"/>
      <w:r>
        <w:rPr>
          <w:i/>
          <w:color w:val="231F20"/>
        </w:rPr>
        <w:t xml:space="preserve"> </w:t>
      </w:r>
      <w:r>
        <w:rPr>
          <w:color w:val="231F20"/>
        </w:rPr>
        <w:t xml:space="preserve">— філософія Середньовіччя та епохи Відродження,  </w:t>
      </w:r>
      <w:r>
        <w:rPr>
          <w:i/>
          <w:color w:val="231F20"/>
        </w:rPr>
        <w:t xml:space="preserve">третій </w:t>
      </w:r>
      <w:r>
        <w:rPr>
          <w:color w:val="231F20"/>
        </w:rPr>
        <w:t xml:space="preserve">— філософія частково феодалізму і становлення  розвитку </w:t>
      </w:r>
      <w:r>
        <w:rPr>
          <w:color w:val="231F20"/>
        </w:rPr>
        <w:lastRenderedPageBreak/>
        <w:t xml:space="preserve">капіталізму (ХVII — ХVIII ст.), </w:t>
      </w:r>
      <w:r>
        <w:rPr>
          <w:i/>
          <w:color w:val="231F20"/>
        </w:rPr>
        <w:t xml:space="preserve">четвертий </w:t>
      </w:r>
      <w:r>
        <w:rPr>
          <w:color w:val="231F20"/>
        </w:rPr>
        <w:t xml:space="preserve">—  сучасна філософія. </w:t>
      </w:r>
    </w:p>
    <w:p w14:paraId="00000106" w14:textId="77777777" w:rsidR="00401852" w:rsidRDefault="00B4388C">
      <w:pPr>
        <w:widowControl w:val="0"/>
        <w:pBdr>
          <w:top w:val="nil"/>
          <w:left w:val="nil"/>
          <w:bottom w:val="nil"/>
          <w:right w:val="nil"/>
          <w:between w:val="nil"/>
        </w:pBdr>
        <w:spacing w:line="240" w:lineRule="auto"/>
        <w:ind w:right="115"/>
        <w:jc w:val="right"/>
        <w:rPr>
          <w:color w:val="231F20"/>
          <w:sz w:val="16"/>
          <w:szCs w:val="16"/>
        </w:rPr>
      </w:pPr>
      <w:r>
        <w:rPr>
          <w:color w:val="231F20"/>
          <w:sz w:val="16"/>
          <w:szCs w:val="16"/>
        </w:rPr>
        <w:t xml:space="preserve">Основи філософських знань 45 </w:t>
      </w:r>
    </w:p>
    <w:p w14:paraId="00000107" w14:textId="77777777" w:rsidR="00401852" w:rsidRDefault="00B4388C">
      <w:pPr>
        <w:widowControl w:val="0"/>
        <w:pBdr>
          <w:top w:val="nil"/>
          <w:left w:val="nil"/>
          <w:bottom w:val="nil"/>
          <w:right w:val="nil"/>
          <w:between w:val="nil"/>
        </w:pBdr>
        <w:spacing w:before="232" w:line="240" w:lineRule="auto"/>
        <w:ind w:left="1379"/>
        <w:rPr>
          <w:b/>
          <w:color w:val="231F20"/>
        </w:rPr>
      </w:pPr>
      <w:r>
        <w:rPr>
          <w:b/>
          <w:color w:val="231F20"/>
        </w:rPr>
        <w:t xml:space="preserve">1. Філософія Сходу </w:t>
      </w:r>
    </w:p>
    <w:p w14:paraId="00000108" w14:textId="77777777" w:rsidR="00401852" w:rsidRDefault="00B4388C">
      <w:pPr>
        <w:widowControl w:val="0"/>
        <w:pBdr>
          <w:top w:val="nil"/>
          <w:left w:val="nil"/>
          <w:bottom w:val="nil"/>
          <w:right w:val="nil"/>
          <w:between w:val="nil"/>
        </w:pBdr>
        <w:spacing w:before="271" w:line="239" w:lineRule="auto"/>
        <w:ind w:left="1080" w:right="30" w:firstLine="294"/>
        <w:rPr>
          <w:color w:val="231F20"/>
        </w:rPr>
      </w:pPr>
      <w:r>
        <w:rPr>
          <w:color w:val="231F20"/>
        </w:rPr>
        <w:t xml:space="preserve">Розклад первіснообщинного ладу, формування соціально станових суспільств, зародження і розвиток рабовласництва  викликали необхідність з’ясування і пояснення подій і явищ  в житті людини. Ускладнення суспільного життя і </w:t>
      </w:r>
      <w:proofErr w:type="spellStart"/>
      <w:r>
        <w:rPr>
          <w:color w:val="231F20"/>
        </w:rPr>
        <w:t>поши</w:t>
      </w:r>
      <w:proofErr w:type="spellEnd"/>
      <w:r>
        <w:rPr>
          <w:color w:val="231F20"/>
        </w:rPr>
        <w:t xml:space="preserve"> </w:t>
      </w:r>
      <w:proofErr w:type="spellStart"/>
      <w:r>
        <w:rPr>
          <w:color w:val="231F20"/>
        </w:rPr>
        <w:t>рення</w:t>
      </w:r>
      <w:proofErr w:type="spellEnd"/>
      <w:r>
        <w:rPr>
          <w:color w:val="231F20"/>
        </w:rPr>
        <w:t xml:space="preserve"> соціально-історичної прак</w:t>
      </w:r>
      <w:r>
        <w:rPr>
          <w:color w:val="231F20"/>
        </w:rPr>
        <w:t>тики людей розвивають їх  здібність до абстрагування, формування наукових знань.  Спочатку розвивається філософія в лоні релігійно-</w:t>
      </w:r>
      <w:proofErr w:type="spellStart"/>
      <w:r>
        <w:rPr>
          <w:color w:val="231F20"/>
        </w:rPr>
        <w:t>міфо</w:t>
      </w:r>
      <w:proofErr w:type="spellEnd"/>
      <w:r>
        <w:rPr>
          <w:color w:val="231F20"/>
        </w:rPr>
        <w:t xml:space="preserve"> логічної свідомості, використовує уявлення міфології та  первісної релігії, прагне перетворити їх у поняття світу,  обґр</w:t>
      </w:r>
      <w:r>
        <w:rPr>
          <w:color w:val="231F20"/>
        </w:rPr>
        <w:t>унтування походження і розвитку людини, з’ясування  ролі в суспільному житті у стосунках між людьми. У кінці  IV тисячоліття до н. е. у родючих долинах Нілу (Єгипет),  Тигру і Євфрату (Месопотамія), у долинах Інду та Гангу  (Індія), багато пізніше — у II т</w:t>
      </w:r>
      <w:r>
        <w:rPr>
          <w:color w:val="231F20"/>
        </w:rPr>
        <w:t xml:space="preserve">исячолітті до н. е. — у до лині Хуанхе і Янцзи (Китай), ще пізніше — у першому ти </w:t>
      </w:r>
      <w:proofErr w:type="spellStart"/>
      <w:r>
        <w:rPr>
          <w:color w:val="231F20"/>
        </w:rPr>
        <w:t>сячолітті</w:t>
      </w:r>
      <w:proofErr w:type="spellEnd"/>
      <w:r>
        <w:rPr>
          <w:color w:val="231F20"/>
        </w:rPr>
        <w:t xml:space="preserve"> до н. е. — на Балканському півострові, Західному  узбережжі Апеннінського півострова (Стародавня Греція)  триває формування знань, що дають можливість пізнавати  на</w:t>
      </w:r>
      <w:r>
        <w:rPr>
          <w:color w:val="231F20"/>
        </w:rPr>
        <w:t xml:space="preserve">вколишній світ людини і її роль у творенні життя.  </w:t>
      </w:r>
    </w:p>
    <w:p w14:paraId="00000109" w14:textId="77777777" w:rsidR="00401852" w:rsidRDefault="00B4388C">
      <w:pPr>
        <w:widowControl w:val="0"/>
        <w:pBdr>
          <w:top w:val="nil"/>
          <w:left w:val="nil"/>
          <w:bottom w:val="nil"/>
          <w:right w:val="nil"/>
          <w:between w:val="nil"/>
        </w:pBdr>
        <w:spacing w:before="271" w:line="240" w:lineRule="auto"/>
        <w:ind w:left="1371"/>
        <w:rPr>
          <w:b/>
          <w:color w:val="231F20"/>
        </w:rPr>
      </w:pPr>
      <w:r>
        <w:rPr>
          <w:b/>
          <w:color w:val="231F20"/>
        </w:rPr>
        <w:t xml:space="preserve">Філософія Індії  </w:t>
      </w:r>
    </w:p>
    <w:p w14:paraId="0000010A" w14:textId="77777777" w:rsidR="00401852" w:rsidRDefault="00B4388C">
      <w:pPr>
        <w:widowControl w:val="0"/>
        <w:pBdr>
          <w:top w:val="nil"/>
          <w:left w:val="nil"/>
          <w:bottom w:val="nil"/>
          <w:right w:val="nil"/>
          <w:between w:val="nil"/>
        </w:pBdr>
        <w:spacing w:before="7" w:line="239" w:lineRule="auto"/>
        <w:ind w:left="1083" w:right="31" w:firstLine="291"/>
        <w:jc w:val="both"/>
        <w:rPr>
          <w:color w:val="231F20"/>
        </w:rPr>
      </w:pPr>
      <w:r>
        <w:rPr>
          <w:color w:val="231F20"/>
        </w:rPr>
        <w:t xml:space="preserve">Виникнення філософії сталося не так швидко. Відокрем </w:t>
      </w:r>
      <w:proofErr w:type="spellStart"/>
      <w:r>
        <w:rPr>
          <w:color w:val="231F20"/>
        </w:rPr>
        <w:t>лення</w:t>
      </w:r>
      <w:proofErr w:type="spellEnd"/>
      <w:r>
        <w:rPr>
          <w:color w:val="231F20"/>
        </w:rPr>
        <w:t xml:space="preserve"> від міфології не одноразовий акт. Це тривалий, роз тягнутий на століття процес поступовості з’ясування специ </w:t>
      </w:r>
      <w:proofErr w:type="spellStart"/>
      <w:r>
        <w:rPr>
          <w:color w:val="231F20"/>
        </w:rPr>
        <w:t>фічного</w:t>
      </w:r>
      <w:proofErr w:type="spellEnd"/>
      <w:r>
        <w:rPr>
          <w:color w:val="231F20"/>
        </w:rPr>
        <w:t xml:space="preserve"> філософського змісту на фоні міфології. У Єгипті  </w:t>
      </w:r>
    </w:p>
    <w:p w14:paraId="0000010B" w14:textId="77777777" w:rsidR="00401852" w:rsidRDefault="00B4388C">
      <w:pPr>
        <w:widowControl w:val="0"/>
        <w:pBdr>
          <w:top w:val="nil"/>
          <w:left w:val="nil"/>
          <w:bottom w:val="nil"/>
          <w:right w:val="nil"/>
          <w:between w:val="nil"/>
        </w:pBdr>
        <w:spacing w:before="7" w:line="239" w:lineRule="auto"/>
        <w:ind w:left="1083" w:right="31"/>
        <w:rPr>
          <w:color w:val="231F20"/>
        </w:rPr>
      </w:pPr>
      <w:r>
        <w:rPr>
          <w:color w:val="231F20"/>
        </w:rPr>
        <w:t>та Месопотамії через певні іс</w:t>
      </w:r>
      <w:r>
        <w:rPr>
          <w:color w:val="231F20"/>
        </w:rPr>
        <w:t xml:space="preserve">торичні причини формування  філософських знань так і не завершилося, але лише </w:t>
      </w:r>
      <w:proofErr w:type="spellStart"/>
      <w:r>
        <w:rPr>
          <w:color w:val="231F20"/>
        </w:rPr>
        <w:t>сфор</w:t>
      </w:r>
      <w:proofErr w:type="spellEnd"/>
      <w:r>
        <w:rPr>
          <w:color w:val="231F20"/>
        </w:rPr>
        <w:t xml:space="preserve"> </w:t>
      </w:r>
      <w:proofErr w:type="spellStart"/>
      <w:r>
        <w:rPr>
          <w:color w:val="231F20"/>
        </w:rPr>
        <w:t>мовано</w:t>
      </w:r>
      <w:proofErr w:type="spellEnd"/>
      <w:r>
        <w:rPr>
          <w:color w:val="231F20"/>
        </w:rPr>
        <w:t xml:space="preserve"> певні елементи філософських ідей в культурі давніх  цивілізацій на Сході, Близькому і Середньому Сході, на  Європейському, а пізніше Американському континенті світу. </w:t>
      </w:r>
      <w:r>
        <w:rPr>
          <w:color w:val="231F20"/>
        </w:rPr>
        <w:t xml:space="preserve"> З позицій соціально-політичного підходу, стародавні класи  в сприятливих умовах розвитку суспільства Індії, Китаю та </w:t>
      </w:r>
    </w:p>
    <w:p w14:paraId="0000010C" w14:textId="77777777" w:rsidR="00401852" w:rsidRDefault="00B4388C">
      <w:pPr>
        <w:widowControl w:val="0"/>
        <w:pBdr>
          <w:top w:val="nil"/>
          <w:left w:val="nil"/>
          <w:bottom w:val="nil"/>
          <w:right w:val="nil"/>
          <w:between w:val="nil"/>
        </w:pBdr>
        <w:spacing w:line="240" w:lineRule="auto"/>
        <w:ind w:left="1082"/>
        <w:rPr>
          <w:color w:val="231F20"/>
          <w:sz w:val="16"/>
          <w:szCs w:val="16"/>
        </w:rPr>
      </w:pPr>
      <w:r>
        <w:rPr>
          <w:color w:val="231F20"/>
          <w:sz w:val="16"/>
          <w:szCs w:val="16"/>
        </w:rPr>
        <w:t xml:space="preserve">46  Основи філософських знань </w:t>
      </w:r>
    </w:p>
    <w:p w14:paraId="0000010D" w14:textId="77777777" w:rsidR="00401852" w:rsidRDefault="00B4388C">
      <w:pPr>
        <w:widowControl w:val="0"/>
        <w:pBdr>
          <w:top w:val="nil"/>
          <w:left w:val="nil"/>
          <w:bottom w:val="nil"/>
          <w:right w:val="nil"/>
          <w:between w:val="nil"/>
        </w:pBdr>
        <w:spacing w:before="226" w:line="239" w:lineRule="auto"/>
        <w:ind w:left="1083" w:right="31" w:firstLine="7"/>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Греції однотипні і тому схожі тут і типи філософствування.  Та є в філософських поглядах ще й певні розбіжності, </w:t>
      </w:r>
      <w:proofErr w:type="spellStart"/>
      <w:r>
        <w:rPr>
          <w:color w:val="231F20"/>
        </w:rPr>
        <w:t>особ</w:t>
      </w:r>
      <w:proofErr w:type="spellEnd"/>
      <w:r>
        <w:rPr>
          <w:color w:val="231F20"/>
        </w:rPr>
        <w:t xml:space="preserve"> </w:t>
      </w:r>
      <w:proofErr w:type="spellStart"/>
      <w:r>
        <w:rPr>
          <w:color w:val="231F20"/>
        </w:rPr>
        <w:t>ливості</w:t>
      </w:r>
      <w:proofErr w:type="spellEnd"/>
      <w:r>
        <w:rPr>
          <w:color w:val="231F20"/>
        </w:rPr>
        <w:t xml:space="preserve"> соціального розвитку, традицій, рис національної  культури тієї або іншої країни.  </w:t>
      </w:r>
    </w:p>
    <w:p w14:paraId="0000010E" w14:textId="77777777" w:rsidR="00401852" w:rsidRDefault="00B4388C">
      <w:pPr>
        <w:widowControl w:val="0"/>
        <w:pBdr>
          <w:top w:val="nil"/>
          <w:left w:val="nil"/>
          <w:bottom w:val="nil"/>
          <w:right w:val="nil"/>
          <w:between w:val="nil"/>
        </w:pBdr>
        <w:spacing w:before="173" w:line="239" w:lineRule="auto"/>
        <w:rPr>
          <w:color w:val="231F20"/>
          <w:sz w:val="20"/>
          <w:szCs w:val="20"/>
        </w:rPr>
      </w:pPr>
      <w:r>
        <w:rPr>
          <w:color w:val="231F20"/>
          <w:sz w:val="20"/>
          <w:szCs w:val="20"/>
        </w:rPr>
        <w:lastRenderedPageBreak/>
        <w:t xml:space="preserve">Зародки філософського  мислення </w:t>
      </w:r>
    </w:p>
    <w:p w14:paraId="0000010F"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8" w:bottom="0" w:left="1184" w:header="0" w:footer="720" w:gutter="0"/>
          <w:cols w:num="2" w:space="720" w:equalWidth="0">
            <w:col w:w="3120" w:space="0"/>
            <w:col w:w="3120" w:space="0"/>
          </w:cols>
        </w:sectPr>
      </w:pPr>
      <w:r>
        <w:rPr>
          <w:color w:val="231F20"/>
        </w:rPr>
        <w:t xml:space="preserve">Уся історія філософії Індії —  </w:t>
      </w:r>
      <w:r>
        <w:rPr>
          <w:color w:val="231F20"/>
        </w:rPr>
        <w:t xml:space="preserve">невпинний діалог з традицією.  У культурі сучасної історії вияви </w:t>
      </w:r>
    </w:p>
    <w:p w14:paraId="00000110" w14:textId="77777777" w:rsidR="00401852" w:rsidRDefault="00B4388C">
      <w:pPr>
        <w:widowControl w:val="0"/>
        <w:pBdr>
          <w:top w:val="nil"/>
          <w:left w:val="nil"/>
          <w:bottom w:val="nil"/>
          <w:right w:val="nil"/>
          <w:between w:val="nil"/>
        </w:pBdr>
        <w:spacing w:before="7" w:line="239" w:lineRule="auto"/>
        <w:ind w:left="1080" w:right="28" w:firstLine="3"/>
        <w:rPr>
          <w:i/>
          <w:color w:val="231F20"/>
        </w:rPr>
      </w:pPr>
      <w:proofErr w:type="spellStart"/>
      <w:r>
        <w:rPr>
          <w:color w:val="231F20"/>
        </w:rPr>
        <w:t>лися</w:t>
      </w:r>
      <w:proofErr w:type="spellEnd"/>
      <w:r>
        <w:rPr>
          <w:color w:val="231F20"/>
        </w:rPr>
        <w:t xml:space="preserve"> риси всіх періодів історії. Зв’язок старого і нового,  співіснування найдавніших релігій і науки ХIХ — початку  ХХI ст. — невідділена частина духовного життя. </w:t>
      </w:r>
      <w:proofErr w:type="spellStart"/>
      <w:r>
        <w:rPr>
          <w:color w:val="231F20"/>
        </w:rPr>
        <w:t>Найдавні</w:t>
      </w:r>
      <w:proofErr w:type="spellEnd"/>
      <w:r>
        <w:rPr>
          <w:color w:val="231F20"/>
        </w:rPr>
        <w:t xml:space="preserve"> ший пам’ятник культури Індії — збірники тестів індуської  (</w:t>
      </w:r>
      <w:proofErr w:type="spellStart"/>
      <w:r>
        <w:rPr>
          <w:color w:val="231F20"/>
        </w:rPr>
        <w:t>харапської</w:t>
      </w:r>
      <w:proofErr w:type="spellEnd"/>
      <w:r>
        <w:rPr>
          <w:color w:val="231F20"/>
        </w:rPr>
        <w:t>) культури (бл</w:t>
      </w:r>
      <w:r>
        <w:rPr>
          <w:color w:val="231F20"/>
        </w:rPr>
        <w:t xml:space="preserve">изько 2500 — 1700 років до н. е.),  дістали назву </w:t>
      </w:r>
      <w:r>
        <w:rPr>
          <w:i/>
          <w:color w:val="231F20"/>
        </w:rPr>
        <w:t xml:space="preserve">Веди </w:t>
      </w:r>
      <w:r>
        <w:rPr>
          <w:color w:val="231F20"/>
        </w:rPr>
        <w:t>(</w:t>
      </w:r>
      <w:proofErr w:type="spellStart"/>
      <w:r>
        <w:rPr>
          <w:color w:val="231F20"/>
        </w:rPr>
        <w:t>веда</w:t>
      </w:r>
      <w:proofErr w:type="spellEnd"/>
      <w:r>
        <w:rPr>
          <w:color w:val="231F20"/>
        </w:rPr>
        <w:t xml:space="preserve"> — знання). Основу знання </w:t>
      </w:r>
      <w:r>
        <w:rPr>
          <w:i/>
          <w:color w:val="231F20"/>
        </w:rPr>
        <w:t xml:space="preserve">Вед </w:t>
      </w:r>
      <w:r>
        <w:rPr>
          <w:color w:val="231F20"/>
        </w:rPr>
        <w:t xml:space="preserve">становить давніша частина: </w:t>
      </w:r>
      <w:proofErr w:type="spellStart"/>
      <w:r>
        <w:rPr>
          <w:i/>
          <w:color w:val="231F20"/>
        </w:rPr>
        <w:t>Самхіти</w:t>
      </w:r>
      <w:proofErr w:type="spellEnd"/>
      <w:r>
        <w:rPr>
          <w:i/>
          <w:color w:val="231F20"/>
        </w:rPr>
        <w:t xml:space="preserve"> </w:t>
      </w:r>
      <w:r>
        <w:rPr>
          <w:color w:val="231F20"/>
        </w:rPr>
        <w:t xml:space="preserve">— тести, що складали ся з чотирьох зібрань: </w:t>
      </w:r>
      <w:proofErr w:type="spellStart"/>
      <w:r>
        <w:rPr>
          <w:i/>
          <w:color w:val="231F20"/>
        </w:rPr>
        <w:t>Рігведа</w:t>
      </w:r>
      <w:proofErr w:type="spellEnd"/>
      <w:r>
        <w:rPr>
          <w:i/>
          <w:color w:val="231F20"/>
        </w:rPr>
        <w:t xml:space="preserve"> </w:t>
      </w:r>
      <w:r>
        <w:rPr>
          <w:color w:val="231F20"/>
        </w:rPr>
        <w:t xml:space="preserve">(релігійні гімни), </w:t>
      </w:r>
      <w:r>
        <w:rPr>
          <w:i/>
          <w:color w:val="231F20"/>
        </w:rPr>
        <w:t xml:space="preserve">Брахмани </w:t>
      </w:r>
      <w:r>
        <w:rPr>
          <w:color w:val="231F20"/>
        </w:rPr>
        <w:t xml:space="preserve">(ритуальні тести), </w:t>
      </w:r>
      <w:proofErr w:type="spellStart"/>
      <w:r>
        <w:rPr>
          <w:i/>
          <w:color w:val="231F20"/>
        </w:rPr>
        <w:t>Араньякі</w:t>
      </w:r>
      <w:proofErr w:type="spellEnd"/>
      <w:r>
        <w:rPr>
          <w:i/>
          <w:color w:val="231F20"/>
        </w:rPr>
        <w:t xml:space="preserve"> </w:t>
      </w:r>
      <w:r>
        <w:rPr>
          <w:color w:val="231F20"/>
        </w:rPr>
        <w:t xml:space="preserve">(правила поведінки </w:t>
      </w:r>
      <w:proofErr w:type="spellStart"/>
      <w:r>
        <w:rPr>
          <w:color w:val="231F20"/>
        </w:rPr>
        <w:t>самх</w:t>
      </w:r>
      <w:r>
        <w:rPr>
          <w:color w:val="231F20"/>
        </w:rPr>
        <w:t>іт</w:t>
      </w:r>
      <w:proofErr w:type="spellEnd"/>
      <w:r>
        <w:rPr>
          <w:color w:val="231F20"/>
        </w:rPr>
        <w:t xml:space="preserve"> </w:t>
      </w:r>
      <w:proofErr w:type="spellStart"/>
      <w:r>
        <w:rPr>
          <w:color w:val="231F20"/>
        </w:rPr>
        <w:t>ників</w:t>
      </w:r>
      <w:proofErr w:type="spellEnd"/>
      <w:r>
        <w:rPr>
          <w:color w:val="231F20"/>
        </w:rPr>
        <w:t xml:space="preserve">) та </w:t>
      </w:r>
      <w:r>
        <w:rPr>
          <w:i/>
          <w:color w:val="231F20"/>
        </w:rPr>
        <w:t xml:space="preserve">Упанішади </w:t>
      </w:r>
      <w:r>
        <w:rPr>
          <w:color w:val="231F20"/>
        </w:rPr>
        <w:t xml:space="preserve">(релігійно-філософські тлумачення  знання). Усі тести знання вважалися священним </w:t>
      </w:r>
      <w:proofErr w:type="spellStart"/>
      <w:r>
        <w:rPr>
          <w:color w:val="231F20"/>
        </w:rPr>
        <w:t>прозрін</w:t>
      </w:r>
      <w:proofErr w:type="spellEnd"/>
      <w:r>
        <w:rPr>
          <w:color w:val="231F20"/>
        </w:rPr>
        <w:t xml:space="preserve"> </w:t>
      </w:r>
      <w:proofErr w:type="spellStart"/>
      <w:r>
        <w:rPr>
          <w:color w:val="231F20"/>
        </w:rPr>
        <w:t>ням</w:t>
      </w:r>
      <w:proofErr w:type="spellEnd"/>
      <w:r>
        <w:rPr>
          <w:color w:val="231F20"/>
        </w:rPr>
        <w:t xml:space="preserve">, зміст якого могли осягнути тільки істинні знавці та  </w:t>
      </w:r>
      <w:proofErr w:type="spellStart"/>
      <w:r>
        <w:rPr>
          <w:color w:val="231F20"/>
        </w:rPr>
        <w:t>тлумачі</w:t>
      </w:r>
      <w:proofErr w:type="spellEnd"/>
      <w:r>
        <w:rPr>
          <w:color w:val="231F20"/>
        </w:rPr>
        <w:t xml:space="preserve"> мудрості, представники вищої касти — </w:t>
      </w:r>
      <w:r>
        <w:rPr>
          <w:i/>
          <w:color w:val="231F20"/>
        </w:rPr>
        <w:t>брахмани</w:t>
      </w:r>
      <w:r>
        <w:rPr>
          <w:color w:val="231F20"/>
        </w:rPr>
        <w:t>.  У VI — V ст. до н. е. під впли</w:t>
      </w:r>
      <w:r>
        <w:rPr>
          <w:color w:val="231F20"/>
        </w:rPr>
        <w:t xml:space="preserve">вом руйнування </w:t>
      </w:r>
      <w:proofErr w:type="spellStart"/>
      <w:r>
        <w:rPr>
          <w:color w:val="231F20"/>
        </w:rPr>
        <w:t>родоплемін</w:t>
      </w:r>
      <w:proofErr w:type="spellEnd"/>
      <w:r>
        <w:rPr>
          <w:color w:val="231F20"/>
        </w:rPr>
        <w:t xml:space="preserve"> них відносин поширюються численні релігійно-філософські  течії, що ставили під сумнів істинність знання. Відтоді  і до XVII ст. індійська філософія поділилася на дві великі  групи класичних філософських шкіл: ортодоксальні (вірні </w:t>
      </w:r>
      <w:r>
        <w:rPr>
          <w:color w:val="231F20"/>
        </w:rPr>
        <w:t xml:space="preserve"> Ведам) течії: </w:t>
      </w:r>
      <w:proofErr w:type="spellStart"/>
      <w:r>
        <w:rPr>
          <w:i/>
          <w:color w:val="231F20"/>
        </w:rPr>
        <w:t>санкх’я</w:t>
      </w:r>
      <w:proofErr w:type="spellEnd"/>
      <w:r>
        <w:rPr>
          <w:i/>
          <w:color w:val="231F20"/>
        </w:rPr>
        <w:t xml:space="preserve">, йога, вайшешика, </w:t>
      </w:r>
      <w:proofErr w:type="spellStart"/>
      <w:r>
        <w:rPr>
          <w:i/>
          <w:color w:val="231F20"/>
        </w:rPr>
        <w:t>ньяя</w:t>
      </w:r>
      <w:proofErr w:type="spellEnd"/>
      <w:r>
        <w:rPr>
          <w:i/>
          <w:color w:val="231F20"/>
        </w:rPr>
        <w:t xml:space="preserve">, </w:t>
      </w:r>
      <w:proofErr w:type="spellStart"/>
      <w:r>
        <w:rPr>
          <w:i/>
          <w:color w:val="231F20"/>
        </w:rPr>
        <w:t>міманса</w:t>
      </w:r>
      <w:proofErr w:type="spellEnd"/>
      <w:r>
        <w:rPr>
          <w:i/>
          <w:color w:val="231F20"/>
        </w:rPr>
        <w:t xml:space="preserve">,  веданта — </w:t>
      </w:r>
      <w:r>
        <w:rPr>
          <w:color w:val="231F20"/>
        </w:rPr>
        <w:t xml:space="preserve">та </w:t>
      </w:r>
      <w:r>
        <w:rPr>
          <w:i/>
          <w:color w:val="231F20"/>
        </w:rPr>
        <w:t xml:space="preserve">неортодоксальні </w:t>
      </w:r>
      <w:r>
        <w:rPr>
          <w:color w:val="231F20"/>
        </w:rPr>
        <w:t xml:space="preserve">течії: </w:t>
      </w:r>
      <w:proofErr w:type="spellStart"/>
      <w:r>
        <w:rPr>
          <w:i/>
          <w:color w:val="231F20"/>
        </w:rPr>
        <w:t>локаята-чарвака</w:t>
      </w:r>
      <w:proofErr w:type="spellEnd"/>
      <w:r>
        <w:rPr>
          <w:i/>
          <w:color w:val="231F20"/>
        </w:rPr>
        <w:t xml:space="preserve">,  джайнізм та буддизм.  </w:t>
      </w:r>
    </w:p>
    <w:p w14:paraId="00000111" w14:textId="77777777" w:rsidR="00401852" w:rsidRDefault="00B4388C">
      <w:pPr>
        <w:widowControl w:val="0"/>
        <w:pBdr>
          <w:top w:val="nil"/>
          <w:left w:val="nil"/>
          <w:bottom w:val="nil"/>
          <w:right w:val="nil"/>
          <w:between w:val="nil"/>
        </w:pBdr>
        <w:spacing w:before="7" w:line="240" w:lineRule="auto"/>
        <w:ind w:right="118"/>
        <w:jc w:val="right"/>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Найдавнішою з усіх ортодоксальних фі </w:t>
      </w:r>
    </w:p>
    <w:p w14:paraId="00000112" w14:textId="77777777" w:rsidR="00401852" w:rsidRDefault="00B4388C">
      <w:pPr>
        <w:widowControl w:val="0"/>
        <w:pBdr>
          <w:top w:val="nil"/>
          <w:left w:val="nil"/>
          <w:bottom w:val="nil"/>
          <w:right w:val="nil"/>
          <w:between w:val="nil"/>
        </w:pBdr>
        <w:spacing w:before="28" w:line="240" w:lineRule="auto"/>
        <w:rPr>
          <w:color w:val="231F20"/>
          <w:sz w:val="20"/>
          <w:szCs w:val="20"/>
        </w:rPr>
      </w:pPr>
      <w:r>
        <w:rPr>
          <w:color w:val="231F20"/>
          <w:sz w:val="20"/>
          <w:szCs w:val="20"/>
        </w:rPr>
        <w:t xml:space="preserve">Школа </w:t>
      </w:r>
      <w:proofErr w:type="spellStart"/>
      <w:r>
        <w:rPr>
          <w:color w:val="231F20"/>
          <w:sz w:val="20"/>
          <w:szCs w:val="20"/>
        </w:rPr>
        <w:t>Санкх’я</w:t>
      </w:r>
      <w:proofErr w:type="spellEnd"/>
      <w:r>
        <w:rPr>
          <w:color w:val="231F20"/>
          <w:sz w:val="20"/>
          <w:szCs w:val="20"/>
        </w:rPr>
        <w:t xml:space="preserve"> </w:t>
      </w:r>
    </w:p>
    <w:p w14:paraId="00000113"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8" w:bottom="0" w:left="1189" w:header="0" w:footer="720" w:gutter="0"/>
          <w:cols w:num="2" w:space="720" w:equalWidth="0">
            <w:col w:w="3120" w:space="0"/>
            <w:col w:w="3120" w:space="0"/>
          </w:cols>
        </w:sectPr>
      </w:pPr>
      <w:proofErr w:type="spellStart"/>
      <w:r>
        <w:rPr>
          <w:color w:val="231F20"/>
        </w:rPr>
        <w:t>лософських</w:t>
      </w:r>
      <w:proofErr w:type="spellEnd"/>
      <w:r>
        <w:rPr>
          <w:color w:val="231F20"/>
        </w:rPr>
        <w:t xml:space="preserve"> систем є, </w:t>
      </w:r>
      <w:r>
        <w:rPr>
          <w:color w:val="231F20"/>
        </w:rPr>
        <w:t xml:space="preserve">очевидно, </w:t>
      </w:r>
      <w:proofErr w:type="spellStart"/>
      <w:r>
        <w:rPr>
          <w:i/>
          <w:color w:val="231F20"/>
        </w:rPr>
        <w:t>санкх’я</w:t>
      </w:r>
      <w:proofErr w:type="spellEnd"/>
      <w:r>
        <w:rPr>
          <w:color w:val="231F20"/>
        </w:rPr>
        <w:t xml:space="preserve">.  Перший трактат школи, написаний </w:t>
      </w:r>
      <w:proofErr w:type="spellStart"/>
      <w:r>
        <w:rPr>
          <w:color w:val="231F20"/>
        </w:rPr>
        <w:t>Ішва</w:t>
      </w:r>
      <w:proofErr w:type="spellEnd"/>
      <w:r>
        <w:rPr>
          <w:color w:val="231F20"/>
        </w:rPr>
        <w:t xml:space="preserve"> </w:t>
      </w:r>
    </w:p>
    <w:p w14:paraId="00000114" w14:textId="77777777" w:rsidR="00401852" w:rsidRDefault="00B4388C">
      <w:pPr>
        <w:widowControl w:val="0"/>
        <w:pBdr>
          <w:top w:val="nil"/>
          <w:left w:val="nil"/>
          <w:bottom w:val="nil"/>
          <w:right w:val="nil"/>
          <w:between w:val="nil"/>
        </w:pBdr>
        <w:spacing w:before="7" w:line="239" w:lineRule="auto"/>
        <w:ind w:left="1083" w:right="32"/>
        <w:rPr>
          <w:color w:val="231F20"/>
        </w:rPr>
      </w:pPr>
      <w:proofErr w:type="spellStart"/>
      <w:r>
        <w:rPr>
          <w:color w:val="231F20"/>
        </w:rPr>
        <w:t>ракрішною</w:t>
      </w:r>
      <w:proofErr w:type="spellEnd"/>
      <w:r>
        <w:rPr>
          <w:color w:val="231F20"/>
        </w:rPr>
        <w:t xml:space="preserve">, припадає на IV ст. н. е. У творі </w:t>
      </w:r>
      <w:proofErr w:type="spellStart"/>
      <w:r>
        <w:rPr>
          <w:color w:val="231F20"/>
        </w:rPr>
        <w:t>санкх’єю</w:t>
      </w:r>
      <w:proofErr w:type="spellEnd"/>
      <w:r>
        <w:rPr>
          <w:color w:val="231F20"/>
        </w:rPr>
        <w:t xml:space="preserve"> ви </w:t>
      </w:r>
      <w:proofErr w:type="spellStart"/>
      <w:r>
        <w:rPr>
          <w:color w:val="231F20"/>
        </w:rPr>
        <w:t>світлюється</w:t>
      </w:r>
      <w:proofErr w:type="spellEnd"/>
      <w:r>
        <w:rPr>
          <w:color w:val="231F20"/>
        </w:rPr>
        <w:t xml:space="preserve"> вчення, що «основи світу є дещо, позбавлене  свідомості». Вказується на існування первинної матеріальної  пер</w:t>
      </w:r>
      <w:r>
        <w:rPr>
          <w:color w:val="231F20"/>
        </w:rPr>
        <w:t xml:space="preserve">шопричини світу — матерії, природи (пракриті). </w:t>
      </w:r>
      <w:proofErr w:type="spellStart"/>
      <w:r>
        <w:rPr>
          <w:color w:val="231F20"/>
        </w:rPr>
        <w:t>Спочат</w:t>
      </w:r>
      <w:proofErr w:type="spellEnd"/>
      <w:r>
        <w:rPr>
          <w:color w:val="231F20"/>
        </w:rPr>
        <w:t>-</w:t>
      </w:r>
    </w:p>
    <w:p w14:paraId="00000115" w14:textId="77777777" w:rsidR="00401852" w:rsidRDefault="00B4388C">
      <w:pPr>
        <w:widowControl w:val="0"/>
        <w:pBdr>
          <w:top w:val="nil"/>
          <w:left w:val="nil"/>
          <w:bottom w:val="nil"/>
          <w:right w:val="nil"/>
          <w:between w:val="nil"/>
        </w:pBdr>
        <w:spacing w:line="240" w:lineRule="auto"/>
        <w:ind w:right="112"/>
        <w:jc w:val="right"/>
        <w:rPr>
          <w:color w:val="231F20"/>
          <w:sz w:val="16"/>
          <w:szCs w:val="16"/>
        </w:rPr>
      </w:pPr>
      <w:r>
        <w:rPr>
          <w:color w:val="231F20"/>
          <w:sz w:val="16"/>
          <w:szCs w:val="16"/>
        </w:rPr>
        <w:t xml:space="preserve">Основи філософських знань 47 </w:t>
      </w:r>
    </w:p>
    <w:p w14:paraId="00000116" w14:textId="77777777" w:rsidR="00401852" w:rsidRDefault="00B4388C">
      <w:pPr>
        <w:widowControl w:val="0"/>
        <w:pBdr>
          <w:top w:val="nil"/>
          <w:left w:val="nil"/>
          <w:bottom w:val="nil"/>
          <w:right w:val="nil"/>
          <w:between w:val="nil"/>
        </w:pBdr>
        <w:spacing w:before="226" w:line="239" w:lineRule="auto"/>
        <w:ind w:left="1080" w:right="30" w:firstLine="3"/>
        <w:jc w:val="both"/>
        <w:rPr>
          <w:color w:val="231F20"/>
        </w:rPr>
      </w:pPr>
      <w:r>
        <w:rPr>
          <w:color w:val="231F20"/>
        </w:rPr>
        <w:t>ку матерія існувала в аморфній формі, потім під впливом  трьох елементів (</w:t>
      </w:r>
      <w:proofErr w:type="spellStart"/>
      <w:r>
        <w:rPr>
          <w:color w:val="231F20"/>
        </w:rPr>
        <w:t>чуна</w:t>
      </w:r>
      <w:proofErr w:type="spellEnd"/>
      <w:r>
        <w:rPr>
          <w:color w:val="231F20"/>
        </w:rPr>
        <w:t>) перетворюється у світ істот та речей.  Поряд з матерією визнається існування абсолютної душі  (</w:t>
      </w:r>
      <w:proofErr w:type="spellStart"/>
      <w:r>
        <w:rPr>
          <w:color w:val="231F20"/>
        </w:rPr>
        <w:t>пуруші</w:t>
      </w:r>
      <w:proofErr w:type="spellEnd"/>
      <w:r>
        <w:rPr>
          <w:color w:val="231F20"/>
        </w:rPr>
        <w:t>), що незалежна від матеріальної основи світу. Її не  можна сприйняти, осяг</w:t>
      </w:r>
      <w:r>
        <w:rPr>
          <w:color w:val="231F20"/>
        </w:rPr>
        <w:t xml:space="preserve">нути і знайти, незважаючи на те, що  душа існує в усіх живих істотах та речах навколишнього </w:t>
      </w:r>
      <w:proofErr w:type="spellStart"/>
      <w:r>
        <w:rPr>
          <w:color w:val="231F20"/>
        </w:rPr>
        <w:t>сві</w:t>
      </w:r>
      <w:proofErr w:type="spellEnd"/>
      <w:r>
        <w:rPr>
          <w:color w:val="231F20"/>
        </w:rPr>
        <w:t xml:space="preserve"> </w:t>
      </w:r>
    </w:p>
    <w:p w14:paraId="00000117" w14:textId="77777777" w:rsidR="00401852" w:rsidRDefault="00B4388C">
      <w:pPr>
        <w:widowControl w:val="0"/>
        <w:pBdr>
          <w:top w:val="nil"/>
          <w:left w:val="nil"/>
          <w:bottom w:val="nil"/>
          <w:right w:val="nil"/>
          <w:between w:val="nil"/>
        </w:pBdr>
        <w:spacing w:before="7" w:line="239" w:lineRule="auto"/>
        <w:ind w:left="1083" w:right="32"/>
        <w:jc w:val="both"/>
        <w:rPr>
          <w:color w:val="231F20"/>
        </w:rPr>
      </w:pPr>
      <w:r>
        <w:rPr>
          <w:color w:val="231F20"/>
        </w:rPr>
        <w:t xml:space="preserve">ту. Поєднання матерії та душі (духу), (пракрити та </w:t>
      </w:r>
      <w:proofErr w:type="spellStart"/>
      <w:r>
        <w:rPr>
          <w:color w:val="231F20"/>
        </w:rPr>
        <w:t>пуруші</w:t>
      </w:r>
      <w:proofErr w:type="spellEnd"/>
      <w:r>
        <w:rPr>
          <w:color w:val="231F20"/>
        </w:rPr>
        <w:t>)  сприяє формуванню двадцяти п’яти початкових принципів,  серед яких нарівні з матеріальними (вода, п</w:t>
      </w:r>
      <w:r>
        <w:rPr>
          <w:color w:val="231F20"/>
        </w:rPr>
        <w:t xml:space="preserve">овітря, земля  та </w:t>
      </w:r>
      <w:r>
        <w:rPr>
          <w:color w:val="231F20"/>
        </w:rPr>
        <w:lastRenderedPageBreak/>
        <w:t xml:space="preserve">ін.) існують і духовні (інтелект, самосвідомість та ін.).  Отже, </w:t>
      </w:r>
      <w:proofErr w:type="spellStart"/>
      <w:r>
        <w:rPr>
          <w:color w:val="231F20"/>
        </w:rPr>
        <w:t>санкх’я</w:t>
      </w:r>
      <w:proofErr w:type="spellEnd"/>
      <w:r>
        <w:rPr>
          <w:color w:val="231F20"/>
        </w:rPr>
        <w:t xml:space="preserve">, по суті, є дуалістична філософія.  </w:t>
      </w:r>
    </w:p>
    <w:p w14:paraId="00000118" w14:textId="77777777" w:rsidR="00401852" w:rsidRDefault="00B4388C">
      <w:pPr>
        <w:widowControl w:val="0"/>
        <w:pBdr>
          <w:top w:val="nil"/>
          <w:left w:val="nil"/>
          <w:bottom w:val="nil"/>
          <w:right w:val="nil"/>
          <w:between w:val="nil"/>
        </w:pBdr>
        <w:spacing w:before="7" w:line="239" w:lineRule="auto"/>
        <w:ind w:left="1080" w:right="31" w:firstLine="294"/>
        <w:rPr>
          <w:color w:val="231F20"/>
        </w:rPr>
      </w:pPr>
      <w:r>
        <w:rPr>
          <w:color w:val="231F20"/>
        </w:rPr>
        <w:t xml:space="preserve">Дуалізм — філософське знання, що визнає матерію та  свідомість, природу і дух двома незалежними </w:t>
      </w:r>
      <w:proofErr w:type="spellStart"/>
      <w:r>
        <w:rPr>
          <w:color w:val="231F20"/>
        </w:rPr>
        <w:t>рівноправни</w:t>
      </w:r>
      <w:proofErr w:type="spellEnd"/>
      <w:r>
        <w:rPr>
          <w:color w:val="231F20"/>
        </w:rPr>
        <w:t xml:space="preserve"> ми джерелами, початк</w:t>
      </w:r>
      <w:r>
        <w:rPr>
          <w:color w:val="231F20"/>
        </w:rPr>
        <w:t xml:space="preserve">ами. Система </w:t>
      </w:r>
      <w:proofErr w:type="spellStart"/>
      <w:r>
        <w:rPr>
          <w:color w:val="231F20"/>
        </w:rPr>
        <w:t>санкх’я</w:t>
      </w:r>
      <w:proofErr w:type="spellEnd"/>
      <w:r>
        <w:rPr>
          <w:color w:val="231F20"/>
        </w:rPr>
        <w:t xml:space="preserve"> мала великий  вплив на всю індійську культуру, інші філософські </w:t>
      </w:r>
      <w:proofErr w:type="spellStart"/>
      <w:r>
        <w:rPr>
          <w:color w:val="231F20"/>
        </w:rPr>
        <w:t>систе</w:t>
      </w:r>
      <w:proofErr w:type="spellEnd"/>
      <w:r>
        <w:rPr>
          <w:color w:val="231F20"/>
        </w:rPr>
        <w:t xml:space="preserve"> ми, у тому числі і на йогу. Засновником йоги вважається  філософ </w:t>
      </w:r>
      <w:proofErr w:type="spellStart"/>
      <w:r>
        <w:rPr>
          <w:color w:val="231F20"/>
        </w:rPr>
        <w:t>Патанджалі</w:t>
      </w:r>
      <w:proofErr w:type="spellEnd"/>
      <w:r>
        <w:rPr>
          <w:color w:val="231F20"/>
        </w:rPr>
        <w:t xml:space="preserve"> (III ст. н. е.). Філософська система  </w:t>
      </w:r>
      <w:r>
        <w:rPr>
          <w:i/>
          <w:color w:val="231F20"/>
        </w:rPr>
        <w:t xml:space="preserve">йога </w:t>
      </w:r>
      <w:r>
        <w:rPr>
          <w:color w:val="231F20"/>
        </w:rPr>
        <w:t>зосереджувалась на дослідженні психології люди</w:t>
      </w:r>
      <w:r>
        <w:rPr>
          <w:color w:val="231F20"/>
        </w:rPr>
        <w:t xml:space="preserve">ни.  Основним компонентом системи вважається опис правил  психологічного тренування: </w:t>
      </w:r>
      <w:proofErr w:type="spellStart"/>
      <w:r>
        <w:rPr>
          <w:color w:val="231F20"/>
        </w:rPr>
        <w:t>самоволодіння</w:t>
      </w:r>
      <w:proofErr w:type="spellEnd"/>
      <w:r>
        <w:rPr>
          <w:color w:val="231F20"/>
        </w:rPr>
        <w:t xml:space="preserve">, тобто </w:t>
      </w:r>
      <w:proofErr w:type="spellStart"/>
      <w:r>
        <w:rPr>
          <w:color w:val="231F20"/>
        </w:rPr>
        <w:t>оволодін</w:t>
      </w:r>
      <w:proofErr w:type="spellEnd"/>
      <w:r>
        <w:rPr>
          <w:color w:val="231F20"/>
        </w:rPr>
        <w:t xml:space="preserve"> ня диханням при певному положенні тіла (</w:t>
      </w:r>
      <w:proofErr w:type="spellStart"/>
      <w:r>
        <w:rPr>
          <w:i/>
          <w:color w:val="231F20"/>
        </w:rPr>
        <w:t>ясана</w:t>
      </w:r>
      <w:proofErr w:type="spellEnd"/>
      <w:r>
        <w:rPr>
          <w:color w:val="231F20"/>
        </w:rPr>
        <w:t>); ізоляція  почуттів від сторонніх впливів (</w:t>
      </w:r>
      <w:proofErr w:type="spellStart"/>
      <w:r>
        <w:rPr>
          <w:i/>
          <w:color w:val="231F20"/>
        </w:rPr>
        <w:t>прат’яхара</w:t>
      </w:r>
      <w:proofErr w:type="spellEnd"/>
      <w:r>
        <w:rPr>
          <w:color w:val="231F20"/>
        </w:rPr>
        <w:t>); концентрація  думки (</w:t>
      </w:r>
      <w:proofErr w:type="spellStart"/>
      <w:r>
        <w:rPr>
          <w:i/>
          <w:color w:val="231F20"/>
        </w:rPr>
        <w:t>дхарана</w:t>
      </w:r>
      <w:proofErr w:type="spellEnd"/>
      <w:r>
        <w:rPr>
          <w:color w:val="231F20"/>
        </w:rPr>
        <w:t>); медитац</w:t>
      </w:r>
      <w:r>
        <w:rPr>
          <w:color w:val="231F20"/>
        </w:rPr>
        <w:t>ія (</w:t>
      </w:r>
      <w:proofErr w:type="spellStart"/>
      <w:r>
        <w:rPr>
          <w:i/>
          <w:color w:val="231F20"/>
        </w:rPr>
        <w:t>дх’яна</w:t>
      </w:r>
      <w:proofErr w:type="spellEnd"/>
      <w:r>
        <w:rPr>
          <w:color w:val="231F20"/>
        </w:rPr>
        <w:t xml:space="preserve">); стан відторгнення,  визволення від тілесної оболонки та ін.  </w:t>
      </w:r>
    </w:p>
    <w:p w14:paraId="00000119" w14:textId="77777777" w:rsidR="00401852" w:rsidRDefault="00B4388C">
      <w:pPr>
        <w:widowControl w:val="0"/>
        <w:pBdr>
          <w:top w:val="nil"/>
          <w:left w:val="nil"/>
          <w:bottom w:val="nil"/>
          <w:right w:val="nil"/>
          <w:between w:val="nil"/>
        </w:pBdr>
        <w:spacing w:before="7" w:line="239" w:lineRule="auto"/>
        <w:ind w:left="1079" w:right="31"/>
        <w:jc w:val="center"/>
        <w:rPr>
          <w:color w:val="231F20"/>
        </w:rPr>
      </w:pPr>
      <w:r>
        <w:rPr>
          <w:color w:val="231F20"/>
        </w:rPr>
        <w:t xml:space="preserve">Серед ортодоксальних філософських шкіл </w:t>
      </w:r>
      <w:proofErr w:type="spellStart"/>
      <w:r>
        <w:rPr>
          <w:color w:val="231F20"/>
        </w:rPr>
        <w:t>найпрогресив</w:t>
      </w:r>
      <w:proofErr w:type="spellEnd"/>
      <w:r>
        <w:rPr>
          <w:color w:val="231F20"/>
        </w:rPr>
        <w:t xml:space="preserve"> ніша школа мудреця Канади (I ст. н. е.). </w:t>
      </w:r>
      <w:proofErr w:type="spellStart"/>
      <w:r>
        <w:rPr>
          <w:color w:val="231F20"/>
        </w:rPr>
        <w:t>Ранніший</w:t>
      </w:r>
      <w:proofErr w:type="spellEnd"/>
      <w:r>
        <w:rPr>
          <w:color w:val="231F20"/>
        </w:rPr>
        <w:t xml:space="preserve"> період  </w:t>
      </w:r>
      <w:r>
        <w:rPr>
          <w:i/>
          <w:color w:val="231F20"/>
        </w:rPr>
        <w:t xml:space="preserve">системи вайшешика </w:t>
      </w:r>
      <w:r>
        <w:rPr>
          <w:color w:val="231F20"/>
        </w:rPr>
        <w:t xml:space="preserve">відзначається чіткими матеріалісти </w:t>
      </w:r>
      <w:proofErr w:type="spellStart"/>
      <w:r>
        <w:rPr>
          <w:color w:val="231F20"/>
        </w:rPr>
        <w:t>чними</w:t>
      </w:r>
      <w:proofErr w:type="spellEnd"/>
      <w:r>
        <w:rPr>
          <w:color w:val="231F20"/>
        </w:rPr>
        <w:t xml:space="preserve"> тенденціями. За вченням вайшешика, світ є мате </w:t>
      </w:r>
      <w:proofErr w:type="spellStart"/>
      <w:r>
        <w:rPr>
          <w:color w:val="231F20"/>
        </w:rPr>
        <w:t>ріальний</w:t>
      </w:r>
      <w:proofErr w:type="spellEnd"/>
      <w:r>
        <w:rPr>
          <w:color w:val="231F20"/>
        </w:rPr>
        <w:t>. Матерія складається з п’яти су</w:t>
      </w:r>
      <w:r>
        <w:rPr>
          <w:color w:val="231F20"/>
        </w:rPr>
        <w:t xml:space="preserve">бстанцій: </w:t>
      </w:r>
      <w:r>
        <w:rPr>
          <w:i/>
          <w:color w:val="231F20"/>
        </w:rPr>
        <w:t>землі,  води, світу, повітря та ефіру</w:t>
      </w:r>
      <w:r>
        <w:rPr>
          <w:color w:val="231F20"/>
        </w:rPr>
        <w:t>. Самі субстанції — атоми,  що вічні, ніколи не знищуються та ніким не утворюють ся. Атоми мають також і різноманітні якості, яких є 17.  З тимчасового поєднання атомів виникають живі та неживі,  доступні людс</w:t>
      </w:r>
      <w:r>
        <w:rPr>
          <w:color w:val="231F20"/>
        </w:rPr>
        <w:t xml:space="preserve">ькому почуттю. Велика увага в системі </w:t>
      </w:r>
      <w:proofErr w:type="spellStart"/>
      <w:r>
        <w:rPr>
          <w:color w:val="231F20"/>
        </w:rPr>
        <w:t>вай</w:t>
      </w:r>
      <w:proofErr w:type="spellEnd"/>
      <w:r>
        <w:rPr>
          <w:color w:val="231F20"/>
        </w:rPr>
        <w:t xml:space="preserve"> </w:t>
      </w:r>
      <w:proofErr w:type="spellStart"/>
      <w:r>
        <w:rPr>
          <w:color w:val="231F20"/>
        </w:rPr>
        <w:t>шешика</w:t>
      </w:r>
      <w:proofErr w:type="spellEnd"/>
      <w:r>
        <w:rPr>
          <w:color w:val="231F20"/>
        </w:rPr>
        <w:t xml:space="preserve"> приділялася вирішенню проблем буття, а також </w:t>
      </w:r>
    </w:p>
    <w:p w14:paraId="0000011A" w14:textId="77777777" w:rsidR="00401852" w:rsidRDefault="00B4388C">
      <w:pPr>
        <w:widowControl w:val="0"/>
        <w:pBdr>
          <w:top w:val="nil"/>
          <w:left w:val="nil"/>
          <w:bottom w:val="nil"/>
          <w:right w:val="nil"/>
          <w:between w:val="nil"/>
        </w:pBdr>
        <w:spacing w:line="240" w:lineRule="auto"/>
        <w:ind w:left="1082"/>
        <w:rPr>
          <w:color w:val="231F20"/>
          <w:sz w:val="16"/>
          <w:szCs w:val="16"/>
        </w:rPr>
      </w:pPr>
      <w:r>
        <w:rPr>
          <w:color w:val="231F20"/>
          <w:sz w:val="16"/>
          <w:szCs w:val="16"/>
        </w:rPr>
        <w:t xml:space="preserve">48  Основи філософських знань </w:t>
      </w:r>
    </w:p>
    <w:p w14:paraId="0000011B" w14:textId="77777777" w:rsidR="00401852" w:rsidRDefault="00B4388C">
      <w:pPr>
        <w:widowControl w:val="0"/>
        <w:pBdr>
          <w:top w:val="nil"/>
          <w:left w:val="nil"/>
          <w:bottom w:val="nil"/>
          <w:right w:val="nil"/>
          <w:between w:val="nil"/>
        </w:pBdr>
        <w:spacing w:before="226" w:line="239" w:lineRule="auto"/>
        <w:ind w:left="1081" w:right="31" w:firstLine="2"/>
        <w:rPr>
          <w:color w:val="231F20"/>
        </w:rPr>
      </w:pPr>
      <w:proofErr w:type="spellStart"/>
      <w:r>
        <w:rPr>
          <w:color w:val="231F20"/>
        </w:rPr>
        <w:t>логіці</w:t>
      </w:r>
      <w:proofErr w:type="spellEnd"/>
      <w:r>
        <w:rPr>
          <w:color w:val="231F20"/>
        </w:rPr>
        <w:t xml:space="preserve">, етиці. З вайшешикою тісно зв’язана філософська  школа логіки та гносеології — </w:t>
      </w:r>
      <w:r>
        <w:rPr>
          <w:i/>
          <w:color w:val="231F20"/>
        </w:rPr>
        <w:t xml:space="preserve">школа </w:t>
      </w:r>
      <w:proofErr w:type="spellStart"/>
      <w:r>
        <w:rPr>
          <w:i/>
          <w:color w:val="231F20"/>
        </w:rPr>
        <w:t>ньяя</w:t>
      </w:r>
      <w:proofErr w:type="spellEnd"/>
      <w:r>
        <w:rPr>
          <w:color w:val="231F20"/>
        </w:rPr>
        <w:t xml:space="preserve">. Засновником  її вважається </w:t>
      </w:r>
      <w:proofErr w:type="spellStart"/>
      <w:r>
        <w:rPr>
          <w:color w:val="231F20"/>
        </w:rPr>
        <w:t>Акшап</w:t>
      </w:r>
      <w:r>
        <w:rPr>
          <w:color w:val="231F20"/>
        </w:rPr>
        <w:t>ада</w:t>
      </w:r>
      <w:proofErr w:type="spellEnd"/>
      <w:r>
        <w:rPr>
          <w:color w:val="231F20"/>
        </w:rPr>
        <w:t xml:space="preserve"> </w:t>
      </w:r>
      <w:proofErr w:type="spellStart"/>
      <w:r>
        <w:rPr>
          <w:color w:val="231F20"/>
        </w:rPr>
        <w:t>Готама</w:t>
      </w:r>
      <w:proofErr w:type="spellEnd"/>
      <w:r>
        <w:rPr>
          <w:color w:val="231F20"/>
        </w:rPr>
        <w:t xml:space="preserve"> (I ст. н. е.). В </w:t>
      </w:r>
      <w:proofErr w:type="spellStart"/>
      <w:r>
        <w:rPr>
          <w:i/>
          <w:color w:val="231F20"/>
        </w:rPr>
        <w:t>ньяя</w:t>
      </w:r>
      <w:proofErr w:type="spellEnd"/>
      <w:r>
        <w:rPr>
          <w:i/>
          <w:color w:val="231F20"/>
        </w:rPr>
        <w:t xml:space="preserve"> </w:t>
      </w:r>
      <w:proofErr w:type="spellStart"/>
      <w:r>
        <w:rPr>
          <w:color w:val="231F20"/>
        </w:rPr>
        <w:t>особ</w:t>
      </w:r>
      <w:proofErr w:type="spellEnd"/>
      <w:r>
        <w:rPr>
          <w:color w:val="231F20"/>
        </w:rPr>
        <w:t xml:space="preserve"> </w:t>
      </w:r>
      <w:proofErr w:type="spellStart"/>
      <w:r>
        <w:rPr>
          <w:color w:val="231F20"/>
        </w:rPr>
        <w:t>лива</w:t>
      </w:r>
      <w:proofErr w:type="spellEnd"/>
      <w:r>
        <w:rPr>
          <w:color w:val="231F20"/>
        </w:rPr>
        <w:t xml:space="preserve"> увага приділялася проблемам логіки та гносеології,  зокрема засобам надійного, достовірного пізнання (чуття,  замкненість та аналогія). У текстах докладно </w:t>
      </w:r>
      <w:proofErr w:type="spellStart"/>
      <w:r>
        <w:rPr>
          <w:color w:val="231F20"/>
        </w:rPr>
        <w:t>сформува</w:t>
      </w:r>
      <w:proofErr w:type="spellEnd"/>
      <w:r>
        <w:rPr>
          <w:color w:val="231F20"/>
        </w:rPr>
        <w:t xml:space="preserve"> </w:t>
      </w:r>
      <w:proofErr w:type="spellStart"/>
      <w:r>
        <w:rPr>
          <w:color w:val="231F20"/>
        </w:rPr>
        <w:t>лися</w:t>
      </w:r>
      <w:proofErr w:type="spellEnd"/>
      <w:r>
        <w:rPr>
          <w:color w:val="231F20"/>
        </w:rPr>
        <w:t xml:space="preserve"> різні філософські категорії (об’єкт і суб’єк</w:t>
      </w:r>
      <w:r>
        <w:rPr>
          <w:color w:val="231F20"/>
        </w:rPr>
        <w:t xml:space="preserve">т пізнання  та ін.), принципи логічного аналізу, проблеми критеріїв  істини та ін.  </w:t>
      </w:r>
    </w:p>
    <w:p w14:paraId="0000011C" w14:textId="77777777" w:rsidR="00401852" w:rsidRDefault="00B4388C">
      <w:pPr>
        <w:widowControl w:val="0"/>
        <w:pBdr>
          <w:top w:val="nil"/>
          <w:left w:val="nil"/>
          <w:bottom w:val="nil"/>
          <w:right w:val="nil"/>
          <w:between w:val="nil"/>
        </w:pBdr>
        <w:spacing w:before="7" w:line="239" w:lineRule="auto"/>
        <w:ind w:left="1072" w:right="30"/>
        <w:jc w:val="center"/>
        <w:rPr>
          <w:color w:val="231F20"/>
        </w:rPr>
      </w:pPr>
      <w:r>
        <w:rPr>
          <w:color w:val="231F20"/>
        </w:rPr>
        <w:t xml:space="preserve">Основні неортодоксальні школи є </w:t>
      </w:r>
      <w:proofErr w:type="spellStart"/>
      <w:r>
        <w:rPr>
          <w:i/>
          <w:color w:val="231F20"/>
        </w:rPr>
        <w:t>локаята-чарвака</w:t>
      </w:r>
      <w:proofErr w:type="spellEnd"/>
      <w:r>
        <w:rPr>
          <w:i/>
          <w:color w:val="231F20"/>
        </w:rPr>
        <w:t xml:space="preserve">, </w:t>
      </w:r>
      <w:proofErr w:type="spellStart"/>
      <w:r>
        <w:rPr>
          <w:i/>
          <w:color w:val="231F20"/>
        </w:rPr>
        <w:t>джай</w:t>
      </w:r>
      <w:proofErr w:type="spellEnd"/>
      <w:r>
        <w:rPr>
          <w:i/>
          <w:color w:val="231F20"/>
        </w:rPr>
        <w:t xml:space="preserve"> </w:t>
      </w:r>
      <w:proofErr w:type="spellStart"/>
      <w:r>
        <w:rPr>
          <w:i/>
          <w:color w:val="231F20"/>
        </w:rPr>
        <w:t>нізм</w:t>
      </w:r>
      <w:proofErr w:type="spellEnd"/>
      <w:r>
        <w:rPr>
          <w:i/>
          <w:color w:val="231F20"/>
        </w:rPr>
        <w:t>, буддизм</w:t>
      </w:r>
      <w:r>
        <w:rPr>
          <w:color w:val="231F20"/>
        </w:rPr>
        <w:t xml:space="preserve">. Ще в VIII — VII ст. до н. е. виникає перша  неортодоксальна </w:t>
      </w:r>
      <w:proofErr w:type="spellStart"/>
      <w:r>
        <w:rPr>
          <w:color w:val="231F20"/>
        </w:rPr>
        <w:t>філософсько</w:t>
      </w:r>
      <w:proofErr w:type="spellEnd"/>
      <w:r>
        <w:rPr>
          <w:color w:val="231F20"/>
        </w:rPr>
        <w:t xml:space="preserve">-матеріалістична течія — </w:t>
      </w:r>
      <w:proofErr w:type="spellStart"/>
      <w:r>
        <w:rPr>
          <w:i/>
          <w:color w:val="231F20"/>
        </w:rPr>
        <w:t>ло</w:t>
      </w:r>
      <w:proofErr w:type="spellEnd"/>
      <w:r>
        <w:rPr>
          <w:i/>
          <w:color w:val="231F20"/>
        </w:rPr>
        <w:t xml:space="preserve"> </w:t>
      </w:r>
      <w:proofErr w:type="spellStart"/>
      <w:r>
        <w:rPr>
          <w:i/>
          <w:color w:val="231F20"/>
        </w:rPr>
        <w:t>каята-чарвака</w:t>
      </w:r>
      <w:proofErr w:type="spellEnd"/>
      <w:r>
        <w:rPr>
          <w:color w:val="231F20"/>
        </w:rPr>
        <w:t xml:space="preserve">. У перекладі з санскриту </w:t>
      </w:r>
      <w:proofErr w:type="spellStart"/>
      <w:r>
        <w:rPr>
          <w:i/>
          <w:color w:val="231F20"/>
        </w:rPr>
        <w:t>локаята</w:t>
      </w:r>
      <w:proofErr w:type="spellEnd"/>
      <w:r>
        <w:rPr>
          <w:i/>
          <w:color w:val="231F20"/>
        </w:rPr>
        <w:t xml:space="preserve"> </w:t>
      </w:r>
      <w:r>
        <w:rPr>
          <w:color w:val="231F20"/>
        </w:rPr>
        <w:t xml:space="preserve">означає  погляди людей, які визнають тільки сучасний світ — </w:t>
      </w:r>
      <w:proofErr w:type="spellStart"/>
      <w:r>
        <w:rPr>
          <w:i/>
          <w:color w:val="231F20"/>
        </w:rPr>
        <w:t>локу</w:t>
      </w:r>
      <w:proofErr w:type="spellEnd"/>
      <w:r>
        <w:rPr>
          <w:color w:val="231F20"/>
        </w:rPr>
        <w:t xml:space="preserve">,  а послідовники вчення — </w:t>
      </w:r>
      <w:proofErr w:type="spellStart"/>
      <w:r>
        <w:rPr>
          <w:i/>
          <w:color w:val="231F20"/>
        </w:rPr>
        <w:t>локаятики</w:t>
      </w:r>
      <w:proofErr w:type="spellEnd"/>
      <w:r>
        <w:rPr>
          <w:i/>
          <w:color w:val="231F20"/>
        </w:rPr>
        <w:t xml:space="preserve"> </w:t>
      </w:r>
      <w:r>
        <w:rPr>
          <w:color w:val="231F20"/>
        </w:rPr>
        <w:t>— люди,</w:t>
      </w:r>
      <w:r>
        <w:rPr>
          <w:color w:val="231F20"/>
        </w:rPr>
        <w:t xml:space="preserve"> які </w:t>
      </w:r>
      <w:proofErr w:type="spellStart"/>
      <w:r>
        <w:rPr>
          <w:color w:val="231F20"/>
        </w:rPr>
        <w:t>займа</w:t>
      </w:r>
      <w:proofErr w:type="spellEnd"/>
      <w:r>
        <w:rPr>
          <w:color w:val="231F20"/>
        </w:rPr>
        <w:t xml:space="preserve"> </w:t>
      </w:r>
      <w:proofErr w:type="spellStart"/>
      <w:r>
        <w:rPr>
          <w:color w:val="231F20"/>
        </w:rPr>
        <w:t>ються</w:t>
      </w:r>
      <w:proofErr w:type="spellEnd"/>
      <w:r>
        <w:rPr>
          <w:color w:val="231F20"/>
        </w:rPr>
        <w:t xml:space="preserve"> земними справами та не визнають надприродні сили.  Засновником школи </w:t>
      </w:r>
      <w:proofErr w:type="spellStart"/>
      <w:r>
        <w:rPr>
          <w:color w:val="231F20"/>
        </w:rPr>
        <w:t>локаята-чарвака</w:t>
      </w:r>
      <w:proofErr w:type="spellEnd"/>
      <w:r>
        <w:rPr>
          <w:color w:val="231F20"/>
        </w:rPr>
        <w:t xml:space="preserve"> вважається мудрець  </w:t>
      </w:r>
      <w:proofErr w:type="spellStart"/>
      <w:r>
        <w:rPr>
          <w:i/>
          <w:color w:val="231F20"/>
        </w:rPr>
        <w:lastRenderedPageBreak/>
        <w:t>Брихаспаті</w:t>
      </w:r>
      <w:proofErr w:type="spellEnd"/>
      <w:r>
        <w:rPr>
          <w:i/>
          <w:color w:val="231F20"/>
        </w:rPr>
        <w:t xml:space="preserve"> </w:t>
      </w:r>
      <w:r>
        <w:rPr>
          <w:color w:val="231F20"/>
        </w:rPr>
        <w:t xml:space="preserve">(VIII — VII ст. до н. е.). Представники школи  </w:t>
      </w:r>
      <w:proofErr w:type="spellStart"/>
      <w:r>
        <w:rPr>
          <w:i/>
          <w:color w:val="231F20"/>
        </w:rPr>
        <w:t>локаята-чарвака</w:t>
      </w:r>
      <w:proofErr w:type="spellEnd"/>
      <w:r>
        <w:rPr>
          <w:i/>
          <w:color w:val="231F20"/>
        </w:rPr>
        <w:t xml:space="preserve"> </w:t>
      </w:r>
      <w:r>
        <w:rPr>
          <w:color w:val="231F20"/>
        </w:rPr>
        <w:t xml:space="preserve">критикували </w:t>
      </w:r>
      <w:r>
        <w:rPr>
          <w:i/>
          <w:color w:val="231F20"/>
        </w:rPr>
        <w:t>Веди, брахманів, традиційні  релігійні вірування</w:t>
      </w:r>
      <w:r>
        <w:rPr>
          <w:color w:val="231F20"/>
        </w:rPr>
        <w:t xml:space="preserve">, вважали, що переконання людей мають  бути вільними і незалежними від </w:t>
      </w:r>
      <w:proofErr w:type="spellStart"/>
      <w:r>
        <w:rPr>
          <w:color w:val="231F20"/>
        </w:rPr>
        <w:t>марновірств</w:t>
      </w:r>
      <w:proofErr w:type="spellEnd"/>
      <w:r>
        <w:rPr>
          <w:color w:val="231F20"/>
        </w:rPr>
        <w:t xml:space="preserve">. За вченням  </w:t>
      </w:r>
      <w:proofErr w:type="spellStart"/>
      <w:r>
        <w:rPr>
          <w:color w:val="231F20"/>
        </w:rPr>
        <w:t>локаятиків</w:t>
      </w:r>
      <w:proofErr w:type="spellEnd"/>
      <w:r>
        <w:rPr>
          <w:color w:val="231F20"/>
        </w:rPr>
        <w:t xml:space="preserve">, душа невіддільна від тіла і вмирає разом з ним.  Тому </w:t>
      </w:r>
      <w:proofErr w:type="spellStart"/>
      <w:r>
        <w:rPr>
          <w:color w:val="231F20"/>
        </w:rPr>
        <w:t>локаятики</w:t>
      </w:r>
      <w:proofErr w:type="spellEnd"/>
      <w:r>
        <w:rPr>
          <w:color w:val="231F20"/>
        </w:rPr>
        <w:t xml:space="preserve"> відкидали ідею про загробний світ, не </w:t>
      </w:r>
      <w:proofErr w:type="spellStart"/>
      <w:r>
        <w:rPr>
          <w:color w:val="231F20"/>
        </w:rPr>
        <w:t>визна</w:t>
      </w:r>
      <w:proofErr w:type="spellEnd"/>
      <w:r>
        <w:rPr>
          <w:color w:val="231F20"/>
        </w:rPr>
        <w:t xml:space="preserve"> вали аскетизм і закликали послідовників </w:t>
      </w:r>
      <w:r>
        <w:rPr>
          <w:color w:val="231F20"/>
        </w:rPr>
        <w:t xml:space="preserve">до досягнення щастя  на землі, а не в потойбічному світі. У VI ст. до н. е. з течії  </w:t>
      </w:r>
      <w:proofErr w:type="spellStart"/>
      <w:r>
        <w:rPr>
          <w:color w:val="231F20"/>
        </w:rPr>
        <w:t>локаята</w:t>
      </w:r>
      <w:proofErr w:type="spellEnd"/>
      <w:r>
        <w:rPr>
          <w:color w:val="231F20"/>
        </w:rPr>
        <w:t xml:space="preserve"> відокремлюється найрозвиненіше матеріалістичне  вчення — </w:t>
      </w:r>
      <w:r>
        <w:rPr>
          <w:i/>
          <w:color w:val="231F20"/>
        </w:rPr>
        <w:t xml:space="preserve">філософія </w:t>
      </w:r>
      <w:proofErr w:type="spellStart"/>
      <w:r>
        <w:rPr>
          <w:i/>
          <w:color w:val="231F20"/>
        </w:rPr>
        <w:t>чарвака</w:t>
      </w:r>
      <w:proofErr w:type="spellEnd"/>
      <w:r>
        <w:rPr>
          <w:color w:val="231F20"/>
        </w:rPr>
        <w:t xml:space="preserve">. У самій назві </w:t>
      </w:r>
      <w:proofErr w:type="spellStart"/>
      <w:r>
        <w:rPr>
          <w:i/>
          <w:color w:val="231F20"/>
        </w:rPr>
        <w:t>чарвака</w:t>
      </w:r>
      <w:proofErr w:type="spellEnd"/>
      <w:r>
        <w:rPr>
          <w:i/>
          <w:color w:val="231F20"/>
        </w:rPr>
        <w:t xml:space="preserve"> </w:t>
      </w:r>
      <w:r>
        <w:rPr>
          <w:color w:val="231F20"/>
        </w:rPr>
        <w:t>означало  чотири слова, де закладена ідея, що весь навколишній св</w:t>
      </w:r>
      <w:r>
        <w:rPr>
          <w:color w:val="231F20"/>
        </w:rPr>
        <w:t xml:space="preserve">іт  складається з </w:t>
      </w:r>
      <w:r>
        <w:rPr>
          <w:i/>
          <w:color w:val="231F20"/>
        </w:rPr>
        <w:t>чотирьох джерел</w:t>
      </w:r>
      <w:r>
        <w:rPr>
          <w:color w:val="231F20"/>
        </w:rPr>
        <w:t xml:space="preserve">, початків: </w:t>
      </w:r>
      <w:r>
        <w:rPr>
          <w:i/>
          <w:color w:val="231F20"/>
        </w:rPr>
        <w:t>земля, повітря,  вода та вогонь</w:t>
      </w:r>
      <w:r>
        <w:rPr>
          <w:color w:val="231F20"/>
        </w:rPr>
        <w:t xml:space="preserve">. Послідовники вчення </w:t>
      </w:r>
      <w:proofErr w:type="spellStart"/>
      <w:r>
        <w:rPr>
          <w:color w:val="231F20"/>
        </w:rPr>
        <w:t>чарвака</w:t>
      </w:r>
      <w:proofErr w:type="spellEnd"/>
      <w:r>
        <w:rPr>
          <w:color w:val="231F20"/>
        </w:rPr>
        <w:t xml:space="preserve"> вважали, що  світ вічний і не залежить від богів, що душа людини також  має чотири початки, тільки за сприятливим збігом обставин.  Визнаючи пізнавальність світу, філософи-матеріалісти пере </w:t>
      </w:r>
      <w:proofErr w:type="spellStart"/>
      <w:r>
        <w:rPr>
          <w:color w:val="231F20"/>
        </w:rPr>
        <w:t>конані</w:t>
      </w:r>
      <w:proofErr w:type="spellEnd"/>
      <w:r>
        <w:rPr>
          <w:color w:val="231F20"/>
        </w:rPr>
        <w:t>, що єдине джерело пізнання лю</w:t>
      </w:r>
      <w:r>
        <w:rPr>
          <w:color w:val="231F20"/>
        </w:rPr>
        <w:t xml:space="preserve">диною навколишнього  світу, народжене зовнішнім світом, є </w:t>
      </w:r>
      <w:r>
        <w:rPr>
          <w:i/>
          <w:color w:val="231F20"/>
        </w:rPr>
        <w:t>чуттєве сприйняття</w:t>
      </w:r>
      <w:r>
        <w:rPr>
          <w:color w:val="231F20"/>
        </w:rPr>
        <w:t xml:space="preserve">. </w:t>
      </w:r>
    </w:p>
    <w:p w14:paraId="0000011D" w14:textId="77777777" w:rsidR="00401852" w:rsidRDefault="00B4388C">
      <w:pPr>
        <w:widowControl w:val="0"/>
        <w:pBdr>
          <w:top w:val="nil"/>
          <w:left w:val="nil"/>
          <w:bottom w:val="nil"/>
          <w:right w:val="nil"/>
          <w:between w:val="nil"/>
        </w:pBdr>
        <w:spacing w:line="240" w:lineRule="auto"/>
        <w:ind w:right="114"/>
        <w:jc w:val="right"/>
        <w:rPr>
          <w:color w:val="231F20"/>
          <w:sz w:val="16"/>
          <w:szCs w:val="16"/>
        </w:rPr>
      </w:pPr>
      <w:r>
        <w:rPr>
          <w:color w:val="231F20"/>
          <w:sz w:val="16"/>
          <w:szCs w:val="16"/>
        </w:rPr>
        <w:t xml:space="preserve">Основи філософських знань 49 </w:t>
      </w:r>
    </w:p>
    <w:p w14:paraId="0000011E" w14:textId="77777777" w:rsidR="00401852" w:rsidRDefault="00B4388C">
      <w:pPr>
        <w:widowControl w:val="0"/>
        <w:pBdr>
          <w:top w:val="nil"/>
          <w:left w:val="nil"/>
          <w:bottom w:val="nil"/>
          <w:right w:val="nil"/>
          <w:between w:val="nil"/>
        </w:pBdr>
        <w:spacing w:before="226" w:line="239" w:lineRule="auto"/>
        <w:ind w:left="1076" w:right="30" w:firstLine="297"/>
        <w:rPr>
          <w:color w:val="231F20"/>
        </w:rPr>
      </w:pPr>
      <w:r>
        <w:rPr>
          <w:color w:val="231F20"/>
        </w:rPr>
        <w:t xml:space="preserve">Другим неортодоксальним філософським вченням дав </w:t>
      </w:r>
      <w:proofErr w:type="spellStart"/>
      <w:r>
        <w:rPr>
          <w:color w:val="231F20"/>
        </w:rPr>
        <w:t>ньоіндійської</w:t>
      </w:r>
      <w:proofErr w:type="spellEnd"/>
      <w:r>
        <w:rPr>
          <w:color w:val="231F20"/>
        </w:rPr>
        <w:t xml:space="preserve"> філософії є </w:t>
      </w:r>
      <w:r>
        <w:rPr>
          <w:i/>
          <w:color w:val="231F20"/>
        </w:rPr>
        <w:t>джайнізм</w:t>
      </w:r>
      <w:r>
        <w:rPr>
          <w:color w:val="231F20"/>
        </w:rPr>
        <w:t xml:space="preserve">. Сформульовано вчення  </w:t>
      </w:r>
      <w:proofErr w:type="spellStart"/>
      <w:r>
        <w:rPr>
          <w:color w:val="231F20"/>
        </w:rPr>
        <w:t>Махавірою</w:t>
      </w:r>
      <w:proofErr w:type="spellEnd"/>
      <w:r>
        <w:rPr>
          <w:color w:val="231F20"/>
        </w:rPr>
        <w:t xml:space="preserve"> </w:t>
      </w:r>
      <w:proofErr w:type="spellStart"/>
      <w:r>
        <w:rPr>
          <w:color w:val="231F20"/>
        </w:rPr>
        <w:t>Вардхамана</w:t>
      </w:r>
      <w:proofErr w:type="spellEnd"/>
      <w:r>
        <w:rPr>
          <w:color w:val="231F20"/>
        </w:rPr>
        <w:t xml:space="preserve"> (VI ст. до н. е.), </w:t>
      </w:r>
      <w:r>
        <w:rPr>
          <w:color w:val="231F20"/>
        </w:rPr>
        <w:t xml:space="preserve">якого ще називали  </w:t>
      </w:r>
      <w:proofErr w:type="spellStart"/>
      <w:r>
        <w:rPr>
          <w:color w:val="231F20"/>
        </w:rPr>
        <w:t>Джіна</w:t>
      </w:r>
      <w:proofErr w:type="spellEnd"/>
      <w:r>
        <w:rPr>
          <w:color w:val="231F20"/>
        </w:rPr>
        <w:t xml:space="preserve"> (переможець). Тобто переможець над </w:t>
      </w:r>
      <w:proofErr w:type="spellStart"/>
      <w:r>
        <w:rPr>
          <w:color w:val="231F20"/>
        </w:rPr>
        <w:t>перенароджен</w:t>
      </w:r>
      <w:proofErr w:type="spellEnd"/>
      <w:r>
        <w:rPr>
          <w:color w:val="231F20"/>
        </w:rPr>
        <w:t xml:space="preserve"> </w:t>
      </w:r>
      <w:proofErr w:type="spellStart"/>
      <w:r>
        <w:rPr>
          <w:color w:val="231F20"/>
        </w:rPr>
        <w:t>ням</w:t>
      </w:r>
      <w:proofErr w:type="spellEnd"/>
      <w:r>
        <w:rPr>
          <w:color w:val="231F20"/>
        </w:rPr>
        <w:t xml:space="preserve"> та кармою, долею. </w:t>
      </w:r>
      <w:r>
        <w:rPr>
          <w:i/>
          <w:color w:val="231F20"/>
        </w:rPr>
        <w:t>Джайнізм</w:t>
      </w:r>
      <w:r>
        <w:rPr>
          <w:color w:val="231F20"/>
        </w:rPr>
        <w:t xml:space="preserve">, насамперед, </w:t>
      </w:r>
      <w:r>
        <w:rPr>
          <w:i/>
          <w:color w:val="231F20"/>
        </w:rPr>
        <w:t xml:space="preserve">етичне </w:t>
      </w:r>
      <w:proofErr w:type="spellStart"/>
      <w:r>
        <w:rPr>
          <w:i/>
          <w:color w:val="231F20"/>
        </w:rPr>
        <w:t>вчен</w:t>
      </w:r>
      <w:proofErr w:type="spellEnd"/>
      <w:r>
        <w:rPr>
          <w:i/>
          <w:color w:val="231F20"/>
        </w:rPr>
        <w:t xml:space="preserve"> ня, що вказує шлях визволення душі від пристрастей і при хід до святості</w:t>
      </w:r>
      <w:r>
        <w:rPr>
          <w:color w:val="231F20"/>
        </w:rPr>
        <w:t xml:space="preserve">. За природою, вважали </w:t>
      </w:r>
      <w:proofErr w:type="spellStart"/>
      <w:r>
        <w:rPr>
          <w:color w:val="231F20"/>
        </w:rPr>
        <w:t>джайністи</w:t>
      </w:r>
      <w:proofErr w:type="spellEnd"/>
      <w:r>
        <w:rPr>
          <w:color w:val="231F20"/>
        </w:rPr>
        <w:t xml:space="preserve">, душі  недосконалі, а </w:t>
      </w:r>
      <w:r>
        <w:rPr>
          <w:color w:val="231F20"/>
        </w:rPr>
        <w:t xml:space="preserve">їх можливості неосяжні. Але душа </w:t>
      </w:r>
      <w:proofErr w:type="spellStart"/>
      <w:r>
        <w:rPr>
          <w:color w:val="231F20"/>
        </w:rPr>
        <w:t>схиль</w:t>
      </w:r>
      <w:proofErr w:type="spellEnd"/>
      <w:r>
        <w:rPr>
          <w:color w:val="231F20"/>
        </w:rPr>
        <w:t xml:space="preserve"> на ототожнювати себе з тілом. Причина залежності душі  від тіла — пристрасті людини. Причина пристрастей — не знання життя. Необхідно визволити душу від тіла, від при страстей, а визволення досягається аскетизмом. Скл</w:t>
      </w:r>
      <w:r>
        <w:rPr>
          <w:color w:val="231F20"/>
        </w:rPr>
        <w:t xml:space="preserve">адовою  частиною джайнізму є також вчення про навколишній світ.  </w:t>
      </w:r>
      <w:proofErr w:type="spellStart"/>
      <w:r>
        <w:rPr>
          <w:color w:val="231F20"/>
        </w:rPr>
        <w:t>Джайністи</w:t>
      </w:r>
      <w:proofErr w:type="spellEnd"/>
      <w:r>
        <w:rPr>
          <w:color w:val="231F20"/>
        </w:rPr>
        <w:t xml:space="preserve"> стверджували, що реальний світ складається з </w:t>
      </w:r>
      <w:proofErr w:type="spellStart"/>
      <w:r>
        <w:rPr>
          <w:color w:val="231F20"/>
        </w:rPr>
        <w:t>ма</w:t>
      </w:r>
      <w:proofErr w:type="spellEnd"/>
      <w:r>
        <w:rPr>
          <w:color w:val="231F20"/>
        </w:rPr>
        <w:t xml:space="preserve"> </w:t>
      </w:r>
      <w:proofErr w:type="spellStart"/>
      <w:r>
        <w:rPr>
          <w:color w:val="231F20"/>
        </w:rPr>
        <w:t>терії</w:t>
      </w:r>
      <w:proofErr w:type="spellEnd"/>
      <w:r>
        <w:rPr>
          <w:color w:val="231F20"/>
        </w:rPr>
        <w:t xml:space="preserve">, а матерія — з атомів. Крім живих субстанцій у світі  існують і неживі: час, простір, спокій та ін.  </w:t>
      </w:r>
    </w:p>
    <w:p w14:paraId="0000011F" w14:textId="77777777" w:rsidR="00401852" w:rsidRDefault="00B4388C">
      <w:pPr>
        <w:widowControl w:val="0"/>
        <w:pBdr>
          <w:top w:val="nil"/>
          <w:left w:val="nil"/>
          <w:bottom w:val="nil"/>
          <w:right w:val="nil"/>
          <w:between w:val="nil"/>
        </w:pBdr>
        <w:spacing w:before="7" w:line="239" w:lineRule="auto"/>
        <w:ind w:left="1074" w:right="30"/>
        <w:jc w:val="right"/>
        <w:rPr>
          <w:i/>
          <w:color w:val="231F20"/>
        </w:rPr>
      </w:pPr>
      <w:r>
        <w:rPr>
          <w:color w:val="231F20"/>
        </w:rPr>
        <w:t xml:space="preserve">Неортодоксальною філософською школою Стародавньої  </w:t>
      </w:r>
      <w:proofErr w:type="spellStart"/>
      <w:r>
        <w:rPr>
          <w:color w:val="231F20"/>
        </w:rPr>
        <w:t>Iндії</w:t>
      </w:r>
      <w:proofErr w:type="spellEnd"/>
      <w:r>
        <w:rPr>
          <w:color w:val="231F20"/>
        </w:rPr>
        <w:t xml:space="preserve"> є </w:t>
      </w:r>
      <w:r>
        <w:rPr>
          <w:i/>
          <w:color w:val="231F20"/>
        </w:rPr>
        <w:t>буддизм</w:t>
      </w:r>
      <w:r>
        <w:rPr>
          <w:color w:val="231F20"/>
        </w:rPr>
        <w:t xml:space="preserve">. Виник буддизм у VI ст. до н. е. у Північній  </w:t>
      </w:r>
      <w:proofErr w:type="spellStart"/>
      <w:r>
        <w:rPr>
          <w:color w:val="231F20"/>
        </w:rPr>
        <w:t>Iндії</w:t>
      </w:r>
      <w:proofErr w:type="spellEnd"/>
      <w:r>
        <w:rPr>
          <w:color w:val="231F20"/>
        </w:rPr>
        <w:t xml:space="preserve">. Засновник </w:t>
      </w:r>
      <w:proofErr w:type="spellStart"/>
      <w:r>
        <w:rPr>
          <w:color w:val="231F20"/>
        </w:rPr>
        <w:t>Сіддхартха</w:t>
      </w:r>
      <w:proofErr w:type="spellEnd"/>
      <w:r>
        <w:rPr>
          <w:color w:val="231F20"/>
        </w:rPr>
        <w:t xml:space="preserve"> </w:t>
      </w:r>
      <w:proofErr w:type="spellStart"/>
      <w:r>
        <w:rPr>
          <w:color w:val="231F20"/>
        </w:rPr>
        <w:t>Гаутама</w:t>
      </w:r>
      <w:proofErr w:type="spellEnd"/>
      <w:r>
        <w:rPr>
          <w:color w:val="231F20"/>
        </w:rPr>
        <w:t xml:space="preserve"> (</w:t>
      </w:r>
      <w:proofErr w:type="spellStart"/>
      <w:r>
        <w:rPr>
          <w:color w:val="231F20"/>
        </w:rPr>
        <w:t>прибл</w:t>
      </w:r>
      <w:proofErr w:type="spellEnd"/>
      <w:r>
        <w:rPr>
          <w:color w:val="231F20"/>
        </w:rPr>
        <w:t xml:space="preserve">. 560 — 480 роки  до н. е.) — володар князівства </w:t>
      </w:r>
      <w:proofErr w:type="spellStart"/>
      <w:r>
        <w:rPr>
          <w:color w:val="231F20"/>
        </w:rPr>
        <w:t>Шакья</w:t>
      </w:r>
      <w:proofErr w:type="spellEnd"/>
      <w:r>
        <w:rPr>
          <w:color w:val="231F20"/>
        </w:rPr>
        <w:t xml:space="preserve">. У 29 років </w:t>
      </w:r>
      <w:proofErr w:type="spellStart"/>
      <w:r>
        <w:rPr>
          <w:color w:val="231F20"/>
        </w:rPr>
        <w:t>Гаутама</w:t>
      </w:r>
      <w:proofErr w:type="spellEnd"/>
      <w:r>
        <w:rPr>
          <w:color w:val="231F20"/>
        </w:rPr>
        <w:t>,  не задоволений життям, п</w:t>
      </w:r>
      <w:r>
        <w:rPr>
          <w:color w:val="231F20"/>
        </w:rPr>
        <w:t xml:space="preserve">окинув сім’ю і став самітником.  Після семирічного блукання по джунглям, роздумів про  шляхи визволення людства від страждань на княжича зі </w:t>
      </w:r>
      <w:r>
        <w:rPr>
          <w:color w:val="231F20"/>
        </w:rPr>
        <w:lastRenderedPageBreak/>
        <w:t xml:space="preserve">йшло просвітлення, і він стає </w:t>
      </w:r>
      <w:proofErr w:type="spellStart"/>
      <w:r>
        <w:rPr>
          <w:color w:val="231F20"/>
        </w:rPr>
        <w:t>буддою</w:t>
      </w:r>
      <w:proofErr w:type="spellEnd"/>
      <w:r>
        <w:rPr>
          <w:color w:val="231F20"/>
        </w:rPr>
        <w:t xml:space="preserve">, тобто просвітленим.  Більше сорока років Будда проповідував вчення і залишив  </w:t>
      </w:r>
      <w:r>
        <w:rPr>
          <w:color w:val="231F20"/>
        </w:rPr>
        <w:t xml:space="preserve">багато послідовників. </w:t>
      </w:r>
      <w:r>
        <w:rPr>
          <w:i/>
          <w:color w:val="231F20"/>
        </w:rPr>
        <w:t xml:space="preserve">Сучасний буддизм — світова ре </w:t>
      </w:r>
      <w:proofErr w:type="spellStart"/>
      <w:r>
        <w:rPr>
          <w:i/>
          <w:color w:val="231F20"/>
        </w:rPr>
        <w:t>лігія</w:t>
      </w:r>
      <w:proofErr w:type="spellEnd"/>
      <w:r>
        <w:rPr>
          <w:i/>
          <w:color w:val="231F20"/>
        </w:rPr>
        <w:t>, що має прихильників на всіх континентах Землі</w:t>
      </w:r>
      <w:r>
        <w:rPr>
          <w:color w:val="231F20"/>
        </w:rPr>
        <w:t xml:space="preserve">.  Основним у буддизмі є вчення про чотири святі істини:  </w:t>
      </w:r>
      <w:r>
        <w:rPr>
          <w:i/>
          <w:color w:val="231F20"/>
        </w:rPr>
        <w:t xml:space="preserve">перша </w:t>
      </w:r>
      <w:r>
        <w:rPr>
          <w:color w:val="231F20"/>
        </w:rPr>
        <w:t xml:space="preserve">— жити означає страждати; </w:t>
      </w:r>
      <w:r>
        <w:rPr>
          <w:i/>
          <w:color w:val="231F20"/>
        </w:rPr>
        <w:t xml:space="preserve">друга </w:t>
      </w:r>
      <w:r>
        <w:rPr>
          <w:color w:val="231F20"/>
        </w:rPr>
        <w:t xml:space="preserve">— причина страж дань — бажання; </w:t>
      </w:r>
      <w:r>
        <w:rPr>
          <w:i/>
          <w:color w:val="231F20"/>
        </w:rPr>
        <w:t xml:space="preserve">третя </w:t>
      </w:r>
      <w:r>
        <w:rPr>
          <w:color w:val="231F20"/>
        </w:rPr>
        <w:t>— для визволення в</w:t>
      </w:r>
      <w:r>
        <w:rPr>
          <w:color w:val="231F20"/>
        </w:rPr>
        <w:t xml:space="preserve">ід страждань  необхідно позбавитися бажань; </w:t>
      </w:r>
      <w:r>
        <w:rPr>
          <w:i/>
          <w:color w:val="231F20"/>
        </w:rPr>
        <w:t xml:space="preserve">четверта </w:t>
      </w:r>
      <w:r>
        <w:rPr>
          <w:color w:val="231F20"/>
        </w:rPr>
        <w:t xml:space="preserve">— шлях позбав </w:t>
      </w:r>
      <w:proofErr w:type="spellStart"/>
      <w:r>
        <w:rPr>
          <w:color w:val="231F20"/>
        </w:rPr>
        <w:t>лення</w:t>
      </w:r>
      <w:proofErr w:type="spellEnd"/>
      <w:r>
        <w:rPr>
          <w:color w:val="231F20"/>
        </w:rPr>
        <w:t xml:space="preserve"> бажань — дотримання вчення Будди, тобто виконання  знаменитих буддійських п’яти заповідей (</w:t>
      </w:r>
      <w:proofErr w:type="spellStart"/>
      <w:r>
        <w:rPr>
          <w:color w:val="231F20"/>
        </w:rPr>
        <w:t>панчашила</w:t>
      </w:r>
      <w:proofErr w:type="spellEnd"/>
      <w:r>
        <w:rPr>
          <w:color w:val="231F20"/>
        </w:rPr>
        <w:t>), яких  мали дотримуватися всі монахи і світські буддисти. П’ятьма  заповідями (</w:t>
      </w:r>
      <w:proofErr w:type="spellStart"/>
      <w:r>
        <w:rPr>
          <w:color w:val="231F20"/>
        </w:rPr>
        <w:t>па</w:t>
      </w:r>
      <w:r>
        <w:rPr>
          <w:color w:val="231F20"/>
        </w:rPr>
        <w:t>нчашила</w:t>
      </w:r>
      <w:proofErr w:type="spellEnd"/>
      <w:r>
        <w:rPr>
          <w:color w:val="231F20"/>
        </w:rPr>
        <w:t xml:space="preserve">) є: </w:t>
      </w:r>
      <w:r>
        <w:rPr>
          <w:i/>
          <w:color w:val="231F20"/>
        </w:rPr>
        <w:t xml:space="preserve">не шкодити живим істотам; не </w:t>
      </w:r>
    </w:p>
    <w:p w14:paraId="00000120"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50  Основи філософських знань </w:t>
      </w:r>
    </w:p>
    <w:p w14:paraId="00000121" w14:textId="77777777" w:rsidR="00401852" w:rsidRDefault="00B4388C">
      <w:pPr>
        <w:widowControl w:val="0"/>
        <w:pBdr>
          <w:top w:val="nil"/>
          <w:left w:val="nil"/>
          <w:bottom w:val="nil"/>
          <w:right w:val="nil"/>
          <w:between w:val="nil"/>
        </w:pBdr>
        <w:spacing w:before="223" w:line="239" w:lineRule="auto"/>
        <w:ind w:left="1084" w:right="30"/>
        <w:jc w:val="both"/>
        <w:rPr>
          <w:i/>
          <w:color w:val="231F20"/>
        </w:rPr>
      </w:pPr>
      <w:r>
        <w:rPr>
          <w:i/>
          <w:color w:val="231F20"/>
        </w:rPr>
        <w:t xml:space="preserve">брати чужого; утримуватися від заборонених статевих  контактів; не вести порожніх та брехливих розмов і не  користуватися п’янкими напоями.  </w:t>
      </w:r>
    </w:p>
    <w:p w14:paraId="00000122" w14:textId="77777777" w:rsidR="00401852" w:rsidRDefault="00B4388C">
      <w:pPr>
        <w:widowControl w:val="0"/>
        <w:pBdr>
          <w:top w:val="nil"/>
          <w:left w:val="nil"/>
          <w:bottom w:val="nil"/>
          <w:right w:val="nil"/>
          <w:between w:val="nil"/>
        </w:pBdr>
        <w:spacing w:before="7" w:line="239" w:lineRule="auto"/>
        <w:ind w:left="1079" w:right="31" w:firstLine="295"/>
        <w:rPr>
          <w:color w:val="231F20"/>
        </w:rPr>
        <w:sectPr w:rsidR="00401852">
          <w:type w:val="continuous"/>
          <w:pgSz w:w="8380" w:h="11900"/>
          <w:pgMar w:top="815" w:right="957" w:bottom="0" w:left="0" w:header="0" w:footer="720" w:gutter="0"/>
          <w:cols w:space="720" w:equalWidth="0">
            <w:col w:w="7422" w:space="0"/>
          </w:cols>
        </w:sectPr>
      </w:pPr>
      <w:proofErr w:type="spellStart"/>
      <w:r>
        <w:rPr>
          <w:color w:val="231F20"/>
        </w:rPr>
        <w:t>Стародавньоіндійська</w:t>
      </w:r>
      <w:proofErr w:type="spellEnd"/>
      <w:r>
        <w:rPr>
          <w:color w:val="231F20"/>
        </w:rPr>
        <w:t xml:space="preserve"> філософія має і основні </w:t>
      </w:r>
      <w:proofErr w:type="spellStart"/>
      <w:r>
        <w:rPr>
          <w:color w:val="231F20"/>
        </w:rPr>
        <w:t>особли</w:t>
      </w:r>
      <w:proofErr w:type="spellEnd"/>
      <w:r>
        <w:rPr>
          <w:color w:val="231F20"/>
        </w:rPr>
        <w:t xml:space="preserve"> </w:t>
      </w:r>
      <w:proofErr w:type="spellStart"/>
      <w:r>
        <w:rPr>
          <w:color w:val="231F20"/>
        </w:rPr>
        <w:t>вості</w:t>
      </w:r>
      <w:proofErr w:type="spellEnd"/>
      <w:r>
        <w:rPr>
          <w:color w:val="231F20"/>
        </w:rPr>
        <w:t xml:space="preserve">. По-перше, формування філософії Стародавньої </w:t>
      </w:r>
      <w:proofErr w:type="spellStart"/>
      <w:r>
        <w:rPr>
          <w:color w:val="231F20"/>
        </w:rPr>
        <w:t>Iндії</w:t>
      </w:r>
      <w:proofErr w:type="spellEnd"/>
      <w:r>
        <w:rPr>
          <w:color w:val="231F20"/>
        </w:rPr>
        <w:t xml:space="preserve">  йшло на базі міфологічно-релігійного світогляду, своєрідні </w:t>
      </w:r>
      <w:proofErr w:type="spellStart"/>
      <w:r>
        <w:rPr>
          <w:color w:val="231F20"/>
        </w:rPr>
        <w:t>стю</w:t>
      </w:r>
      <w:proofErr w:type="spellEnd"/>
      <w:r>
        <w:rPr>
          <w:color w:val="231F20"/>
        </w:rPr>
        <w:t xml:space="preserve"> ставлення мислителів до Вед; по-друге, філософія мала  споглядальний характер та сл</w:t>
      </w:r>
      <w:r>
        <w:rPr>
          <w:color w:val="231F20"/>
        </w:rPr>
        <w:t xml:space="preserve">абкий зв’язок з науковими  знаннями, зображення духу як безликого, бездіяльного  явища; по-третє, виникнення і формування логіки, </w:t>
      </w:r>
      <w:proofErr w:type="spellStart"/>
      <w:r>
        <w:rPr>
          <w:color w:val="231F20"/>
        </w:rPr>
        <w:t>побу</w:t>
      </w:r>
      <w:proofErr w:type="spellEnd"/>
      <w:r>
        <w:rPr>
          <w:color w:val="231F20"/>
        </w:rPr>
        <w:t xml:space="preserve"> </w:t>
      </w:r>
      <w:proofErr w:type="spellStart"/>
      <w:r>
        <w:rPr>
          <w:color w:val="231F20"/>
        </w:rPr>
        <w:t>дова</w:t>
      </w:r>
      <w:proofErr w:type="spellEnd"/>
      <w:r>
        <w:rPr>
          <w:color w:val="231F20"/>
        </w:rPr>
        <w:t xml:space="preserve"> соціальної філософії на принципах етики страждань  і щастя. Та основною особливістю Стародавньої </w:t>
      </w:r>
      <w:proofErr w:type="spellStart"/>
      <w:r>
        <w:rPr>
          <w:color w:val="231F20"/>
        </w:rPr>
        <w:t>Iндії</w:t>
      </w:r>
      <w:proofErr w:type="spellEnd"/>
      <w:r>
        <w:rPr>
          <w:color w:val="231F20"/>
        </w:rPr>
        <w:t xml:space="preserve"> є те,  що сфо</w:t>
      </w:r>
      <w:r>
        <w:rPr>
          <w:color w:val="231F20"/>
        </w:rPr>
        <w:t xml:space="preserve">рмульовано ідею активно-діяльної суті, під якою  розуміється єдність душі і тіла, духовного і тілесного, </w:t>
      </w:r>
      <w:proofErr w:type="spellStart"/>
      <w:r>
        <w:rPr>
          <w:color w:val="231F20"/>
        </w:rPr>
        <w:t>сві</w:t>
      </w:r>
      <w:proofErr w:type="spellEnd"/>
      <w:r>
        <w:rPr>
          <w:color w:val="231F20"/>
        </w:rPr>
        <w:t xml:space="preserve"> </w:t>
      </w:r>
      <w:proofErr w:type="spellStart"/>
      <w:r>
        <w:rPr>
          <w:color w:val="231F20"/>
        </w:rPr>
        <w:t>домості</w:t>
      </w:r>
      <w:proofErr w:type="spellEnd"/>
      <w:r>
        <w:rPr>
          <w:color w:val="231F20"/>
        </w:rPr>
        <w:t xml:space="preserve"> і матерії, буття і повсякденності. </w:t>
      </w:r>
    </w:p>
    <w:p w14:paraId="00000123" w14:textId="77777777" w:rsidR="00401852" w:rsidRDefault="00B4388C">
      <w:pPr>
        <w:widowControl w:val="0"/>
        <w:pBdr>
          <w:top w:val="nil"/>
          <w:left w:val="nil"/>
          <w:bottom w:val="nil"/>
          <w:right w:val="nil"/>
          <w:between w:val="nil"/>
        </w:pBdr>
        <w:spacing w:before="173" w:line="239" w:lineRule="auto"/>
        <w:rPr>
          <w:color w:val="231F20"/>
          <w:sz w:val="20"/>
          <w:szCs w:val="20"/>
        </w:rPr>
      </w:pPr>
      <w:r>
        <w:rPr>
          <w:color w:val="231F20"/>
          <w:sz w:val="20"/>
          <w:szCs w:val="20"/>
        </w:rPr>
        <w:t xml:space="preserve">Філософія в Індії  в XIX — XX ст.  </w:t>
      </w:r>
    </w:p>
    <w:p w14:paraId="00000124"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8" w:bottom="0" w:left="1182" w:header="0" w:footer="720" w:gutter="0"/>
          <w:cols w:num="2" w:space="720" w:equalWidth="0">
            <w:col w:w="3120" w:space="0"/>
            <w:col w:w="3120" w:space="0"/>
          </w:cols>
        </w:sectPr>
      </w:pPr>
      <w:r>
        <w:rPr>
          <w:color w:val="231F20"/>
        </w:rPr>
        <w:t xml:space="preserve">В історії філософської думки </w:t>
      </w:r>
      <w:proofErr w:type="spellStart"/>
      <w:r>
        <w:rPr>
          <w:color w:val="231F20"/>
        </w:rPr>
        <w:t>визначни</w:t>
      </w:r>
      <w:proofErr w:type="spellEnd"/>
      <w:r>
        <w:rPr>
          <w:color w:val="231F20"/>
        </w:rPr>
        <w:t xml:space="preserve"> ми стали XIX и XX ст. Могутній вплив  культури Заходу, що насаджувалася  </w:t>
      </w:r>
    </w:p>
    <w:p w14:paraId="00000125" w14:textId="77777777" w:rsidR="00401852" w:rsidRDefault="00B4388C">
      <w:pPr>
        <w:widowControl w:val="0"/>
        <w:pBdr>
          <w:top w:val="nil"/>
          <w:left w:val="nil"/>
          <w:bottom w:val="nil"/>
          <w:right w:val="nil"/>
          <w:between w:val="nil"/>
        </w:pBdr>
        <w:spacing w:before="7" w:line="239" w:lineRule="auto"/>
        <w:ind w:left="1083" w:right="32"/>
        <w:jc w:val="both"/>
        <w:rPr>
          <w:color w:val="231F20"/>
        </w:rPr>
      </w:pPr>
      <w:r>
        <w:rPr>
          <w:color w:val="231F20"/>
        </w:rPr>
        <w:t xml:space="preserve">колоніальною політикою Англії, привів до того, що Індія  вирвалася з «вікового перебування в минулому». В умовах,  коли традиційні устої життя виявились зруйнованими, а нові  ще не здобуті, виникла потреба в філософському </w:t>
      </w:r>
      <w:proofErr w:type="spellStart"/>
      <w:r>
        <w:rPr>
          <w:color w:val="231F20"/>
        </w:rPr>
        <w:t>осмис</w:t>
      </w:r>
      <w:proofErr w:type="spellEnd"/>
      <w:r>
        <w:rPr>
          <w:color w:val="231F20"/>
        </w:rPr>
        <w:t xml:space="preserve"> </w:t>
      </w:r>
    </w:p>
    <w:p w14:paraId="00000126" w14:textId="77777777" w:rsidR="00401852" w:rsidRDefault="00B4388C">
      <w:pPr>
        <w:widowControl w:val="0"/>
        <w:pBdr>
          <w:top w:val="nil"/>
          <w:left w:val="nil"/>
          <w:bottom w:val="nil"/>
          <w:right w:val="nil"/>
          <w:between w:val="nil"/>
        </w:pBdr>
        <w:spacing w:before="7" w:line="239" w:lineRule="auto"/>
        <w:ind w:left="1083" w:right="29"/>
        <w:rPr>
          <w:color w:val="231F20"/>
        </w:rPr>
      </w:pPr>
      <w:r>
        <w:rPr>
          <w:color w:val="231F20"/>
        </w:rPr>
        <w:t xml:space="preserve">ленні культурної ситуації, </w:t>
      </w:r>
      <w:r>
        <w:rPr>
          <w:color w:val="231F20"/>
        </w:rPr>
        <w:t xml:space="preserve">у виборі </w:t>
      </w:r>
      <w:proofErr w:type="spellStart"/>
      <w:r>
        <w:rPr>
          <w:color w:val="231F20"/>
        </w:rPr>
        <w:t>ориєнтирів</w:t>
      </w:r>
      <w:proofErr w:type="spellEnd"/>
      <w:r>
        <w:rPr>
          <w:color w:val="231F20"/>
        </w:rPr>
        <w:t xml:space="preserve"> світогляду,  що дозволяють Індії подолати критичну ситуацію. Сталися  зміни. Зміни, що відбуваються в політичному, соціально економічному житті, знайшли відбиття в історії філософ </w:t>
      </w:r>
      <w:proofErr w:type="spellStart"/>
      <w:r>
        <w:rPr>
          <w:color w:val="231F20"/>
        </w:rPr>
        <w:t>ської</w:t>
      </w:r>
      <w:proofErr w:type="spellEnd"/>
      <w:r>
        <w:rPr>
          <w:color w:val="231F20"/>
        </w:rPr>
        <w:t xml:space="preserve"> та соціальної думки Індії і названі філософським  </w:t>
      </w:r>
      <w:r>
        <w:rPr>
          <w:color w:val="231F20"/>
        </w:rPr>
        <w:t xml:space="preserve">ренесансом. Індійські історики філософії нерідко робили  паралелі між ідейними прагненнями основоположників ре </w:t>
      </w:r>
      <w:proofErr w:type="spellStart"/>
      <w:r>
        <w:rPr>
          <w:color w:val="231F20"/>
        </w:rPr>
        <w:t>несансу</w:t>
      </w:r>
      <w:proofErr w:type="spellEnd"/>
      <w:r>
        <w:rPr>
          <w:color w:val="231F20"/>
        </w:rPr>
        <w:t xml:space="preserve"> і духовними шуканнями мислителів Відродження,  </w:t>
      </w:r>
      <w:r>
        <w:rPr>
          <w:color w:val="231F20"/>
        </w:rPr>
        <w:lastRenderedPageBreak/>
        <w:t xml:space="preserve">Реформації і Просвітництва в Європі. Зіставлення, </w:t>
      </w:r>
      <w:proofErr w:type="spellStart"/>
      <w:r>
        <w:rPr>
          <w:color w:val="231F20"/>
        </w:rPr>
        <w:t>достат</w:t>
      </w:r>
      <w:proofErr w:type="spellEnd"/>
      <w:r>
        <w:rPr>
          <w:color w:val="231F20"/>
        </w:rPr>
        <w:t xml:space="preserve"> </w:t>
      </w:r>
      <w:proofErr w:type="spellStart"/>
      <w:r>
        <w:rPr>
          <w:color w:val="231F20"/>
        </w:rPr>
        <w:t>ньо</w:t>
      </w:r>
      <w:proofErr w:type="spellEnd"/>
      <w:r>
        <w:rPr>
          <w:color w:val="231F20"/>
        </w:rPr>
        <w:t xml:space="preserve"> обґрунтовані в індійській дум</w:t>
      </w:r>
      <w:r>
        <w:rPr>
          <w:color w:val="231F20"/>
        </w:rPr>
        <w:t xml:space="preserve">ці XIX ст., виявилися  спресованими в одне: риси духовних формоутворень, які  в Європі представлені окремими епохами. Саме в Індії від </w:t>
      </w:r>
      <w:proofErr w:type="spellStart"/>
      <w:r>
        <w:rPr>
          <w:color w:val="231F20"/>
        </w:rPr>
        <w:t>буваються</w:t>
      </w:r>
      <w:proofErr w:type="spellEnd"/>
      <w:r>
        <w:rPr>
          <w:color w:val="231F20"/>
        </w:rPr>
        <w:t xml:space="preserve">: безпосереднє звертання до пам’ятників класичної </w:t>
      </w:r>
    </w:p>
    <w:p w14:paraId="00000127" w14:textId="77777777" w:rsidR="00401852" w:rsidRDefault="00B4388C">
      <w:pPr>
        <w:widowControl w:val="0"/>
        <w:pBdr>
          <w:top w:val="nil"/>
          <w:left w:val="nil"/>
          <w:bottom w:val="nil"/>
          <w:right w:val="nil"/>
          <w:between w:val="nil"/>
        </w:pBdr>
        <w:spacing w:line="240" w:lineRule="auto"/>
        <w:ind w:right="134"/>
        <w:jc w:val="right"/>
        <w:rPr>
          <w:color w:val="231F20"/>
          <w:sz w:val="16"/>
          <w:szCs w:val="16"/>
        </w:rPr>
      </w:pPr>
      <w:r>
        <w:rPr>
          <w:color w:val="231F20"/>
          <w:sz w:val="16"/>
          <w:szCs w:val="16"/>
        </w:rPr>
        <w:t xml:space="preserve">Основи філософських знань 51 </w:t>
      </w:r>
    </w:p>
    <w:p w14:paraId="00000128" w14:textId="77777777" w:rsidR="00401852" w:rsidRDefault="00B4388C">
      <w:pPr>
        <w:widowControl w:val="0"/>
        <w:pBdr>
          <w:top w:val="nil"/>
          <w:left w:val="nil"/>
          <w:bottom w:val="nil"/>
          <w:right w:val="nil"/>
          <w:between w:val="nil"/>
        </w:pBdr>
        <w:spacing w:before="226" w:line="239" w:lineRule="auto"/>
        <w:ind w:left="1083" w:right="31" w:hanging="3"/>
        <w:jc w:val="both"/>
        <w:rPr>
          <w:color w:val="231F20"/>
        </w:rPr>
      </w:pPr>
      <w:r>
        <w:rPr>
          <w:color w:val="231F20"/>
        </w:rPr>
        <w:t xml:space="preserve">давнини, обминаючи середньовічні нашарування, по-перше;  реформація традиційного індуїзму, по-друге; віра у велику  очисну і визвольну роль Розуму і Науки, особливі риси  індійського ренесансу. Мета теоретиків ренесансу полягає  в боротьбі проти духовного </w:t>
      </w:r>
      <w:r>
        <w:rPr>
          <w:color w:val="231F20"/>
        </w:rPr>
        <w:t xml:space="preserve">поневолення Індії, за </w:t>
      </w:r>
      <w:proofErr w:type="spellStart"/>
      <w:r>
        <w:rPr>
          <w:color w:val="231F20"/>
        </w:rPr>
        <w:t>віднов</w:t>
      </w:r>
      <w:proofErr w:type="spellEnd"/>
      <w:r>
        <w:rPr>
          <w:color w:val="231F20"/>
        </w:rPr>
        <w:t xml:space="preserve"> </w:t>
      </w:r>
    </w:p>
    <w:p w14:paraId="00000129" w14:textId="77777777" w:rsidR="00401852" w:rsidRDefault="00B4388C">
      <w:pPr>
        <w:widowControl w:val="0"/>
        <w:pBdr>
          <w:top w:val="nil"/>
          <w:left w:val="nil"/>
          <w:bottom w:val="nil"/>
          <w:right w:val="nil"/>
          <w:between w:val="nil"/>
        </w:pBdr>
        <w:spacing w:before="7" w:line="239" w:lineRule="auto"/>
        <w:ind w:left="1083" w:right="33"/>
        <w:rPr>
          <w:color w:val="231F20"/>
        </w:rPr>
      </w:pPr>
      <w:proofErr w:type="spellStart"/>
      <w:r>
        <w:rPr>
          <w:color w:val="231F20"/>
        </w:rPr>
        <w:t>лення</w:t>
      </w:r>
      <w:proofErr w:type="spellEnd"/>
      <w:r>
        <w:rPr>
          <w:color w:val="231F20"/>
        </w:rPr>
        <w:t xml:space="preserve"> повної слави і величі минулого. Радикальні ідеї, як  правило, набували релігійних форм.  </w:t>
      </w:r>
    </w:p>
    <w:p w14:paraId="0000012A" w14:textId="77777777" w:rsidR="00401852" w:rsidRDefault="00B4388C">
      <w:pPr>
        <w:widowControl w:val="0"/>
        <w:pBdr>
          <w:top w:val="nil"/>
          <w:left w:val="nil"/>
          <w:bottom w:val="nil"/>
          <w:right w:val="nil"/>
          <w:between w:val="nil"/>
        </w:pBdr>
        <w:spacing w:before="7" w:line="239" w:lineRule="auto"/>
        <w:ind w:left="1080" w:right="31" w:firstLine="294"/>
        <w:rPr>
          <w:color w:val="231F20"/>
        </w:rPr>
      </w:pPr>
      <w:r>
        <w:rPr>
          <w:color w:val="231F20"/>
        </w:rPr>
        <w:t xml:space="preserve">Найвидатніші філософи XIX — початку XX ст. — за </w:t>
      </w:r>
      <w:proofErr w:type="spellStart"/>
      <w:r>
        <w:rPr>
          <w:color w:val="231F20"/>
        </w:rPr>
        <w:t>сновники</w:t>
      </w:r>
      <w:proofErr w:type="spellEnd"/>
      <w:r>
        <w:rPr>
          <w:color w:val="231F20"/>
        </w:rPr>
        <w:t xml:space="preserve"> релігійних об’єднань (</w:t>
      </w:r>
      <w:proofErr w:type="spellStart"/>
      <w:r>
        <w:rPr>
          <w:color w:val="231F20"/>
        </w:rPr>
        <w:t>ашрамів</w:t>
      </w:r>
      <w:proofErr w:type="spellEnd"/>
      <w:r>
        <w:rPr>
          <w:color w:val="231F20"/>
        </w:rPr>
        <w:t xml:space="preserve">) реформаторського  типу: Рам </w:t>
      </w:r>
      <w:proofErr w:type="spellStart"/>
      <w:r>
        <w:rPr>
          <w:color w:val="231F20"/>
        </w:rPr>
        <w:t>Мохан</w:t>
      </w:r>
      <w:proofErr w:type="spellEnd"/>
      <w:r>
        <w:rPr>
          <w:color w:val="231F20"/>
        </w:rPr>
        <w:t xml:space="preserve"> Рай, </w:t>
      </w:r>
      <w:proofErr w:type="spellStart"/>
      <w:r>
        <w:rPr>
          <w:color w:val="231F20"/>
        </w:rPr>
        <w:t>Сва</w:t>
      </w:r>
      <w:r>
        <w:rPr>
          <w:color w:val="231F20"/>
        </w:rPr>
        <w:t>мі</w:t>
      </w:r>
      <w:proofErr w:type="spellEnd"/>
      <w:r>
        <w:rPr>
          <w:color w:val="231F20"/>
        </w:rPr>
        <w:t xml:space="preserve"> </w:t>
      </w:r>
      <w:proofErr w:type="spellStart"/>
      <w:r>
        <w:rPr>
          <w:color w:val="231F20"/>
        </w:rPr>
        <w:t>Даянанда</w:t>
      </w:r>
      <w:proofErr w:type="spellEnd"/>
      <w:r>
        <w:rPr>
          <w:color w:val="231F20"/>
        </w:rPr>
        <w:t xml:space="preserve"> </w:t>
      </w:r>
      <w:proofErr w:type="spellStart"/>
      <w:r>
        <w:rPr>
          <w:color w:val="231F20"/>
        </w:rPr>
        <w:t>Сарасваті</w:t>
      </w:r>
      <w:proofErr w:type="spellEnd"/>
      <w:r>
        <w:rPr>
          <w:color w:val="231F20"/>
        </w:rPr>
        <w:t xml:space="preserve">, </w:t>
      </w:r>
      <w:proofErr w:type="spellStart"/>
      <w:r>
        <w:rPr>
          <w:color w:val="231F20"/>
        </w:rPr>
        <w:t>Свамі</w:t>
      </w:r>
      <w:proofErr w:type="spellEnd"/>
      <w:r>
        <w:rPr>
          <w:color w:val="231F20"/>
        </w:rPr>
        <w:t xml:space="preserve"> Ві </w:t>
      </w:r>
      <w:proofErr w:type="spellStart"/>
      <w:r>
        <w:rPr>
          <w:color w:val="231F20"/>
        </w:rPr>
        <w:t>векананда</w:t>
      </w:r>
      <w:proofErr w:type="spellEnd"/>
      <w:r>
        <w:rPr>
          <w:color w:val="231F20"/>
        </w:rPr>
        <w:t xml:space="preserve">, </w:t>
      </w:r>
      <w:proofErr w:type="spellStart"/>
      <w:r>
        <w:rPr>
          <w:color w:val="231F20"/>
        </w:rPr>
        <w:t>Ауробіндо</w:t>
      </w:r>
      <w:proofErr w:type="spellEnd"/>
      <w:r>
        <w:rPr>
          <w:color w:val="231F20"/>
        </w:rPr>
        <w:t xml:space="preserve"> </w:t>
      </w:r>
      <w:proofErr w:type="spellStart"/>
      <w:r>
        <w:rPr>
          <w:color w:val="231F20"/>
        </w:rPr>
        <w:t>Гхош</w:t>
      </w:r>
      <w:proofErr w:type="spellEnd"/>
      <w:r>
        <w:rPr>
          <w:color w:val="231F20"/>
        </w:rPr>
        <w:t xml:space="preserve">. Теорія і практика реформатор </w:t>
      </w:r>
      <w:proofErr w:type="spellStart"/>
      <w:r>
        <w:rPr>
          <w:color w:val="231F20"/>
        </w:rPr>
        <w:t>ських</w:t>
      </w:r>
      <w:proofErr w:type="spellEnd"/>
      <w:r>
        <w:rPr>
          <w:color w:val="231F20"/>
        </w:rPr>
        <w:t xml:space="preserve"> об’єднань, що явно не узгоджувалася з традиційним  індуїзмом, тісно перепліталася з модернізацією Веданти,  духовна монополія якої після завоювання Великобританіє</w:t>
      </w:r>
      <w:r>
        <w:rPr>
          <w:color w:val="231F20"/>
        </w:rPr>
        <w:t xml:space="preserve">ю  значно підірвана в Індії.  </w:t>
      </w:r>
    </w:p>
    <w:p w14:paraId="0000012B" w14:textId="77777777" w:rsidR="00401852" w:rsidRDefault="00B4388C">
      <w:pPr>
        <w:widowControl w:val="0"/>
        <w:pBdr>
          <w:top w:val="nil"/>
          <w:left w:val="nil"/>
          <w:bottom w:val="nil"/>
          <w:right w:val="nil"/>
          <w:between w:val="nil"/>
        </w:pBdr>
        <w:spacing w:before="7" w:line="239" w:lineRule="auto"/>
        <w:ind w:left="1083" w:right="31" w:firstLine="291"/>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Засноване в 70-ті роки XIX ст. </w:t>
      </w:r>
      <w:proofErr w:type="spellStart"/>
      <w:r>
        <w:rPr>
          <w:color w:val="231F20"/>
        </w:rPr>
        <w:t>Свамі</w:t>
      </w:r>
      <w:proofErr w:type="spellEnd"/>
      <w:r>
        <w:rPr>
          <w:color w:val="231F20"/>
        </w:rPr>
        <w:t xml:space="preserve"> </w:t>
      </w:r>
      <w:proofErr w:type="spellStart"/>
      <w:r>
        <w:rPr>
          <w:color w:val="231F20"/>
        </w:rPr>
        <w:t>Даянандою</w:t>
      </w:r>
      <w:proofErr w:type="spellEnd"/>
      <w:r>
        <w:rPr>
          <w:color w:val="231F20"/>
        </w:rPr>
        <w:t xml:space="preserve"> товари </w:t>
      </w:r>
      <w:proofErr w:type="spellStart"/>
      <w:r>
        <w:rPr>
          <w:color w:val="231F20"/>
        </w:rPr>
        <w:t>ство</w:t>
      </w:r>
      <w:proofErr w:type="spellEnd"/>
      <w:r>
        <w:rPr>
          <w:color w:val="231F20"/>
        </w:rPr>
        <w:t xml:space="preserve"> </w:t>
      </w:r>
      <w:proofErr w:type="spellStart"/>
      <w:r>
        <w:rPr>
          <w:color w:val="231F20"/>
        </w:rPr>
        <w:t>Ар’я</w:t>
      </w:r>
      <w:proofErr w:type="spellEnd"/>
      <w:r>
        <w:rPr>
          <w:color w:val="231F20"/>
        </w:rPr>
        <w:t xml:space="preserve"> </w:t>
      </w:r>
      <w:proofErr w:type="spellStart"/>
      <w:r>
        <w:rPr>
          <w:color w:val="231F20"/>
        </w:rPr>
        <w:t>самаджа</w:t>
      </w:r>
      <w:proofErr w:type="spellEnd"/>
      <w:r>
        <w:rPr>
          <w:color w:val="231F20"/>
        </w:rPr>
        <w:t xml:space="preserve"> проголосило веди і Веданту осереддям  людської мудрості і, отже, втіленням суті світової </w:t>
      </w:r>
      <w:proofErr w:type="spellStart"/>
      <w:r>
        <w:rPr>
          <w:color w:val="231F20"/>
        </w:rPr>
        <w:t>цивіліза</w:t>
      </w:r>
      <w:proofErr w:type="spellEnd"/>
      <w:r>
        <w:rPr>
          <w:color w:val="231F20"/>
        </w:rPr>
        <w:t xml:space="preserve"> </w:t>
      </w:r>
      <w:proofErr w:type="spellStart"/>
      <w:r>
        <w:rPr>
          <w:color w:val="231F20"/>
        </w:rPr>
        <w:t>ції</w:t>
      </w:r>
      <w:proofErr w:type="spellEnd"/>
      <w:r>
        <w:rPr>
          <w:color w:val="231F20"/>
        </w:rPr>
        <w:t>. Особливо наполегливо стверджувалася думка про те, що  нібито веди, а отже, і Веда</w:t>
      </w:r>
      <w:r>
        <w:rPr>
          <w:color w:val="231F20"/>
        </w:rPr>
        <w:t xml:space="preserve">нта, включають усю сукупність  сучасних і навіть майбутніх людських знань, у тому числі  всі досягнення наукової і технічної думки. «Релігією </w:t>
      </w:r>
      <w:proofErr w:type="spellStart"/>
      <w:r>
        <w:rPr>
          <w:color w:val="231F20"/>
        </w:rPr>
        <w:t>майбут</w:t>
      </w:r>
      <w:proofErr w:type="spellEnd"/>
      <w:r>
        <w:rPr>
          <w:color w:val="231F20"/>
        </w:rPr>
        <w:t xml:space="preserve"> нього освіченого людства» назвав Веданту відомий філософ  </w:t>
      </w:r>
      <w:proofErr w:type="spellStart"/>
      <w:r>
        <w:rPr>
          <w:color w:val="231F20"/>
        </w:rPr>
        <w:t>Свамі</w:t>
      </w:r>
      <w:proofErr w:type="spellEnd"/>
      <w:r>
        <w:rPr>
          <w:color w:val="231F20"/>
        </w:rPr>
        <w:t xml:space="preserve"> </w:t>
      </w:r>
      <w:proofErr w:type="spellStart"/>
      <w:r>
        <w:rPr>
          <w:color w:val="231F20"/>
        </w:rPr>
        <w:t>Вівекананда</w:t>
      </w:r>
      <w:proofErr w:type="spellEnd"/>
      <w:r>
        <w:rPr>
          <w:color w:val="231F20"/>
        </w:rPr>
        <w:t>, підкреслюючи, що Індія потребу</w:t>
      </w:r>
      <w:r>
        <w:rPr>
          <w:color w:val="231F20"/>
        </w:rPr>
        <w:t xml:space="preserve">є саме  практичної Веданти. Злившись з ідеями національно-виз вольного руху, модернізований </w:t>
      </w:r>
      <w:proofErr w:type="spellStart"/>
      <w:r>
        <w:rPr>
          <w:color w:val="231F20"/>
        </w:rPr>
        <w:t>ведантизм</w:t>
      </w:r>
      <w:proofErr w:type="spellEnd"/>
      <w:r>
        <w:rPr>
          <w:color w:val="231F20"/>
        </w:rPr>
        <w:t xml:space="preserve"> поширився в </w:t>
      </w:r>
      <w:proofErr w:type="spellStart"/>
      <w:r>
        <w:rPr>
          <w:color w:val="231F20"/>
        </w:rPr>
        <w:t>ін</w:t>
      </w:r>
      <w:proofErr w:type="spellEnd"/>
      <w:r>
        <w:rPr>
          <w:color w:val="231F20"/>
        </w:rPr>
        <w:t xml:space="preserve"> </w:t>
      </w:r>
      <w:proofErr w:type="spellStart"/>
      <w:r>
        <w:rPr>
          <w:color w:val="231F20"/>
        </w:rPr>
        <w:t>телектуальних</w:t>
      </w:r>
      <w:proofErr w:type="spellEnd"/>
      <w:r>
        <w:rPr>
          <w:color w:val="231F20"/>
        </w:rPr>
        <w:t xml:space="preserve"> колах індійського суспільства. Гуманістичні  пошуки </w:t>
      </w:r>
      <w:proofErr w:type="spellStart"/>
      <w:r>
        <w:rPr>
          <w:color w:val="231F20"/>
        </w:rPr>
        <w:t>неоведантизму</w:t>
      </w:r>
      <w:proofErr w:type="spellEnd"/>
      <w:r>
        <w:rPr>
          <w:color w:val="231F20"/>
        </w:rPr>
        <w:t xml:space="preserve"> знайшли широкий відгук на Заході.  Соціальний і культурний </w:t>
      </w:r>
      <w:r>
        <w:rPr>
          <w:color w:val="231F20"/>
        </w:rPr>
        <w:t xml:space="preserve">прогрес Індії підтримувала </w:t>
      </w:r>
      <w:proofErr w:type="spellStart"/>
      <w:r>
        <w:rPr>
          <w:color w:val="231F20"/>
        </w:rPr>
        <w:t>передо</w:t>
      </w:r>
      <w:proofErr w:type="spellEnd"/>
      <w:r>
        <w:rPr>
          <w:color w:val="231F20"/>
        </w:rPr>
        <w:t xml:space="preserve"> ва громадськість Заходу, видатні вчені і просвітителі — від  Емерсона і Торо до Генрі Гессе, </w:t>
      </w:r>
      <w:proofErr w:type="spellStart"/>
      <w:r>
        <w:rPr>
          <w:color w:val="231F20"/>
        </w:rPr>
        <w:t>Іммануїла</w:t>
      </w:r>
      <w:proofErr w:type="spellEnd"/>
      <w:r>
        <w:rPr>
          <w:color w:val="231F20"/>
        </w:rPr>
        <w:t xml:space="preserve"> Канта, Георга  Гегеля, Отто </w:t>
      </w:r>
      <w:proofErr w:type="spellStart"/>
      <w:r>
        <w:rPr>
          <w:color w:val="231F20"/>
        </w:rPr>
        <w:t>Хакслі</w:t>
      </w:r>
      <w:proofErr w:type="spellEnd"/>
      <w:r>
        <w:rPr>
          <w:color w:val="231F20"/>
        </w:rPr>
        <w:t xml:space="preserve"> й Ромена Роллана.  </w:t>
      </w:r>
    </w:p>
    <w:p w14:paraId="0000012C" w14:textId="77777777" w:rsidR="00401852" w:rsidRDefault="00B4388C">
      <w:pPr>
        <w:widowControl w:val="0"/>
        <w:pBdr>
          <w:top w:val="nil"/>
          <w:left w:val="nil"/>
          <w:bottom w:val="nil"/>
          <w:right w:val="nil"/>
          <w:between w:val="nil"/>
        </w:pBdr>
        <w:spacing w:before="173" w:line="239" w:lineRule="auto"/>
        <w:rPr>
          <w:color w:val="231F20"/>
          <w:sz w:val="20"/>
          <w:szCs w:val="20"/>
        </w:rPr>
      </w:pPr>
      <w:r>
        <w:rPr>
          <w:color w:val="231F20"/>
          <w:sz w:val="20"/>
          <w:szCs w:val="20"/>
        </w:rPr>
        <w:t xml:space="preserve">Філософія </w:t>
      </w:r>
      <w:proofErr w:type="spellStart"/>
      <w:r>
        <w:rPr>
          <w:color w:val="231F20"/>
          <w:sz w:val="20"/>
          <w:szCs w:val="20"/>
        </w:rPr>
        <w:t>Свамі</w:t>
      </w:r>
      <w:proofErr w:type="spellEnd"/>
      <w:r>
        <w:rPr>
          <w:color w:val="231F20"/>
          <w:sz w:val="20"/>
          <w:szCs w:val="20"/>
        </w:rPr>
        <w:t xml:space="preserve">  </w:t>
      </w:r>
      <w:proofErr w:type="spellStart"/>
      <w:r>
        <w:rPr>
          <w:color w:val="231F20"/>
          <w:sz w:val="20"/>
          <w:szCs w:val="20"/>
        </w:rPr>
        <w:t>Вівекананда</w:t>
      </w:r>
      <w:proofErr w:type="spellEnd"/>
      <w:r>
        <w:rPr>
          <w:color w:val="231F20"/>
          <w:sz w:val="20"/>
          <w:szCs w:val="20"/>
        </w:rPr>
        <w:t xml:space="preserve"> </w:t>
      </w:r>
    </w:p>
    <w:p w14:paraId="0000012D"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9" w:bottom="0" w:left="1182" w:header="0" w:footer="720" w:gutter="0"/>
          <w:cols w:num="2" w:space="720" w:equalWidth="0">
            <w:col w:w="3120" w:space="0"/>
            <w:col w:w="3120" w:space="0"/>
          </w:cols>
        </w:sectPr>
      </w:pPr>
      <w:r>
        <w:rPr>
          <w:color w:val="231F20"/>
        </w:rPr>
        <w:t>Од</w:t>
      </w:r>
      <w:r>
        <w:rPr>
          <w:color w:val="231F20"/>
        </w:rPr>
        <w:t xml:space="preserve">ин з видатних модерністів </w:t>
      </w:r>
      <w:proofErr w:type="spellStart"/>
      <w:r>
        <w:rPr>
          <w:color w:val="231F20"/>
        </w:rPr>
        <w:t>ведантиз</w:t>
      </w:r>
      <w:proofErr w:type="spellEnd"/>
      <w:r>
        <w:rPr>
          <w:color w:val="231F20"/>
        </w:rPr>
        <w:t xml:space="preserve"> му — </w:t>
      </w:r>
      <w:proofErr w:type="spellStart"/>
      <w:r>
        <w:rPr>
          <w:color w:val="231F20"/>
        </w:rPr>
        <w:t>Свамі</w:t>
      </w:r>
      <w:proofErr w:type="spellEnd"/>
      <w:r>
        <w:rPr>
          <w:color w:val="231F20"/>
        </w:rPr>
        <w:t xml:space="preserve"> </w:t>
      </w:r>
      <w:proofErr w:type="spellStart"/>
      <w:r>
        <w:rPr>
          <w:color w:val="231F20"/>
        </w:rPr>
        <w:t>Вівекананда</w:t>
      </w:r>
      <w:proofErr w:type="spellEnd"/>
      <w:r>
        <w:rPr>
          <w:color w:val="231F20"/>
        </w:rPr>
        <w:t xml:space="preserve"> — найближчий  учень і послідовник Шрі Рама-</w:t>
      </w:r>
      <w:proofErr w:type="spellStart"/>
      <w:r>
        <w:rPr>
          <w:color w:val="231F20"/>
        </w:rPr>
        <w:t>кришни</w:t>
      </w:r>
      <w:proofErr w:type="spellEnd"/>
      <w:r>
        <w:rPr>
          <w:color w:val="231F20"/>
        </w:rPr>
        <w:t xml:space="preserve">. </w:t>
      </w:r>
    </w:p>
    <w:p w14:paraId="0000012E"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lastRenderedPageBreak/>
        <w:t xml:space="preserve">52  Основи філософських знань </w:t>
      </w:r>
    </w:p>
    <w:p w14:paraId="0000012F" w14:textId="77777777" w:rsidR="00401852" w:rsidRDefault="00B4388C">
      <w:pPr>
        <w:widowControl w:val="0"/>
        <w:pBdr>
          <w:top w:val="nil"/>
          <w:left w:val="nil"/>
          <w:bottom w:val="nil"/>
          <w:right w:val="nil"/>
          <w:between w:val="nil"/>
        </w:pBdr>
        <w:spacing w:before="226" w:line="239" w:lineRule="auto"/>
        <w:ind w:left="1080" w:right="31" w:firstLine="12"/>
        <w:rPr>
          <w:color w:val="231F20"/>
        </w:rPr>
      </w:pPr>
      <w:proofErr w:type="spellStart"/>
      <w:r>
        <w:rPr>
          <w:color w:val="231F20"/>
        </w:rPr>
        <w:t>Свамі</w:t>
      </w:r>
      <w:proofErr w:type="spellEnd"/>
      <w:r>
        <w:rPr>
          <w:color w:val="231F20"/>
        </w:rPr>
        <w:t xml:space="preserve"> </w:t>
      </w:r>
      <w:proofErr w:type="spellStart"/>
      <w:r>
        <w:rPr>
          <w:color w:val="231F20"/>
        </w:rPr>
        <w:t>Вівекананда</w:t>
      </w:r>
      <w:proofErr w:type="spellEnd"/>
      <w:r>
        <w:rPr>
          <w:color w:val="231F20"/>
        </w:rPr>
        <w:t xml:space="preserve"> — справжнє ім’я </w:t>
      </w:r>
      <w:proofErr w:type="spellStart"/>
      <w:r>
        <w:rPr>
          <w:color w:val="231F20"/>
        </w:rPr>
        <w:t>Парендранатх</w:t>
      </w:r>
      <w:proofErr w:type="spellEnd"/>
      <w:r>
        <w:rPr>
          <w:color w:val="231F20"/>
        </w:rPr>
        <w:t xml:space="preserve"> </w:t>
      </w:r>
      <w:proofErr w:type="spellStart"/>
      <w:r>
        <w:rPr>
          <w:color w:val="231F20"/>
        </w:rPr>
        <w:t>Датта</w:t>
      </w:r>
      <w:proofErr w:type="spellEnd"/>
      <w:r>
        <w:rPr>
          <w:color w:val="231F20"/>
        </w:rPr>
        <w:t xml:space="preserve"> —  індійський філософ-ідеаліст. Філософію вивчав у </w:t>
      </w:r>
      <w:proofErr w:type="spellStart"/>
      <w:r>
        <w:rPr>
          <w:color w:val="231F20"/>
        </w:rPr>
        <w:t>Калькутт</w:t>
      </w:r>
      <w:proofErr w:type="spellEnd"/>
      <w:r>
        <w:rPr>
          <w:color w:val="231F20"/>
        </w:rPr>
        <w:t xml:space="preserve"> </w:t>
      </w:r>
      <w:proofErr w:type="spellStart"/>
      <w:r>
        <w:rPr>
          <w:color w:val="231F20"/>
        </w:rPr>
        <w:t>ському</w:t>
      </w:r>
      <w:proofErr w:type="spellEnd"/>
      <w:r>
        <w:rPr>
          <w:color w:val="231F20"/>
        </w:rPr>
        <w:t xml:space="preserve"> університеті, пізніше виїжджав у США, Англію,  Японію з метою пропаганди ідей Веданти. У кінці 90-х років  XIX ст. створив релігійну «Мі</w:t>
      </w:r>
      <w:r>
        <w:rPr>
          <w:color w:val="231F20"/>
        </w:rPr>
        <w:t xml:space="preserve">сію </w:t>
      </w:r>
      <w:proofErr w:type="spellStart"/>
      <w:r>
        <w:rPr>
          <w:color w:val="231F20"/>
        </w:rPr>
        <w:t>Рамакришни</w:t>
      </w:r>
      <w:proofErr w:type="spellEnd"/>
      <w:r>
        <w:rPr>
          <w:color w:val="231F20"/>
        </w:rPr>
        <w:t xml:space="preserve">», намагався  наблизити ідеї Веданти до положень сучасної науки, від </w:t>
      </w:r>
      <w:proofErr w:type="spellStart"/>
      <w:r>
        <w:rPr>
          <w:color w:val="231F20"/>
        </w:rPr>
        <w:t>стоював</w:t>
      </w:r>
      <w:proofErr w:type="spellEnd"/>
      <w:r>
        <w:rPr>
          <w:color w:val="231F20"/>
        </w:rPr>
        <w:t xml:space="preserve">, як і </w:t>
      </w:r>
      <w:proofErr w:type="spellStart"/>
      <w:r>
        <w:rPr>
          <w:color w:val="231F20"/>
        </w:rPr>
        <w:t>Рамакришна</w:t>
      </w:r>
      <w:proofErr w:type="spellEnd"/>
      <w:r>
        <w:rPr>
          <w:color w:val="231F20"/>
        </w:rPr>
        <w:t xml:space="preserve">, «єдину релігію, що ґрунтується  на Веданті». Діяльність </w:t>
      </w:r>
      <w:proofErr w:type="spellStart"/>
      <w:r>
        <w:rPr>
          <w:color w:val="231F20"/>
        </w:rPr>
        <w:t>Свамі</w:t>
      </w:r>
      <w:proofErr w:type="spellEnd"/>
      <w:r>
        <w:rPr>
          <w:color w:val="231F20"/>
        </w:rPr>
        <w:t xml:space="preserve"> </w:t>
      </w:r>
      <w:proofErr w:type="spellStart"/>
      <w:r>
        <w:rPr>
          <w:color w:val="231F20"/>
        </w:rPr>
        <w:t>Вівекананда</w:t>
      </w:r>
      <w:proofErr w:type="spellEnd"/>
      <w:r>
        <w:rPr>
          <w:color w:val="231F20"/>
        </w:rPr>
        <w:t xml:space="preserve"> переросла вузькі  межі релігійного реформаторства. </w:t>
      </w:r>
      <w:proofErr w:type="spellStart"/>
      <w:r>
        <w:rPr>
          <w:color w:val="231F20"/>
        </w:rPr>
        <w:t>Свамі</w:t>
      </w:r>
      <w:proofErr w:type="spellEnd"/>
      <w:r>
        <w:rPr>
          <w:color w:val="231F20"/>
        </w:rPr>
        <w:t xml:space="preserve"> </w:t>
      </w:r>
      <w:proofErr w:type="spellStart"/>
      <w:r>
        <w:rPr>
          <w:color w:val="231F20"/>
        </w:rPr>
        <w:t>Вівекананда</w:t>
      </w:r>
      <w:proofErr w:type="spellEnd"/>
      <w:r>
        <w:rPr>
          <w:color w:val="231F20"/>
        </w:rPr>
        <w:t xml:space="preserve"> стає</w:t>
      </w:r>
      <w:r>
        <w:rPr>
          <w:color w:val="231F20"/>
        </w:rPr>
        <w:t xml:space="preserve">  видатним громадським і політичним </w:t>
      </w:r>
      <w:proofErr w:type="spellStart"/>
      <w:r>
        <w:rPr>
          <w:color w:val="231F20"/>
        </w:rPr>
        <w:t>діячем</w:t>
      </w:r>
      <w:proofErr w:type="spellEnd"/>
      <w:r>
        <w:rPr>
          <w:color w:val="231F20"/>
        </w:rPr>
        <w:t xml:space="preserve"> Індії, закликає  до боротьби за національне визволення, засуджує політику  апеляції до властей Великобританії, що проводили індійські  ліберали. </w:t>
      </w:r>
      <w:proofErr w:type="spellStart"/>
      <w:r>
        <w:rPr>
          <w:color w:val="231F20"/>
        </w:rPr>
        <w:t>Свамі</w:t>
      </w:r>
      <w:proofErr w:type="spellEnd"/>
      <w:r>
        <w:rPr>
          <w:color w:val="231F20"/>
        </w:rPr>
        <w:t xml:space="preserve"> </w:t>
      </w:r>
      <w:proofErr w:type="spellStart"/>
      <w:r>
        <w:rPr>
          <w:color w:val="231F20"/>
        </w:rPr>
        <w:t>Вівекананда</w:t>
      </w:r>
      <w:proofErr w:type="spellEnd"/>
      <w:r>
        <w:rPr>
          <w:color w:val="231F20"/>
        </w:rPr>
        <w:t xml:space="preserve"> справедливо вважають без посереднім попередником і</w:t>
      </w:r>
      <w:r>
        <w:rPr>
          <w:color w:val="231F20"/>
        </w:rPr>
        <w:t xml:space="preserve">дейних лідерів </w:t>
      </w:r>
      <w:proofErr w:type="spellStart"/>
      <w:r>
        <w:rPr>
          <w:color w:val="231F20"/>
        </w:rPr>
        <w:t>крайньо</w:t>
      </w:r>
      <w:proofErr w:type="spellEnd"/>
      <w:r>
        <w:rPr>
          <w:color w:val="231F20"/>
        </w:rPr>
        <w:t xml:space="preserve"> лівого  крила індійського національно-визвольного руху початку  20-х років XX ст. І якщо </w:t>
      </w:r>
      <w:proofErr w:type="spellStart"/>
      <w:r>
        <w:rPr>
          <w:color w:val="231F20"/>
        </w:rPr>
        <w:t>Махатма</w:t>
      </w:r>
      <w:proofErr w:type="spellEnd"/>
      <w:r>
        <w:rPr>
          <w:color w:val="231F20"/>
        </w:rPr>
        <w:t xml:space="preserve"> Ганді назвав діяльність  </w:t>
      </w:r>
      <w:proofErr w:type="spellStart"/>
      <w:r>
        <w:rPr>
          <w:color w:val="231F20"/>
        </w:rPr>
        <w:t>Рамакришни</w:t>
      </w:r>
      <w:proofErr w:type="spellEnd"/>
      <w:r>
        <w:rPr>
          <w:color w:val="231F20"/>
        </w:rPr>
        <w:t xml:space="preserve"> «Історією релігії, втіленою у життя», то </w:t>
      </w:r>
      <w:proofErr w:type="spellStart"/>
      <w:r>
        <w:rPr>
          <w:color w:val="231F20"/>
        </w:rPr>
        <w:t>Сва</w:t>
      </w:r>
      <w:proofErr w:type="spellEnd"/>
      <w:r>
        <w:rPr>
          <w:color w:val="231F20"/>
        </w:rPr>
        <w:t xml:space="preserve"> мі </w:t>
      </w:r>
      <w:proofErr w:type="spellStart"/>
      <w:r>
        <w:rPr>
          <w:color w:val="231F20"/>
        </w:rPr>
        <w:t>Вівекананда</w:t>
      </w:r>
      <w:proofErr w:type="spellEnd"/>
      <w:r>
        <w:rPr>
          <w:color w:val="231F20"/>
        </w:rPr>
        <w:t xml:space="preserve"> мав іншу репутацію. </w:t>
      </w:r>
      <w:proofErr w:type="spellStart"/>
      <w:r>
        <w:rPr>
          <w:color w:val="231F20"/>
        </w:rPr>
        <w:t>Джавахарлал</w:t>
      </w:r>
      <w:proofErr w:type="spellEnd"/>
      <w:r>
        <w:rPr>
          <w:color w:val="231F20"/>
        </w:rPr>
        <w:t xml:space="preserve"> </w:t>
      </w:r>
      <w:proofErr w:type="spellStart"/>
      <w:r>
        <w:rPr>
          <w:color w:val="231F20"/>
        </w:rPr>
        <w:t>Неру</w:t>
      </w:r>
      <w:proofErr w:type="spellEnd"/>
      <w:r>
        <w:rPr>
          <w:color w:val="231F20"/>
        </w:rPr>
        <w:t xml:space="preserve">  у </w:t>
      </w:r>
      <w:r>
        <w:rPr>
          <w:color w:val="231F20"/>
        </w:rPr>
        <w:t xml:space="preserve">«Відкритті Індії» писав, що </w:t>
      </w:r>
      <w:proofErr w:type="spellStart"/>
      <w:r>
        <w:rPr>
          <w:color w:val="231F20"/>
        </w:rPr>
        <w:t>Свамі</w:t>
      </w:r>
      <w:proofErr w:type="spellEnd"/>
      <w:r>
        <w:rPr>
          <w:color w:val="231F20"/>
        </w:rPr>
        <w:t xml:space="preserve"> </w:t>
      </w:r>
      <w:proofErr w:type="spellStart"/>
      <w:r>
        <w:rPr>
          <w:color w:val="231F20"/>
        </w:rPr>
        <w:t>Вівекананда</w:t>
      </w:r>
      <w:proofErr w:type="spellEnd"/>
      <w:r>
        <w:rPr>
          <w:color w:val="231F20"/>
        </w:rPr>
        <w:t xml:space="preserve"> — яскрава  особа, сповнена гідності, впевнена в собі і своїй місії. </w:t>
      </w:r>
      <w:proofErr w:type="spellStart"/>
      <w:r>
        <w:rPr>
          <w:color w:val="231F20"/>
        </w:rPr>
        <w:t>Свамі</w:t>
      </w:r>
      <w:proofErr w:type="spellEnd"/>
      <w:r>
        <w:rPr>
          <w:color w:val="231F20"/>
        </w:rPr>
        <w:t xml:space="preserve">  </w:t>
      </w:r>
      <w:proofErr w:type="spellStart"/>
      <w:r>
        <w:rPr>
          <w:color w:val="231F20"/>
        </w:rPr>
        <w:t>Вівекананда</w:t>
      </w:r>
      <w:proofErr w:type="spellEnd"/>
      <w:r>
        <w:rPr>
          <w:color w:val="231F20"/>
        </w:rPr>
        <w:t xml:space="preserve"> — це ланка, що поєднує минуле та сучасне  Індії: відродив дух пригнічених і деморалізованих індусів,  вселив у них упевнені</w:t>
      </w:r>
      <w:r>
        <w:rPr>
          <w:color w:val="231F20"/>
        </w:rPr>
        <w:t xml:space="preserve">сть і навчив знаходити невичерпні  сили в багатому досвідом минулому.  </w:t>
      </w:r>
    </w:p>
    <w:p w14:paraId="00000130" w14:textId="77777777" w:rsidR="00401852" w:rsidRDefault="00B4388C">
      <w:pPr>
        <w:widowControl w:val="0"/>
        <w:pBdr>
          <w:top w:val="nil"/>
          <w:left w:val="nil"/>
          <w:bottom w:val="nil"/>
          <w:right w:val="nil"/>
          <w:between w:val="nil"/>
        </w:pBdr>
        <w:spacing w:before="7" w:line="239" w:lineRule="auto"/>
        <w:ind w:left="1080" w:right="31"/>
        <w:jc w:val="center"/>
        <w:rPr>
          <w:color w:val="231F20"/>
        </w:rPr>
      </w:pPr>
      <w:r>
        <w:rPr>
          <w:color w:val="231F20"/>
        </w:rPr>
        <w:t xml:space="preserve">Розвиваючи ідеї </w:t>
      </w:r>
      <w:proofErr w:type="spellStart"/>
      <w:r>
        <w:rPr>
          <w:color w:val="231F20"/>
        </w:rPr>
        <w:t>Рамакришни</w:t>
      </w:r>
      <w:proofErr w:type="spellEnd"/>
      <w:r>
        <w:rPr>
          <w:color w:val="231F20"/>
        </w:rPr>
        <w:t xml:space="preserve">, який виступив </w:t>
      </w:r>
      <w:proofErr w:type="spellStart"/>
      <w:r>
        <w:rPr>
          <w:color w:val="231F20"/>
        </w:rPr>
        <w:t>противни</w:t>
      </w:r>
      <w:proofErr w:type="spellEnd"/>
      <w:r>
        <w:rPr>
          <w:color w:val="231F20"/>
        </w:rPr>
        <w:t xml:space="preserve"> ком будь-якого сектантства і стверджував, що всі шляхи </w:t>
      </w:r>
      <w:proofErr w:type="spellStart"/>
      <w:r>
        <w:rPr>
          <w:color w:val="231F20"/>
        </w:rPr>
        <w:t>ве</w:t>
      </w:r>
      <w:proofErr w:type="spellEnd"/>
      <w:r>
        <w:rPr>
          <w:color w:val="231F20"/>
        </w:rPr>
        <w:t xml:space="preserve"> </w:t>
      </w:r>
      <w:proofErr w:type="spellStart"/>
      <w:r>
        <w:rPr>
          <w:color w:val="231F20"/>
        </w:rPr>
        <w:t>дуть</w:t>
      </w:r>
      <w:proofErr w:type="spellEnd"/>
      <w:r>
        <w:rPr>
          <w:color w:val="231F20"/>
        </w:rPr>
        <w:t xml:space="preserve"> до істини, висуває ідею про синтез усіх видів Веданти.  Це дозволило с</w:t>
      </w:r>
      <w:r>
        <w:rPr>
          <w:color w:val="231F20"/>
        </w:rPr>
        <w:t xml:space="preserve">формулювати концепцію про </w:t>
      </w:r>
      <w:proofErr w:type="spellStart"/>
      <w:r>
        <w:rPr>
          <w:color w:val="231F20"/>
        </w:rPr>
        <w:t>гуманістичність</w:t>
      </w:r>
      <w:proofErr w:type="spellEnd"/>
      <w:r>
        <w:rPr>
          <w:color w:val="231F20"/>
        </w:rPr>
        <w:t xml:space="preserve">  нової Веданти. Ідеалом </w:t>
      </w:r>
      <w:proofErr w:type="spellStart"/>
      <w:r>
        <w:rPr>
          <w:color w:val="231F20"/>
        </w:rPr>
        <w:t>неоведантизму</w:t>
      </w:r>
      <w:proofErr w:type="spellEnd"/>
      <w:r>
        <w:rPr>
          <w:color w:val="231F20"/>
        </w:rPr>
        <w:t xml:space="preserve"> стає відповідність  людини притаманній їй від народження божественній суті.  Не може бути, говорив </w:t>
      </w:r>
      <w:proofErr w:type="spellStart"/>
      <w:r>
        <w:rPr>
          <w:color w:val="231F20"/>
        </w:rPr>
        <w:t>Свамі</w:t>
      </w:r>
      <w:proofErr w:type="spellEnd"/>
      <w:r>
        <w:rPr>
          <w:color w:val="231F20"/>
        </w:rPr>
        <w:t xml:space="preserve"> </w:t>
      </w:r>
      <w:proofErr w:type="spellStart"/>
      <w:r>
        <w:rPr>
          <w:color w:val="231F20"/>
        </w:rPr>
        <w:t>Вівекананда</w:t>
      </w:r>
      <w:proofErr w:type="spellEnd"/>
      <w:r>
        <w:rPr>
          <w:color w:val="231F20"/>
        </w:rPr>
        <w:t xml:space="preserve">, щоб один і той  же закон діяв по-різному в різних сферах. </w:t>
      </w:r>
      <w:r>
        <w:rPr>
          <w:color w:val="231F20"/>
        </w:rPr>
        <w:t xml:space="preserve">Закон — це  одноманітність. Це, безумовно, правильно. Якщо це закон  природи, то є також і закон думки: думка розкладається  і повернеться до того, з чого виникла. Хочемо чи ні, </w:t>
      </w:r>
      <w:proofErr w:type="spellStart"/>
      <w:r>
        <w:rPr>
          <w:color w:val="231F20"/>
        </w:rPr>
        <w:t>ма</w:t>
      </w:r>
      <w:proofErr w:type="spellEnd"/>
      <w:r>
        <w:rPr>
          <w:color w:val="231F20"/>
        </w:rPr>
        <w:t>-</w:t>
      </w:r>
    </w:p>
    <w:p w14:paraId="00000131" w14:textId="77777777" w:rsidR="00401852" w:rsidRDefault="00B4388C">
      <w:pPr>
        <w:widowControl w:val="0"/>
        <w:pBdr>
          <w:top w:val="nil"/>
          <w:left w:val="nil"/>
          <w:bottom w:val="nil"/>
          <w:right w:val="nil"/>
          <w:between w:val="nil"/>
        </w:pBdr>
        <w:spacing w:line="240" w:lineRule="auto"/>
        <w:ind w:right="115"/>
        <w:jc w:val="right"/>
        <w:rPr>
          <w:color w:val="231F20"/>
          <w:sz w:val="16"/>
          <w:szCs w:val="16"/>
        </w:rPr>
      </w:pPr>
      <w:r>
        <w:rPr>
          <w:color w:val="231F20"/>
          <w:sz w:val="16"/>
          <w:szCs w:val="16"/>
        </w:rPr>
        <w:t>Основи філософських знань 5</w:t>
      </w:r>
      <w:r>
        <w:rPr>
          <w:color w:val="231F20"/>
          <w:sz w:val="16"/>
          <w:szCs w:val="16"/>
        </w:rPr>
        <w:t>�</w:t>
      </w:r>
      <w:r>
        <w:rPr>
          <w:color w:val="231F20"/>
          <w:sz w:val="16"/>
          <w:szCs w:val="16"/>
        </w:rPr>
        <w:t xml:space="preserve"> </w:t>
      </w:r>
    </w:p>
    <w:p w14:paraId="00000132" w14:textId="77777777" w:rsidR="00401852" w:rsidRDefault="00B4388C">
      <w:pPr>
        <w:widowControl w:val="0"/>
        <w:pBdr>
          <w:top w:val="nil"/>
          <w:left w:val="nil"/>
          <w:bottom w:val="nil"/>
          <w:right w:val="nil"/>
          <w:between w:val="nil"/>
        </w:pBdr>
        <w:spacing w:before="226" w:line="239" w:lineRule="auto"/>
        <w:ind w:left="1079" w:right="31" w:firstLine="5"/>
        <w:jc w:val="both"/>
        <w:rPr>
          <w:color w:val="231F20"/>
        </w:rPr>
      </w:pPr>
      <w:proofErr w:type="spellStart"/>
      <w:r>
        <w:rPr>
          <w:color w:val="231F20"/>
        </w:rPr>
        <w:t>ємо</w:t>
      </w:r>
      <w:proofErr w:type="spellEnd"/>
      <w:r>
        <w:rPr>
          <w:color w:val="231F20"/>
        </w:rPr>
        <w:t xml:space="preserve"> повернутися до початку, що називається Богом, або  Абсолютом. Усі виникли від Бога, і всі мають іти до Бога,  яким би ім’ям Бога не називали: чи Богом, чи Абсолютом,  чи природою, сотнею імен, які подобаються, але факт за </w:t>
      </w:r>
    </w:p>
    <w:p w14:paraId="00000133" w14:textId="77777777" w:rsidR="00401852" w:rsidRDefault="00B4388C">
      <w:pPr>
        <w:widowControl w:val="0"/>
        <w:pBdr>
          <w:top w:val="nil"/>
          <w:left w:val="nil"/>
          <w:bottom w:val="nil"/>
          <w:right w:val="nil"/>
          <w:between w:val="nil"/>
        </w:pBdr>
        <w:spacing w:before="7" w:line="239" w:lineRule="auto"/>
        <w:ind w:left="1083" w:right="31"/>
        <w:jc w:val="both"/>
        <w:rPr>
          <w:color w:val="231F20"/>
        </w:rPr>
      </w:pPr>
      <w:r>
        <w:rPr>
          <w:color w:val="231F20"/>
        </w:rPr>
        <w:t>лишається фактом, зміст той ж</w:t>
      </w:r>
      <w:r>
        <w:rPr>
          <w:color w:val="231F20"/>
        </w:rPr>
        <w:t xml:space="preserve">е самий. Спочатку людина  йде </w:t>
      </w:r>
      <w:r>
        <w:rPr>
          <w:color w:val="231F20"/>
        </w:rPr>
        <w:lastRenderedPageBreak/>
        <w:t xml:space="preserve">від Бога, стає людиною і в кінці повертається до Бога.  Це метод пояснення дуалістичного. </w:t>
      </w:r>
      <w:proofErr w:type="spellStart"/>
      <w:r>
        <w:rPr>
          <w:color w:val="231F20"/>
        </w:rPr>
        <w:t>Моністично</w:t>
      </w:r>
      <w:proofErr w:type="spellEnd"/>
      <w:r>
        <w:rPr>
          <w:color w:val="231F20"/>
        </w:rPr>
        <w:t xml:space="preserve"> людина  за своєю суттю Бог і стає ним знову. Звичайно, вся </w:t>
      </w:r>
      <w:proofErr w:type="spellStart"/>
      <w:r>
        <w:rPr>
          <w:color w:val="231F20"/>
        </w:rPr>
        <w:t>іс</w:t>
      </w:r>
      <w:proofErr w:type="spellEnd"/>
      <w:r>
        <w:rPr>
          <w:color w:val="231F20"/>
        </w:rPr>
        <w:t xml:space="preserve"> </w:t>
      </w:r>
    </w:p>
    <w:p w14:paraId="00000134" w14:textId="77777777" w:rsidR="00401852" w:rsidRDefault="00B4388C">
      <w:pPr>
        <w:widowControl w:val="0"/>
        <w:pBdr>
          <w:top w:val="nil"/>
          <w:left w:val="nil"/>
          <w:bottom w:val="nil"/>
          <w:right w:val="nil"/>
          <w:between w:val="nil"/>
        </w:pBdr>
        <w:spacing w:before="7" w:line="239" w:lineRule="auto"/>
        <w:ind w:left="1083" w:right="29"/>
        <w:jc w:val="both"/>
        <w:rPr>
          <w:color w:val="231F20"/>
        </w:rPr>
      </w:pPr>
      <w:proofErr w:type="spellStart"/>
      <w:r>
        <w:rPr>
          <w:color w:val="231F20"/>
        </w:rPr>
        <w:t>торія</w:t>
      </w:r>
      <w:proofErr w:type="spellEnd"/>
      <w:r>
        <w:rPr>
          <w:color w:val="231F20"/>
        </w:rPr>
        <w:t xml:space="preserve"> людства у </w:t>
      </w:r>
      <w:proofErr w:type="spellStart"/>
      <w:r>
        <w:rPr>
          <w:color w:val="231F20"/>
        </w:rPr>
        <w:t>Вівекананди</w:t>
      </w:r>
      <w:proofErr w:type="spellEnd"/>
      <w:r>
        <w:rPr>
          <w:color w:val="231F20"/>
        </w:rPr>
        <w:t xml:space="preserve"> пов’язана з поверненням до  божест</w:t>
      </w:r>
      <w:r>
        <w:rPr>
          <w:color w:val="231F20"/>
        </w:rPr>
        <w:t xml:space="preserve">венності. Але людина в такій історії не жалюгідний  грішник, а частина божества. «Несамовитий індус», як  називали </w:t>
      </w:r>
      <w:proofErr w:type="spellStart"/>
      <w:r>
        <w:rPr>
          <w:color w:val="231F20"/>
        </w:rPr>
        <w:t>Свамі</w:t>
      </w:r>
      <w:proofErr w:type="spellEnd"/>
      <w:r>
        <w:rPr>
          <w:color w:val="231F20"/>
        </w:rPr>
        <w:t xml:space="preserve"> </w:t>
      </w:r>
      <w:proofErr w:type="spellStart"/>
      <w:r>
        <w:rPr>
          <w:color w:val="231F20"/>
        </w:rPr>
        <w:t>Вівекананду</w:t>
      </w:r>
      <w:proofErr w:type="spellEnd"/>
      <w:r>
        <w:rPr>
          <w:color w:val="231F20"/>
        </w:rPr>
        <w:t xml:space="preserve"> на Заході, наполягав на по </w:t>
      </w:r>
    </w:p>
    <w:p w14:paraId="00000135" w14:textId="77777777" w:rsidR="00401852" w:rsidRDefault="00B4388C">
      <w:pPr>
        <w:widowControl w:val="0"/>
        <w:pBdr>
          <w:top w:val="nil"/>
          <w:left w:val="nil"/>
          <w:bottom w:val="nil"/>
          <w:right w:val="nil"/>
          <w:between w:val="nil"/>
        </w:pBdr>
        <w:spacing w:before="7" w:line="239" w:lineRule="auto"/>
        <w:ind w:left="1083" w:right="31" w:firstLine="1"/>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єднанні західного прогресу з духовною основою Індії, а це  вчення Веданти.  </w:t>
      </w:r>
    </w:p>
    <w:p w14:paraId="00000136" w14:textId="77777777" w:rsidR="00401852" w:rsidRDefault="00B4388C">
      <w:pPr>
        <w:widowControl w:val="0"/>
        <w:pBdr>
          <w:top w:val="nil"/>
          <w:left w:val="nil"/>
          <w:bottom w:val="nil"/>
          <w:right w:val="nil"/>
          <w:between w:val="nil"/>
        </w:pBdr>
        <w:spacing w:before="173" w:line="239" w:lineRule="auto"/>
        <w:rPr>
          <w:color w:val="231F20"/>
          <w:sz w:val="20"/>
          <w:szCs w:val="20"/>
        </w:rPr>
      </w:pPr>
      <w:r>
        <w:rPr>
          <w:color w:val="231F20"/>
          <w:sz w:val="20"/>
          <w:szCs w:val="20"/>
        </w:rPr>
        <w:t xml:space="preserve">Філософія </w:t>
      </w:r>
      <w:proofErr w:type="spellStart"/>
      <w:r>
        <w:rPr>
          <w:color w:val="231F20"/>
          <w:sz w:val="20"/>
          <w:szCs w:val="20"/>
        </w:rPr>
        <w:t>Ауробіндо</w:t>
      </w:r>
      <w:proofErr w:type="spellEnd"/>
      <w:r>
        <w:rPr>
          <w:color w:val="231F20"/>
          <w:sz w:val="20"/>
          <w:szCs w:val="20"/>
        </w:rPr>
        <w:t xml:space="preserve">  </w:t>
      </w:r>
      <w:proofErr w:type="spellStart"/>
      <w:r>
        <w:rPr>
          <w:color w:val="231F20"/>
          <w:sz w:val="20"/>
          <w:szCs w:val="20"/>
        </w:rPr>
        <w:t>Гхош</w:t>
      </w:r>
      <w:proofErr w:type="spellEnd"/>
      <w:r>
        <w:rPr>
          <w:color w:val="231F20"/>
          <w:sz w:val="20"/>
          <w:szCs w:val="20"/>
        </w:rPr>
        <w:t xml:space="preserve"> (Шрі </w:t>
      </w:r>
      <w:proofErr w:type="spellStart"/>
      <w:r>
        <w:rPr>
          <w:color w:val="231F20"/>
          <w:sz w:val="20"/>
          <w:szCs w:val="20"/>
        </w:rPr>
        <w:t>Ауробіндо</w:t>
      </w:r>
      <w:proofErr w:type="spellEnd"/>
      <w:r>
        <w:rPr>
          <w:color w:val="231F20"/>
          <w:sz w:val="20"/>
          <w:szCs w:val="20"/>
        </w:rPr>
        <w:t xml:space="preserve">) </w:t>
      </w:r>
    </w:p>
    <w:p w14:paraId="00000137"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9" w:bottom="0" w:left="1182" w:header="0" w:footer="720" w:gutter="0"/>
          <w:cols w:num="2" w:space="720" w:equalWidth="0">
            <w:col w:w="3120" w:space="0"/>
            <w:col w:w="3120" w:space="0"/>
          </w:cols>
        </w:sectPr>
      </w:pPr>
      <w:r>
        <w:rPr>
          <w:color w:val="231F20"/>
        </w:rPr>
        <w:t xml:space="preserve">Активна просвітницька діяльність  </w:t>
      </w:r>
      <w:proofErr w:type="spellStart"/>
      <w:r>
        <w:rPr>
          <w:color w:val="231F20"/>
        </w:rPr>
        <w:t>Свамі</w:t>
      </w:r>
      <w:proofErr w:type="spellEnd"/>
      <w:r>
        <w:rPr>
          <w:color w:val="231F20"/>
        </w:rPr>
        <w:t xml:space="preserve"> </w:t>
      </w:r>
      <w:proofErr w:type="spellStart"/>
      <w:r>
        <w:rPr>
          <w:color w:val="231F20"/>
        </w:rPr>
        <w:t>Вівекананди</w:t>
      </w:r>
      <w:proofErr w:type="spellEnd"/>
      <w:r>
        <w:rPr>
          <w:color w:val="231F20"/>
        </w:rPr>
        <w:t xml:space="preserve">, ідейні </w:t>
      </w:r>
      <w:proofErr w:type="spellStart"/>
      <w:r>
        <w:rPr>
          <w:color w:val="231F20"/>
        </w:rPr>
        <w:t>пошу</w:t>
      </w:r>
      <w:proofErr w:type="spellEnd"/>
      <w:r>
        <w:rPr>
          <w:color w:val="231F20"/>
        </w:rPr>
        <w:t xml:space="preserve"> </w:t>
      </w:r>
      <w:proofErr w:type="spellStart"/>
      <w:r>
        <w:rPr>
          <w:color w:val="231F20"/>
        </w:rPr>
        <w:t>ки</w:t>
      </w:r>
      <w:proofErr w:type="spellEnd"/>
      <w:r>
        <w:rPr>
          <w:color w:val="231F20"/>
        </w:rPr>
        <w:t xml:space="preserve"> </w:t>
      </w:r>
      <w:proofErr w:type="spellStart"/>
      <w:r>
        <w:rPr>
          <w:color w:val="231F20"/>
        </w:rPr>
        <w:t>неоведантизму</w:t>
      </w:r>
      <w:proofErr w:type="spellEnd"/>
      <w:r>
        <w:rPr>
          <w:color w:val="231F20"/>
        </w:rPr>
        <w:t xml:space="preserve"> поширюються не  </w:t>
      </w:r>
    </w:p>
    <w:p w14:paraId="00000138" w14:textId="77777777" w:rsidR="00401852" w:rsidRDefault="00B4388C">
      <w:pPr>
        <w:widowControl w:val="0"/>
        <w:pBdr>
          <w:top w:val="nil"/>
          <w:left w:val="nil"/>
          <w:bottom w:val="nil"/>
          <w:right w:val="nil"/>
          <w:between w:val="nil"/>
        </w:pBdr>
        <w:spacing w:before="7" w:line="239" w:lineRule="auto"/>
        <w:ind w:left="1083" w:right="31"/>
        <w:rPr>
          <w:color w:val="231F20"/>
        </w:rPr>
      </w:pPr>
      <w:r>
        <w:rPr>
          <w:color w:val="231F20"/>
        </w:rPr>
        <w:t xml:space="preserve">тільки серед творчої інтелігенції, яка підтримує і відроджує  осередки індійської культури, до якої належали </w:t>
      </w:r>
      <w:proofErr w:type="spellStart"/>
      <w:r>
        <w:rPr>
          <w:color w:val="231F20"/>
        </w:rPr>
        <w:t>Рабіндра</w:t>
      </w:r>
      <w:proofErr w:type="spellEnd"/>
      <w:r>
        <w:rPr>
          <w:color w:val="231F20"/>
        </w:rPr>
        <w:t xml:space="preserve"> </w:t>
      </w:r>
      <w:proofErr w:type="spellStart"/>
      <w:r>
        <w:rPr>
          <w:color w:val="231F20"/>
        </w:rPr>
        <w:t>нат</w:t>
      </w:r>
      <w:proofErr w:type="spellEnd"/>
      <w:r>
        <w:rPr>
          <w:color w:val="231F20"/>
        </w:rPr>
        <w:t xml:space="preserve"> Тагор, видатні політичні лідери. </w:t>
      </w:r>
      <w:proofErr w:type="spellStart"/>
      <w:r>
        <w:rPr>
          <w:color w:val="231F20"/>
        </w:rPr>
        <w:t>Ауробіндо</w:t>
      </w:r>
      <w:proofErr w:type="spellEnd"/>
      <w:r>
        <w:rPr>
          <w:color w:val="231F20"/>
        </w:rPr>
        <w:t xml:space="preserve"> </w:t>
      </w:r>
      <w:proofErr w:type="spellStart"/>
      <w:r>
        <w:rPr>
          <w:color w:val="231F20"/>
        </w:rPr>
        <w:t>Гхош</w:t>
      </w:r>
      <w:proofErr w:type="spellEnd"/>
      <w:r>
        <w:rPr>
          <w:color w:val="231F20"/>
        </w:rPr>
        <w:t xml:space="preserve"> —  індійський філософ, засновник так званої «</w:t>
      </w:r>
      <w:proofErr w:type="spellStart"/>
      <w:r>
        <w:rPr>
          <w:color w:val="231F20"/>
        </w:rPr>
        <w:t>Інтеграль</w:t>
      </w:r>
      <w:proofErr w:type="spellEnd"/>
      <w:r>
        <w:rPr>
          <w:color w:val="231F20"/>
        </w:rPr>
        <w:t xml:space="preserve"> </w:t>
      </w:r>
      <w:proofErr w:type="spellStart"/>
      <w:r>
        <w:rPr>
          <w:color w:val="231F20"/>
        </w:rPr>
        <w:t>ної</w:t>
      </w:r>
      <w:proofErr w:type="spellEnd"/>
      <w:r>
        <w:rPr>
          <w:color w:val="231F20"/>
        </w:rPr>
        <w:t xml:space="preserve"> Веданти». На початку XX ст.</w:t>
      </w:r>
      <w:r>
        <w:rPr>
          <w:color w:val="231F20"/>
        </w:rPr>
        <w:t xml:space="preserve"> стає одним із ватажків  екстремістів радикального крила індійського </w:t>
      </w:r>
      <w:proofErr w:type="spellStart"/>
      <w:r>
        <w:rPr>
          <w:color w:val="231F20"/>
        </w:rPr>
        <w:t>колоніально</w:t>
      </w:r>
      <w:proofErr w:type="spellEnd"/>
      <w:r>
        <w:rPr>
          <w:color w:val="231F20"/>
        </w:rPr>
        <w:t xml:space="preserve"> визвольного руху. У 1922 році створив релігійну общину  (</w:t>
      </w:r>
      <w:proofErr w:type="spellStart"/>
      <w:r>
        <w:rPr>
          <w:color w:val="231F20"/>
        </w:rPr>
        <w:t>Ашрам</w:t>
      </w:r>
      <w:proofErr w:type="spellEnd"/>
      <w:r>
        <w:rPr>
          <w:color w:val="231F20"/>
        </w:rPr>
        <w:t>). У філософських творах («Божественне життя»,  «Цикл людської істини» та ін.) є елементи різних напрямів  Ведант</w:t>
      </w:r>
      <w:r>
        <w:rPr>
          <w:color w:val="231F20"/>
        </w:rPr>
        <w:t xml:space="preserve">и, що переплітаються з ідеями ідеалістичної </w:t>
      </w:r>
      <w:proofErr w:type="spellStart"/>
      <w:r>
        <w:rPr>
          <w:color w:val="231F20"/>
        </w:rPr>
        <w:t>філосо</w:t>
      </w:r>
      <w:proofErr w:type="spellEnd"/>
      <w:r>
        <w:rPr>
          <w:color w:val="231F20"/>
        </w:rPr>
        <w:t xml:space="preserve"> </w:t>
      </w:r>
    </w:p>
    <w:p w14:paraId="00000139" w14:textId="77777777" w:rsidR="00401852" w:rsidRDefault="00B4388C">
      <w:pPr>
        <w:widowControl w:val="0"/>
        <w:pBdr>
          <w:top w:val="nil"/>
          <w:left w:val="nil"/>
          <w:bottom w:val="nil"/>
          <w:right w:val="nil"/>
          <w:between w:val="nil"/>
        </w:pBdr>
        <w:spacing w:before="7" w:line="239" w:lineRule="auto"/>
        <w:ind w:left="1083" w:right="32" w:firstLine="3"/>
        <w:rPr>
          <w:color w:val="231F20"/>
        </w:rPr>
      </w:pPr>
      <w:proofErr w:type="spellStart"/>
      <w:r>
        <w:rPr>
          <w:color w:val="231F20"/>
        </w:rPr>
        <w:t>фії</w:t>
      </w:r>
      <w:proofErr w:type="spellEnd"/>
      <w:r>
        <w:rPr>
          <w:color w:val="231F20"/>
        </w:rPr>
        <w:t xml:space="preserve"> Заходу (Гегель, Бредлі, </w:t>
      </w:r>
      <w:proofErr w:type="spellStart"/>
      <w:r>
        <w:rPr>
          <w:color w:val="231F20"/>
        </w:rPr>
        <w:t>Александер</w:t>
      </w:r>
      <w:proofErr w:type="spellEnd"/>
      <w:r>
        <w:rPr>
          <w:color w:val="231F20"/>
        </w:rPr>
        <w:t xml:space="preserve"> та ін.).  У процесі людської історії, на думку </w:t>
      </w:r>
      <w:proofErr w:type="spellStart"/>
      <w:r>
        <w:rPr>
          <w:color w:val="231F20"/>
        </w:rPr>
        <w:t>Гхоша</w:t>
      </w:r>
      <w:proofErr w:type="spellEnd"/>
      <w:r>
        <w:rPr>
          <w:color w:val="231F20"/>
        </w:rPr>
        <w:t>, здійснюється  перехід від «підсвідомості» до свідомості і «</w:t>
      </w:r>
      <w:proofErr w:type="spellStart"/>
      <w:r>
        <w:rPr>
          <w:color w:val="231F20"/>
        </w:rPr>
        <w:t>надсвідомос</w:t>
      </w:r>
      <w:proofErr w:type="spellEnd"/>
      <w:r>
        <w:rPr>
          <w:color w:val="231F20"/>
        </w:rPr>
        <w:t xml:space="preserve"> ті», і саме в досягненні містичної «</w:t>
      </w:r>
      <w:proofErr w:type="spellStart"/>
      <w:r>
        <w:rPr>
          <w:color w:val="231F20"/>
        </w:rPr>
        <w:t>надс</w:t>
      </w:r>
      <w:r>
        <w:rPr>
          <w:color w:val="231F20"/>
        </w:rPr>
        <w:t>відомості</w:t>
      </w:r>
      <w:proofErr w:type="spellEnd"/>
      <w:r>
        <w:rPr>
          <w:color w:val="231F20"/>
        </w:rPr>
        <w:t xml:space="preserve">» полягає  реалізація загадки історії і здійснення сподівань людства.  </w:t>
      </w:r>
      <w:proofErr w:type="spellStart"/>
      <w:r>
        <w:rPr>
          <w:color w:val="231F20"/>
        </w:rPr>
        <w:t>Ауробіндо</w:t>
      </w:r>
      <w:proofErr w:type="spellEnd"/>
      <w:r>
        <w:rPr>
          <w:color w:val="231F20"/>
        </w:rPr>
        <w:t xml:space="preserve"> </w:t>
      </w:r>
      <w:proofErr w:type="spellStart"/>
      <w:r>
        <w:rPr>
          <w:color w:val="231F20"/>
        </w:rPr>
        <w:t>Гхош</w:t>
      </w:r>
      <w:proofErr w:type="spellEnd"/>
      <w:r>
        <w:rPr>
          <w:color w:val="231F20"/>
        </w:rPr>
        <w:t xml:space="preserve"> шукав третій, відмінний від капіталізму  і соціалізму, шлях розвитку людства. На церемонії </w:t>
      </w:r>
      <w:proofErr w:type="spellStart"/>
      <w:r>
        <w:rPr>
          <w:color w:val="231F20"/>
        </w:rPr>
        <w:t>вручен</w:t>
      </w:r>
      <w:proofErr w:type="spellEnd"/>
      <w:r>
        <w:rPr>
          <w:color w:val="231F20"/>
        </w:rPr>
        <w:t xml:space="preserve"> ня Національної премії з гуманітарних наук віце-канцлер </w:t>
      </w:r>
    </w:p>
    <w:p w14:paraId="0000013A"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54  Ос</w:t>
      </w:r>
      <w:r>
        <w:rPr>
          <w:color w:val="231F20"/>
          <w:sz w:val="16"/>
          <w:szCs w:val="16"/>
        </w:rPr>
        <w:t xml:space="preserve">нови філософських знань </w:t>
      </w:r>
    </w:p>
    <w:p w14:paraId="0000013B" w14:textId="77777777" w:rsidR="00401852" w:rsidRDefault="00B4388C">
      <w:pPr>
        <w:widowControl w:val="0"/>
        <w:pBdr>
          <w:top w:val="nil"/>
          <w:left w:val="nil"/>
          <w:bottom w:val="nil"/>
          <w:right w:val="nil"/>
          <w:between w:val="nil"/>
        </w:pBdr>
        <w:spacing w:before="226" w:line="239" w:lineRule="auto"/>
        <w:ind w:left="1079" w:right="31"/>
        <w:rPr>
          <w:color w:val="231F20"/>
        </w:rPr>
      </w:pPr>
      <w:r>
        <w:rPr>
          <w:color w:val="231F20"/>
        </w:rPr>
        <w:t xml:space="preserve">університету Андхри </w:t>
      </w:r>
      <w:proofErr w:type="spellStart"/>
      <w:r>
        <w:rPr>
          <w:color w:val="231F20"/>
        </w:rPr>
        <w:t>Чандра</w:t>
      </w:r>
      <w:proofErr w:type="spellEnd"/>
      <w:r>
        <w:rPr>
          <w:color w:val="231F20"/>
        </w:rPr>
        <w:t xml:space="preserve"> Р. </w:t>
      </w:r>
      <w:proofErr w:type="spellStart"/>
      <w:r>
        <w:rPr>
          <w:color w:val="231F20"/>
        </w:rPr>
        <w:t>Редді</w:t>
      </w:r>
      <w:proofErr w:type="spellEnd"/>
      <w:r>
        <w:rPr>
          <w:color w:val="231F20"/>
        </w:rPr>
        <w:t xml:space="preserve"> сказав: «</w:t>
      </w:r>
      <w:proofErr w:type="spellStart"/>
      <w:r>
        <w:rPr>
          <w:color w:val="231F20"/>
        </w:rPr>
        <w:t>Ауробін</w:t>
      </w:r>
      <w:proofErr w:type="spellEnd"/>
      <w:r>
        <w:rPr>
          <w:color w:val="231F20"/>
        </w:rPr>
        <w:t xml:space="preserve"> до — більше ніж національний герой, належить до </w:t>
      </w:r>
      <w:proofErr w:type="spellStart"/>
      <w:r>
        <w:rPr>
          <w:color w:val="231F20"/>
        </w:rPr>
        <w:t>рятів</w:t>
      </w:r>
      <w:proofErr w:type="spellEnd"/>
      <w:r>
        <w:rPr>
          <w:color w:val="231F20"/>
        </w:rPr>
        <w:t xml:space="preserve"> </w:t>
      </w:r>
      <w:proofErr w:type="spellStart"/>
      <w:r>
        <w:rPr>
          <w:color w:val="231F20"/>
        </w:rPr>
        <w:t>ників</w:t>
      </w:r>
      <w:proofErr w:type="spellEnd"/>
      <w:r>
        <w:rPr>
          <w:color w:val="231F20"/>
        </w:rPr>
        <w:t xml:space="preserve"> людства, які є в усі періоди і в усіх народів, святі,  які усвідомлюють свою єдність з Універсальним духом».  Створена </w:t>
      </w:r>
      <w:proofErr w:type="spellStart"/>
      <w:r>
        <w:rPr>
          <w:color w:val="231F20"/>
        </w:rPr>
        <w:t>Ауробіндо</w:t>
      </w:r>
      <w:proofErr w:type="spellEnd"/>
      <w:r>
        <w:rPr>
          <w:color w:val="231F20"/>
        </w:rPr>
        <w:t xml:space="preserve"> </w:t>
      </w:r>
      <w:proofErr w:type="spellStart"/>
      <w:r>
        <w:rPr>
          <w:color w:val="231F20"/>
        </w:rPr>
        <w:t>Гхошем</w:t>
      </w:r>
      <w:proofErr w:type="spellEnd"/>
      <w:r>
        <w:rPr>
          <w:color w:val="231F20"/>
        </w:rPr>
        <w:t xml:space="preserve"> філософ</w:t>
      </w:r>
      <w:r>
        <w:rPr>
          <w:color w:val="231F20"/>
        </w:rPr>
        <w:t>ська система по-</w:t>
      </w:r>
      <w:proofErr w:type="spellStart"/>
      <w:r>
        <w:rPr>
          <w:color w:val="231F20"/>
        </w:rPr>
        <w:t>різно</w:t>
      </w:r>
      <w:proofErr w:type="spellEnd"/>
      <w:r>
        <w:rPr>
          <w:color w:val="231F20"/>
        </w:rPr>
        <w:t xml:space="preserve"> му тлумачилася філософами, соціологами, психологами, але  одностайно визнавалася її комплексність, інтегральність, що  обіцяла синтез не тільки всього індуського відчуття світу,  </w:t>
      </w:r>
    </w:p>
    <w:p w14:paraId="0000013C" w14:textId="77777777" w:rsidR="00401852" w:rsidRDefault="00B4388C">
      <w:pPr>
        <w:widowControl w:val="0"/>
        <w:pBdr>
          <w:top w:val="nil"/>
          <w:left w:val="nil"/>
          <w:bottom w:val="nil"/>
          <w:right w:val="nil"/>
          <w:between w:val="nil"/>
        </w:pBdr>
        <w:spacing w:before="7" w:line="239" w:lineRule="auto"/>
        <w:ind w:left="1080" w:right="30" w:firstLine="6"/>
        <w:rPr>
          <w:color w:val="231F20"/>
        </w:rPr>
      </w:pPr>
      <w:r>
        <w:rPr>
          <w:color w:val="231F20"/>
        </w:rPr>
        <w:t xml:space="preserve">але й науки та релігії, ідеалів Сходу і Заходу.  Свій </w:t>
      </w:r>
      <w:r>
        <w:rPr>
          <w:color w:val="231F20"/>
        </w:rPr>
        <w:lastRenderedPageBreak/>
        <w:t xml:space="preserve">практичний, діяльний світогляд </w:t>
      </w:r>
      <w:proofErr w:type="spellStart"/>
      <w:r>
        <w:rPr>
          <w:color w:val="231F20"/>
        </w:rPr>
        <w:t>Ауробіндо</w:t>
      </w:r>
      <w:proofErr w:type="spellEnd"/>
      <w:r>
        <w:rPr>
          <w:color w:val="231F20"/>
        </w:rPr>
        <w:t xml:space="preserve"> </w:t>
      </w:r>
      <w:proofErr w:type="spellStart"/>
      <w:r>
        <w:rPr>
          <w:color w:val="231F20"/>
        </w:rPr>
        <w:t>Гхош</w:t>
      </w:r>
      <w:proofErr w:type="spellEnd"/>
      <w:r>
        <w:rPr>
          <w:color w:val="231F20"/>
        </w:rPr>
        <w:t xml:space="preserve">  сам визначає як шлях інтегральної йоги, оскільки у такому  світогляді з певністю знайшли втілення принципи </w:t>
      </w:r>
      <w:proofErr w:type="spellStart"/>
      <w:r>
        <w:rPr>
          <w:color w:val="231F20"/>
        </w:rPr>
        <w:t>Тантри</w:t>
      </w:r>
      <w:proofErr w:type="spellEnd"/>
      <w:r>
        <w:rPr>
          <w:color w:val="231F20"/>
        </w:rPr>
        <w:t xml:space="preserve">  і </w:t>
      </w:r>
      <w:proofErr w:type="spellStart"/>
      <w:r>
        <w:rPr>
          <w:color w:val="231F20"/>
        </w:rPr>
        <w:t>ведантичних</w:t>
      </w:r>
      <w:proofErr w:type="spellEnd"/>
      <w:r>
        <w:rPr>
          <w:color w:val="231F20"/>
        </w:rPr>
        <w:t xml:space="preserve"> </w:t>
      </w:r>
      <w:proofErr w:type="spellStart"/>
      <w:r>
        <w:rPr>
          <w:color w:val="231F20"/>
        </w:rPr>
        <w:t>йогічних</w:t>
      </w:r>
      <w:proofErr w:type="spellEnd"/>
      <w:r>
        <w:rPr>
          <w:color w:val="231F20"/>
        </w:rPr>
        <w:t xml:space="preserve"> напрямів. </w:t>
      </w:r>
      <w:proofErr w:type="spellStart"/>
      <w:r>
        <w:rPr>
          <w:color w:val="231F20"/>
        </w:rPr>
        <w:t>Йогічний</w:t>
      </w:r>
      <w:proofErr w:type="spellEnd"/>
      <w:r>
        <w:rPr>
          <w:color w:val="231F20"/>
        </w:rPr>
        <w:t xml:space="preserve">, тобто </w:t>
      </w:r>
      <w:proofErr w:type="spellStart"/>
      <w:r>
        <w:rPr>
          <w:color w:val="231F20"/>
        </w:rPr>
        <w:t>інтег</w:t>
      </w:r>
      <w:proofErr w:type="spellEnd"/>
      <w:r>
        <w:rPr>
          <w:color w:val="231F20"/>
        </w:rPr>
        <w:t xml:space="preserve"> </w:t>
      </w:r>
      <w:proofErr w:type="spellStart"/>
      <w:r>
        <w:rPr>
          <w:color w:val="231F20"/>
        </w:rPr>
        <w:t>рально</w:t>
      </w:r>
      <w:proofErr w:type="spellEnd"/>
      <w:r>
        <w:rPr>
          <w:color w:val="231F20"/>
        </w:rPr>
        <w:t xml:space="preserve">-діяльний, розвиток </w:t>
      </w:r>
      <w:proofErr w:type="spellStart"/>
      <w:r>
        <w:rPr>
          <w:color w:val="231F20"/>
        </w:rPr>
        <w:t>неоведантизму</w:t>
      </w:r>
      <w:proofErr w:type="spellEnd"/>
      <w:r>
        <w:rPr>
          <w:color w:val="231F20"/>
        </w:rPr>
        <w:t xml:space="preserve"> </w:t>
      </w:r>
      <w:proofErr w:type="spellStart"/>
      <w:r>
        <w:rPr>
          <w:color w:val="231F20"/>
        </w:rPr>
        <w:t>Ауробіндо</w:t>
      </w:r>
      <w:proofErr w:type="spellEnd"/>
      <w:r>
        <w:rPr>
          <w:color w:val="231F20"/>
        </w:rPr>
        <w:t xml:space="preserve"> </w:t>
      </w:r>
      <w:proofErr w:type="spellStart"/>
      <w:r>
        <w:rPr>
          <w:color w:val="231F20"/>
        </w:rPr>
        <w:t>Гхош</w:t>
      </w:r>
      <w:proofErr w:type="spellEnd"/>
      <w:r>
        <w:rPr>
          <w:color w:val="231F20"/>
        </w:rPr>
        <w:t xml:space="preserve">  висловив у концепції «нового здійснення земної еволюції».  Людина «перехідна істота, її становлення ще не </w:t>
      </w:r>
      <w:proofErr w:type="spellStart"/>
      <w:r>
        <w:rPr>
          <w:color w:val="231F20"/>
        </w:rPr>
        <w:t>завер</w:t>
      </w:r>
      <w:proofErr w:type="spellEnd"/>
      <w:r>
        <w:rPr>
          <w:color w:val="231F20"/>
        </w:rPr>
        <w:t xml:space="preserve"> шене». Крок від людини до «надлюдини» стане «новим  звершенням у земній еволюції». Це неминуче, оскільки це  «водночас і прагне</w:t>
      </w:r>
      <w:r>
        <w:rPr>
          <w:color w:val="231F20"/>
        </w:rPr>
        <w:t xml:space="preserve">ння Духу всередині, і логіка природного  процесу». Перманентною властивістю раси </w:t>
      </w:r>
      <w:proofErr w:type="spellStart"/>
      <w:r>
        <w:rPr>
          <w:color w:val="231F20"/>
        </w:rPr>
        <w:t>надлюдей</w:t>
      </w:r>
      <w:proofErr w:type="spellEnd"/>
      <w:r>
        <w:rPr>
          <w:color w:val="231F20"/>
        </w:rPr>
        <w:t xml:space="preserve"> має  стати </w:t>
      </w:r>
      <w:proofErr w:type="spellStart"/>
      <w:r>
        <w:rPr>
          <w:color w:val="231F20"/>
        </w:rPr>
        <w:t>суперрозум</w:t>
      </w:r>
      <w:proofErr w:type="spellEnd"/>
      <w:r>
        <w:rPr>
          <w:color w:val="231F20"/>
        </w:rPr>
        <w:t xml:space="preserve">. </w:t>
      </w:r>
      <w:proofErr w:type="spellStart"/>
      <w:r>
        <w:rPr>
          <w:color w:val="231F20"/>
        </w:rPr>
        <w:t>Суперрозум</w:t>
      </w:r>
      <w:proofErr w:type="spellEnd"/>
      <w:r>
        <w:rPr>
          <w:color w:val="231F20"/>
        </w:rPr>
        <w:t xml:space="preserve"> — це не те, що святіше або  інтелектуальніше за розум, а те, що свідоміше. Супер розум — це повна трансформація свідомості людини аж</w:t>
      </w:r>
      <w:r>
        <w:rPr>
          <w:color w:val="231F20"/>
        </w:rPr>
        <w:t xml:space="preserve">  до самого матеріального, тілесного рівня. Сходження до  </w:t>
      </w:r>
      <w:proofErr w:type="spellStart"/>
      <w:r>
        <w:rPr>
          <w:color w:val="231F20"/>
        </w:rPr>
        <w:t>суперрозуму</w:t>
      </w:r>
      <w:proofErr w:type="spellEnd"/>
      <w:r>
        <w:rPr>
          <w:color w:val="231F20"/>
        </w:rPr>
        <w:t xml:space="preserve"> — тривалий процес, що стосується не окремих  індивідуумів, а всього людства. </w:t>
      </w:r>
    </w:p>
    <w:p w14:paraId="0000013D" w14:textId="77777777" w:rsidR="00401852" w:rsidRDefault="00B4388C">
      <w:pPr>
        <w:widowControl w:val="0"/>
        <w:pBdr>
          <w:top w:val="nil"/>
          <w:left w:val="nil"/>
          <w:bottom w:val="nil"/>
          <w:right w:val="nil"/>
          <w:between w:val="nil"/>
        </w:pBdr>
        <w:spacing w:before="7" w:line="240" w:lineRule="auto"/>
        <w:ind w:right="31"/>
        <w:jc w:val="right"/>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Безумовно, міцне становище, що  </w:t>
      </w:r>
    </w:p>
    <w:p w14:paraId="0000013E" w14:textId="77777777" w:rsidR="00401852" w:rsidRDefault="00B4388C">
      <w:pPr>
        <w:widowControl w:val="0"/>
        <w:pBdr>
          <w:top w:val="nil"/>
          <w:left w:val="nil"/>
          <w:bottom w:val="nil"/>
          <w:right w:val="nil"/>
          <w:between w:val="nil"/>
        </w:pBdr>
        <w:spacing w:before="28" w:line="240" w:lineRule="auto"/>
        <w:rPr>
          <w:color w:val="231F20"/>
          <w:sz w:val="20"/>
          <w:szCs w:val="20"/>
        </w:rPr>
      </w:pPr>
      <w:r>
        <w:rPr>
          <w:color w:val="231F20"/>
          <w:sz w:val="20"/>
          <w:szCs w:val="20"/>
        </w:rPr>
        <w:t xml:space="preserve">Концепція синтезу </w:t>
      </w:r>
    </w:p>
    <w:p w14:paraId="0000013F"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9" w:bottom="0" w:left="1187" w:header="0" w:footer="720" w:gutter="0"/>
          <w:cols w:num="2" w:space="720" w:equalWidth="0">
            <w:col w:w="3120" w:space="0"/>
            <w:col w:w="3120" w:space="0"/>
          </w:cols>
        </w:sectPr>
      </w:pPr>
      <w:r>
        <w:rPr>
          <w:color w:val="231F20"/>
        </w:rPr>
        <w:t>займав «</w:t>
      </w:r>
      <w:proofErr w:type="spellStart"/>
      <w:r>
        <w:rPr>
          <w:color w:val="231F20"/>
        </w:rPr>
        <w:t>неоведантизм</w:t>
      </w:r>
      <w:proofErr w:type="spellEnd"/>
      <w:r>
        <w:rPr>
          <w:color w:val="231F20"/>
        </w:rPr>
        <w:t xml:space="preserve">» </w:t>
      </w:r>
      <w:proofErr w:type="spellStart"/>
      <w:r>
        <w:rPr>
          <w:color w:val="231F20"/>
        </w:rPr>
        <w:t>Джавахар</w:t>
      </w:r>
      <w:proofErr w:type="spellEnd"/>
      <w:r>
        <w:rPr>
          <w:color w:val="231F20"/>
        </w:rPr>
        <w:t xml:space="preserve"> </w:t>
      </w:r>
      <w:proofErr w:type="spellStart"/>
      <w:r>
        <w:rPr>
          <w:color w:val="231F20"/>
        </w:rPr>
        <w:t>лала</w:t>
      </w:r>
      <w:proofErr w:type="spellEnd"/>
      <w:r>
        <w:rPr>
          <w:color w:val="231F20"/>
        </w:rPr>
        <w:t xml:space="preserve"> </w:t>
      </w:r>
      <w:proofErr w:type="spellStart"/>
      <w:r>
        <w:rPr>
          <w:color w:val="231F20"/>
        </w:rPr>
        <w:t>Неру</w:t>
      </w:r>
      <w:proofErr w:type="spellEnd"/>
      <w:r>
        <w:rPr>
          <w:color w:val="231F20"/>
        </w:rPr>
        <w:t xml:space="preserve"> в політичних доктринах  </w:t>
      </w:r>
    </w:p>
    <w:p w14:paraId="00000140" w14:textId="77777777" w:rsidR="00401852" w:rsidRDefault="00B4388C">
      <w:pPr>
        <w:widowControl w:val="0"/>
        <w:pBdr>
          <w:top w:val="nil"/>
          <w:left w:val="nil"/>
          <w:bottom w:val="nil"/>
          <w:right w:val="nil"/>
          <w:between w:val="nil"/>
        </w:pBdr>
        <w:spacing w:before="7" w:line="239" w:lineRule="auto"/>
        <w:ind w:left="1083" w:right="31"/>
        <w:rPr>
          <w:color w:val="231F20"/>
        </w:rPr>
      </w:pPr>
      <w:r>
        <w:rPr>
          <w:color w:val="231F20"/>
        </w:rPr>
        <w:t xml:space="preserve">національно-визвольного руху Індії, — наслідок відкритості  і сприйнятливості вчення до нових історичних реалій і до  культурних традицій. Не випадково ідеї </w:t>
      </w:r>
      <w:proofErr w:type="spellStart"/>
      <w:r>
        <w:rPr>
          <w:color w:val="231F20"/>
        </w:rPr>
        <w:t>С</w:t>
      </w:r>
      <w:r>
        <w:rPr>
          <w:color w:val="231F20"/>
        </w:rPr>
        <w:t>вамі</w:t>
      </w:r>
      <w:proofErr w:type="spellEnd"/>
      <w:r>
        <w:rPr>
          <w:color w:val="231F20"/>
        </w:rPr>
        <w:t xml:space="preserve"> </w:t>
      </w:r>
      <w:proofErr w:type="spellStart"/>
      <w:r>
        <w:rPr>
          <w:color w:val="231F20"/>
        </w:rPr>
        <w:t>Вівека</w:t>
      </w:r>
      <w:proofErr w:type="spellEnd"/>
      <w:r>
        <w:rPr>
          <w:color w:val="231F20"/>
        </w:rPr>
        <w:t xml:space="preserve"> </w:t>
      </w:r>
      <w:proofErr w:type="spellStart"/>
      <w:r>
        <w:rPr>
          <w:color w:val="231F20"/>
        </w:rPr>
        <w:t>нанди</w:t>
      </w:r>
      <w:proofErr w:type="spellEnd"/>
      <w:r>
        <w:rPr>
          <w:color w:val="231F20"/>
        </w:rPr>
        <w:t xml:space="preserve"> і </w:t>
      </w:r>
      <w:proofErr w:type="spellStart"/>
      <w:r>
        <w:rPr>
          <w:color w:val="231F20"/>
        </w:rPr>
        <w:t>Ауробіндо</w:t>
      </w:r>
      <w:proofErr w:type="spellEnd"/>
      <w:r>
        <w:rPr>
          <w:color w:val="231F20"/>
        </w:rPr>
        <w:t xml:space="preserve"> </w:t>
      </w:r>
      <w:proofErr w:type="spellStart"/>
      <w:r>
        <w:rPr>
          <w:color w:val="231F20"/>
        </w:rPr>
        <w:t>Гхоша</w:t>
      </w:r>
      <w:proofErr w:type="spellEnd"/>
      <w:r>
        <w:rPr>
          <w:color w:val="231F20"/>
        </w:rPr>
        <w:t xml:space="preserve"> виявилися близькими не тільки  індуському світу, а й західній культурі. Зближення Індії  із Заходом, що стало неминучим і дедалі динамічнішим </w:t>
      </w:r>
    </w:p>
    <w:p w14:paraId="00000141" w14:textId="77777777" w:rsidR="00401852" w:rsidRDefault="00B4388C">
      <w:pPr>
        <w:widowControl w:val="0"/>
        <w:pBdr>
          <w:top w:val="nil"/>
          <w:left w:val="nil"/>
          <w:bottom w:val="nil"/>
          <w:right w:val="nil"/>
          <w:between w:val="nil"/>
        </w:pBdr>
        <w:spacing w:line="240" w:lineRule="auto"/>
        <w:ind w:right="115"/>
        <w:jc w:val="right"/>
        <w:rPr>
          <w:color w:val="231F20"/>
          <w:sz w:val="16"/>
          <w:szCs w:val="16"/>
        </w:rPr>
      </w:pPr>
      <w:r>
        <w:rPr>
          <w:color w:val="231F20"/>
          <w:sz w:val="16"/>
          <w:szCs w:val="16"/>
        </w:rPr>
        <w:t xml:space="preserve">Основи філософських знань 55 </w:t>
      </w:r>
    </w:p>
    <w:p w14:paraId="00000142" w14:textId="77777777" w:rsidR="00401852" w:rsidRDefault="00B4388C">
      <w:pPr>
        <w:widowControl w:val="0"/>
        <w:pBdr>
          <w:top w:val="nil"/>
          <w:left w:val="nil"/>
          <w:bottom w:val="nil"/>
          <w:right w:val="nil"/>
          <w:between w:val="nil"/>
        </w:pBdr>
        <w:spacing w:before="226" w:line="239" w:lineRule="auto"/>
        <w:ind w:left="1080" w:right="29"/>
        <w:rPr>
          <w:color w:val="231F20"/>
        </w:rPr>
      </w:pPr>
      <w:r>
        <w:rPr>
          <w:color w:val="231F20"/>
        </w:rPr>
        <w:t>у XX ст., створювало ряд серйозних проблем для індійського  суспільства: економічних і політичних, духовно-</w:t>
      </w:r>
      <w:proofErr w:type="spellStart"/>
      <w:r>
        <w:rPr>
          <w:color w:val="231F20"/>
        </w:rPr>
        <w:t>ідеологіч</w:t>
      </w:r>
      <w:proofErr w:type="spellEnd"/>
      <w:r>
        <w:rPr>
          <w:color w:val="231F20"/>
        </w:rPr>
        <w:t xml:space="preserve"> них, моральних. У таких умовах </w:t>
      </w:r>
      <w:proofErr w:type="spellStart"/>
      <w:r>
        <w:rPr>
          <w:color w:val="231F20"/>
        </w:rPr>
        <w:t>неоведантизм</w:t>
      </w:r>
      <w:proofErr w:type="spellEnd"/>
      <w:r>
        <w:rPr>
          <w:color w:val="231F20"/>
        </w:rPr>
        <w:t xml:space="preserve"> — предмет  багатьох теоретичних дискусій, що неодноразово зазнавав  критики за релігійний тради</w:t>
      </w:r>
      <w:r>
        <w:rPr>
          <w:color w:val="231F20"/>
        </w:rPr>
        <w:t xml:space="preserve">ціоналізм і містику, — про </w:t>
      </w:r>
      <w:proofErr w:type="spellStart"/>
      <w:r>
        <w:rPr>
          <w:color w:val="231F20"/>
        </w:rPr>
        <w:t>довжував</w:t>
      </w:r>
      <w:proofErr w:type="spellEnd"/>
      <w:r>
        <w:rPr>
          <w:color w:val="231F20"/>
        </w:rPr>
        <w:t xml:space="preserve"> існувати в історії індійської думки як загальний  культурно-соціологічний фон.  </w:t>
      </w:r>
    </w:p>
    <w:p w14:paraId="00000143" w14:textId="77777777" w:rsidR="00401852" w:rsidRDefault="00B4388C">
      <w:pPr>
        <w:widowControl w:val="0"/>
        <w:pBdr>
          <w:top w:val="nil"/>
          <w:left w:val="nil"/>
          <w:bottom w:val="nil"/>
          <w:right w:val="nil"/>
          <w:between w:val="nil"/>
        </w:pBdr>
        <w:spacing w:before="7" w:line="239" w:lineRule="auto"/>
        <w:ind w:left="1079" w:right="30"/>
        <w:jc w:val="center"/>
        <w:rPr>
          <w:color w:val="231F20"/>
        </w:rPr>
      </w:pPr>
      <w:r>
        <w:rPr>
          <w:color w:val="231F20"/>
        </w:rPr>
        <w:t xml:space="preserve">Культурологічний вплив </w:t>
      </w:r>
      <w:proofErr w:type="spellStart"/>
      <w:r>
        <w:rPr>
          <w:color w:val="231F20"/>
        </w:rPr>
        <w:t>неоведантистських</w:t>
      </w:r>
      <w:proofErr w:type="spellEnd"/>
      <w:r>
        <w:rPr>
          <w:color w:val="231F20"/>
        </w:rPr>
        <w:t xml:space="preserve"> ідей відчули  видатні політичні лідери Індії </w:t>
      </w:r>
      <w:proofErr w:type="spellStart"/>
      <w:r>
        <w:rPr>
          <w:color w:val="231F20"/>
        </w:rPr>
        <w:t>Мохандас</w:t>
      </w:r>
      <w:proofErr w:type="spellEnd"/>
      <w:r>
        <w:rPr>
          <w:color w:val="231F20"/>
        </w:rPr>
        <w:t xml:space="preserve"> Ганді і </w:t>
      </w:r>
      <w:proofErr w:type="spellStart"/>
      <w:r>
        <w:rPr>
          <w:color w:val="231F20"/>
        </w:rPr>
        <w:t>Джавахар</w:t>
      </w:r>
      <w:proofErr w:type="spellEnd"/>
      <w:r>
        <w:rPr>
          <w:color w:val="231F20"/>
        </w:rPr>
        <w:t xml:space="preserve"> </w:t>
      </w:r>
      <w:proofErr w:type="spellStart"/>
      <w:r>
        <w:rPr>
          <w:color w:val="231F20"/>
        </w:rPr>
        <w:t>лал</w:t>
      </w:r>
      <w:proofErr w:type="spellEnd"/>
      <w:r>
        <w:rPr>
          <w:color w:val="231F20"/>
        </w:rPr>
        <w:t xml:space="preserve"> </w:t>
      </w:r>
      <w:proofErr w:type="spellStart"/>
      <w:r>
        <w:rPr>
          <w:color w:val="231F20"/>
        </w:rPr>
        <w:t>Неру</w:t>
      </w:r>
      <w:proofErr w:type="spellEnd"/>
      <w:r>
        <w:rPr>
          <w:color w:val="231F20"/>
        </w:rPr>
        <w:t xml:space="preserve">, але разом із тим </w:t>
      </w:r>
      <w:r>
        <w:rPr>
          <w:color w:val="231F20"/>
        </w:rPr>
        <w:t xml:space="preserve">відкидали релігійність у підході  до політики, «прихильність до старовини», схильність до  аскетизму, апологетику бідності та страждань, принципи  </w:t>
      </w:r>
      <w:proofErr w:type="spellStart"/>
      <w:r>
        <w:rPr>
          <w:color w:val="231F20"/>
        </w:rPr>
        <w:t>ненасилля</w:t>
      </w:r>
      <w:proofErr w:type="spellEnd"/>
      <w:r>
        <w:rPr>
          <w:color w:val="231F20"/>
        </w:rPr>
        <w:t xml:space="preserve">. На початку 60-х років XX ст. в одному з лис </w:t>
      </w:r>
      <w:proofErr w:type="spellStart"/>
      <w:r>
        <w:rPr>
          <w:color w:val="231F20"/>
        </w:rPr>
        <w:t>тів</w:t>
      </w:r>
      <w:proofErr w:type="spellEnd"/>
      <w:r>
        <w:rPr>
          <w:color w:val="231F20"/>
        </w:rPr>
        <w:t xml:space="preserve"> </w:t>
      </w:r>
      <w:proofErr w:type="spellStart"/>
      <w:r>
        <w:rPr>
          <w:color w:val="231F20"/>
        </w:rPr>
        <w:t>Неру</w:t>
      </w:r>
      <w:proofErr w:type="spellEnd"/>
      <w:r>
        <w:rPr>
          <w:color w:val="231F20"/>
        </w:rPr>
        <w:t xml:space="preserve"> констатував: «Усе, що я можу сказати, — це те</w:t>
      </w:r>
      <w:r>
        <w:rPr>
          <w:color w:val="231F20"/>
        </w:rPr>
        <w:t xml:space="preserve">,  що моральний і етичний аспекти життя уявляються мені  в останній період більш важливими. Бог, який розуміється  </w:t>
      </w:r>
      <w:r>
        <w:rPr>
          <w:color w:val="231F20"/>
        </w:rPr>
        <w:lastRenderedPageBreak/>
        <w:t>звичайно, мене не приваблює, але приваблює відображена  у веданті давня ідея індуїстської філософії, що все ж має  часточку божественної суті</w:t>
      </w:r>
      <w:r>
        <w:rPr>
          <w:color w:val="231F20"/>
        </w:rPr>
        <w:t xml:space="preserve">». Гуманістичний потенціал </w:t>
      </w:r>
      <w:proofErr w:type="spellStart"/>
      <w:r>
        <w:rPr>
          <w:color w:val="231F20"/>
        </w:rPr>
        <w:t>нео</w:t>
      </w:r>
      <w:proofErr w:type="spellEnd"/>
      <w:r>
        <w:rPr>
          <w:color w:val="231F20"/>
        </w:rPr>
        <w:t xml:space="preserve"> </w:t>
      </w:r>
      <w:proofErr w:type="spellStart"/>
      <w:r>
        <w:rPr>
          <w:color w:val="231F20"/>
        </w:rPr>
        <w:t>ведантизму</w:t>
      </w:r>
      <w:proofErr w:type="spellEnd"/>
      <w:r>
        <w:rPr>
          <w:color w:val="231F20"/>
        </w:rPr>
        <w:t xml:space="preserve"> втілений в ідеях філософії синтезу </w:t>
      </w:r>
      <w:proofErr w:type="spellStart"/>
      <w:r>
        <w:rPr>
          <w:color w:val="231F20"/>
        </w:rPr>
        <w:t>Джавахарла</w:t>
      </w:r>
      <w:proofErr w:type="spellEnd"/>
      <w:r>
        <w:rPr>
          <w:color w:val="231F20"/>
        </w:rPr>
        <w:t xml:space="preserve"> ла </w:t>
      </w:r>
      <w:proofErr w:type="spellStart"/>
      <w:r>
        <w:rPr>
          <w:color w:val="231F20"/>
        </w:rPr>
        <w:t>Неру</w:t>
      </w:r>
      <w:proofErr w:type="spellEnd"/>
      <w:r>
        <w:rPr>
          <w:color w:val="231F20"/>
        </w:rPr>
        <w:t xml:space="preserve">. Залучення Індії до досягнень науково-технічного  прогресу визнавалося як пізнавальний аспект «синтезу».  Єдність старого і нового, традиції і прогресу </w:t>
      </w:r>
      <w:proofErr w:type="spellStart"/>
      <w:r>
        <w:rPr>
          <w:color w:val="231F20"/>
        </w:rPr>
        <w:t>Неру</w:t>
      </w:r>
      <w:proofErr w:type="spellEnd"/>
      <w:r>
        <w:rPr>
          <w:color w:val="231F20"/>
        </w:rPr>
        <w:t xml:space="preserve"> від</w:t>
      </w:r>
      <w:r>
        <w:rPr>
          <w:color w:val="231F20"/>
        </w:rPr>
        <w:t xml:space="preserve">носив  до другого аспекту «синтезу», зв’язуючи його з об’єктивно суб’єктивним характером історії: історія здійснюється «не залежно від волі і свідомості людини, але водночас і не без  її участі». Третій аспект «синтезу», за </w:t>
      </w:r>
      <w:proofErr w:type="spellStart"/>
      <w:r>
        <w:rPr>
          <w:color w:val="231F20"/>
        </w:rPr>
        <w:t>Неру</w:t>
      </w:r>
      <w:proofErr w:type="spellEnd"/>
      <w:r>
        <w:rPr>
          <w:color w:val="231F20"/>
        </w:rPr>
        <w:t>, це об’єктивний  процес зли</w:t>
      </w:r>
      <w:r>
        <w:rPr>
          <w:color w:val="231F20"/>
        </w:rPr>
        <w:t xml:space="preserve">ття протилежних течій у різних сферах життя,  у тому числі таких протилежностей, як наука і релігія,  Західне і Східне світовідчуття. Допомога всьому людству  у досягненні «синтезу» має стати, як гадав </w:t>
      </w:r>
      <w:proofErr w:type="spellStart"/>
      <w:r>
        <w:rPr>
          <w:color w:val="231F20"/>
        </w:rPr>
        <w:t>Неру</w:t>
      </w:r>
      <w:proofErr w:type="spellEnd"/>
      <w:r>
        <w:rPr>
          <w:color w:val="231F20"/>
        </w:rPr>
        <w:t xml:space="preserve">, «вищим  привілеєм» Індії, що відповідало б </w:t>
      </w:r>
      <w:proofErr w:type="spellStart"/>
      <w:r>
        <w:rPr>
          <w:color w:val="231F20"/>
        </w:rPr>
        <w:t>Старо</w:t>
      </w:r>
      <w:r>
        <w:rPr>
          <w:color w:val="231F20"/>
        </w:rPr>
        <w:t>давньоіндійській</w:t>
      </w:r>
      <w:proofErr w:type="spellEnd"/>
      <w:r>
        <w:rPr>
          <w:color w:val="231F20"/>
        </w:rPr>
        <w:t xml:space="preserve">  традиції синтетичного підходу до знання. Висунуті Джа </w:t>
      </w:r>
      <w:proofErr w:type="spellStart"/>
      <w:r>
        <w:rPr>
          <w:color w:val="231F20"/>
        </w:rPr>
        <w:t>вахарлалом</w:t>
      </w:r>
      <w:proofErr w:type="spellEnd"/>
      <w:r>
        <w:rPr>
          <w:color w:val="231F20"/>
        </w:rPr>
        <w:t xml:space="preserve"> </w:t>
      </w:r>
      <w:proofErr w:type="spellStart"/>
      <w:r>
        <w:rPr>
          <w:color w:val="231F20"/>
        </w:rPr>
        <w:t>Неру</w:t>
      </w:r>
      <w:proofErr w:type="spellEnd"/>
      <w:r>
        <w:rPr>
          <w:color w:val="231F20"/>
        </w:rPr>
        <w:t xml:space="preserve"> ідеї надихнули індійських філософів на  розробку концепції синтезу індійської і західної філософії. </w:t>
      </w:r>
    </w:p>
    <w:p w14:paraId="00000144"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56  Основи філософських знань </w:t>
      </w:r>
    </w:p>
    <w:p w14:paraId="00000145" w14:textId="77777777" w:rsidR="00401852" w:rsidRDefault="00B4388C">
      <w:pPr>
        <w:widowControl w:val="0"/>
        <w:pBdr>
          <w:top w:val="nil"/>
          <w:left w:val="nil"/>
          <w:bottom w:val="nil"/>
          <w:right w:val="nil"/>
          <w:between w:val="nil"/>
        </w:pBdr>
        <w:spacing w:before="226" w:line="239" w:lineRule="auto"/>
        <w:ind w:left="1083" w:right="33"/>
        <w:rPr>
          <w:color w:val="231F20"/>
        </w:rPr>
      </w:pPr>
      <w:r>
        <w:rPr>
          <w:color w:val="231F20"/>
        </w:rPr>
        <w:t xml:space="preserve">Адже </w:t>
      </w:r>
      <w:proofErr w:type="spellStart"/>
      <w:r>
        <w:rPr>
          <w:color w:val="231F20"/>
        </w:rPr>
        <w:t>Неру</w:t>
      </w:r>
      <w:proofErr w:type="spellEnd"/>
      <w:r>
        <w:rPr>
          <w:color w:val="231F20"/>
        </w:rPr>
        <w:t xml:space="preserve"> — ідеальне відображення </w:t>
      </w:r>
      <w:proofErr w:type="spellStart"/>
      <w:r>
        <w:rPr>
          <w:color w:val="231F20"/>
        </w:rPr>
        <w:t>вестернізації</w:t>
      </w:r>
      <w:proofErr w:type="spellEnd"/>
      <w:r>
        <w:rPr>
          <w:color w:val="231F20"/>
        </w:rPr>
        <w:t xml:space="preserve">, своє рідний міст між традицією і модернізмом, живий символ  прогресивності, що міг створити Захід.  </w:t>
      </w:r>
    </w:p>
    <w:p w14:paraId="00000146" w14:textId="77777777" w:rsidR="00401852" w:rsidRDefault="00B4388C">
      <w:pPr>
        <w:widowControl w:val="0"/>
        <w:pBdr>
          <w:top w:val="nil"/>
          <w:left w:val="nil"/>
          <w:bottom w:val="nil"/>
          <w:right w:val="nil"/>
          <w:between w:val="nil"/>
        </w:pBdr>
        <w:spacing w:before="535" w:line="240" w:lineRule="auto"/>
        <w:ind w:left="1366"/>
        <w:rPr>
          <w:b/>
          <w:color w:val="231F20"/>
        </w:rPr>
      </w:pPr>
      <w:r>
        <w:rPr>
          <w:b/>
          <w:color w:val="231F20"/>
        </w:rPr>
        <w:t xml:space="preserve">2. Філософія Китаю  </w:t>
      </w:r>
    </w:p>
    <w:p w14:paraId="00000147" w14:textId="77777777" w:rsidR="00401852" w:rsidRDefault="00B4388C">
      <w:pPr>
        <w:widowControl w:val="0"/>
        <w:pBdr>
          <w:top w:val="nil"/>
          <w:left w:val="nil"/>
          <w:bottom w:val="nil"/>
          <w:right w:val="nil"/>
          <w:between w:val="nil"/>
        </w:pBdr>
        <w:spacing w:before="271" w:line="239" w:lineRule="auto"/>
        <w:ind w:left="1083" w:right="30" w:firstLine="290"/>
        <w:rPr>
          <w:color w:val="231F20"/>
        </w:rPr>
      </w:pPr>
      <w:r>
        <w:rPr>
          <w:color w:val="231F20"/>
        </w:rPr>
        <w:t>Китай — одна з найдавніших цивілізованих держав світу.  Письмова історія Китаю склада</w:t>
      </w:r>
      <w:r>
        <w:rPr>
          <w:color w:val="231F20"/>
        </w:rPr>
        <w:t xml:space="preserve">є майже п’ять тисячоліть,  а ідеал високої давнини, вічності небесної імперії і в </w:t>
      </w:r>
      <w:proofErr w:type="spellStart"/>
      <w:r>
        <w:rPr>
          <w:color w:val="231F20"/>
        </w:rPr>
        <w:t>сучас</w:t>
      </w:r>
      <w:proofErr w:type="spellEnd"/>
      <w:r>
        <w:rPr>
          <w:color w:val="231F20"/>
        </w:rPr>
        <w:t xml:space="preserve"> них умовах спонукає китайських мислителів порівнювати  сучасність із корінням великої китайської культури, яке  сягає глибин тисячоліть. Трепетне ставлення до традицій </w:t>
      </w:r>
      <w:r>
        <w:rPr>
          <w:color w:val="231F20"/>
        </w:rPr>
        <w:t xml:space="preserve"> в Китаї має особливий культурний зміст, що породжує у </w:t>
      </w:r>
      <w:proofErr w:type="spellStart"/>
      <w:r>
        <w:rPr>
          <w:color w:val="231F20"/>
        </w:rPr>
        <w:t>єв</w:t>
      </w:r>
      <w:proofErr w:type="spellEnd"/>
      <w:r>
        <w:rPr>
          <w:color w:val="231F20"/>
        </w:rPr>
        <w:t xml:space="preserve"> </w:t>
      </w:r>
      <w:proofErr w:type="spellStart"/>
      <w:r>
        <w:rPr>
          <w:color w:val="231F20"/>
        </w:rPr>
        <w:t>ропейців</w:t>
      </w:r>
      <w:proofErr w:type="spellEnd"/>
      <w:r>
        <w:rPr>
          <w:color w:val="231F20"/>
        </w:rPr>
        <w:t xml:space="preserve"> уявлення про Китай як про суспільство </w:t>
      </w:r>
      <w:proofErr w:type="spellStart"/>
      <w:r>
        <w:rPr>
          <w:color w:val="231F20"/>
        </w:rPr>
        <w:t>традиціо</w:t>
      </w:r>
      <w:proofErr w:type="spellEnd"/>
      <w:r>
        <w:rPr>
          <w:color w:val="231F20"/>
        </w:rPr>
        <w:t xml:space="preserve"> </w:t>
      </w:r>
      <w:proofErr w:type="spellStart"/>
      <w:r>
        <w:rPr>
          <w:color w:val="231F20"/>
        </w:rPr>
        <w:t>налістського</w:t>
      </w:r>
      <w:proofErr w:type="spellEnd"/>
      <w:r>
        <w:rPr>
          <w:color w:val="231F20"/>
        </w:rPr>
        <w:t xml:space="preserve"> (патріархального) типу. Якщо на ранніх етапах  розвитку філософської думки на передньому краї стояли  безособово-узагальнені уявл</w:t>
      </w:r>
      <w:r>
        <w:rPr>
          <w:color w:val="231F20"/>
        </w:rPr>
        <w:t xml:space="preserve">ення про світ, то згодом дедалі  більше уваги приділяється проблемам Людини, її життя.  У самій же китайській культурі така проблема поставлена  ще в VI ст. до н. е. Конфуцієм, який намагався осмислити  поняття </w:t>
      </w:r>
      <w:r>
        <w:rPr>
          <w:i/>
          <w:color w:val="231F20"/>
        </w:rPr>
        <w:t>писемність, культура, словесність</w:t>
      </w:r>
      <w:r>
        <w:rPr>
          <w:color w:val="231F20"/>
        </w:rPr>
        <w:t xml:space="preserve">.  </w:t>
      </w:r>
    </w:p>
    <w:p w14:paraId="00000148" w14:textId="77777777" w:rsidR="00401852" w:rsidRDefault="00B4388C">
      <w:pPr>
        <w:widowControl w:val="0"/>
        <w:pBdr>
          <w:top w:val="nil"/>
          <w:left w:val="nil"/>
          <w:bottom w:val="nil"/>
          <w:right w:val="nil"/>
          <w:between w:val="nil"/>
        </w:pBdr>
        <w:spacing w:before="7" w:line="239" w:lineRule="auto"/>
        <w:ind w:left="1080" w:right="31"/>
        <w:jc w:val="center"/>
        <w:rPr>
          <w:color w:val="231F20"/>
        </w:rPr>
      </w:pPr>
      <w:r>
        <w:rPr>
          <w:color w:val="231F20"/>
        </w:rPr>
        <w:t xml:space="preserve">Звідси зрозуміла актуальність філософії Китаю, </w:t>
      </w:r>
      <w:proofErr w:type="spellStart"/>
      <w:r>
        <w:rPr>
          <w:color w:val="231F20"/>
        </w:rPr>
        <w:t>періо</w:t>
      </w:r>
      <w:proofErr w:type="spellEnd"/>
      <w:r>
        <w:rPr>
          <w:color w:val="231F20"/>
        </w:rPr>
        <w:t xml:space="preserve"> </w:t>
      </w:r>
      <w:proofErr w:type="spellStart"/>
      <w:r>
        <w:rPr>
          <w:color w:val="231F20"/>
        </w:rPr>
        <w:t>дизації</w:t>
      </w:r>
      <w:proofErr w:type="spellEnd"/>
      <w:r>
        <w:rPr>
          <w:color w:val="231F20"/>
        </w:rPr>
        <w:t xml:space="preserve"> </w:t>
      </w:r>
      <w:r>
        <w:rPr>
          <w:color w:val="231F20"/>
        </w:rPr>
        <w:lastRenderedPageBreak/>
        <w:t xml:space="preserve">історії, розподілу подій, явищ. В історії </w:t>
      </w:r>
      <w:proofErr w:type="spellStart"/>
      <w:r>
        <w:rPr>
          <w:color w:val="231F20"/>
        </w:rPr>
        <w:t>філосо</w:t>
      </w:r>
      <w:proofErr w:type="spellEnd"/>
      <w:r>
        <w:rPr>
          <w:color w:val="231F20"/>
        </w:rPr>
        <w:t xml:space="preserve"> </w:t>
      </w:r>
      <w:proofErr w:type="spellStart"/>
      <w:r>
        <w:rPr>
          <w:color w:val="231F20"/>
        </w:rPr>
        <w:t>фії</w:t>
      </w:r>
      <w:proofErr w:type="spellEnd"/>
      <w:r>
        <w:rPr>
          <w:color w:val="231F20"/>
        </w:rPr>
        <w:t xml:space="preserve"> Китаю виділяються п’ять періодів. Перший — період  давньої китайської мудрості, зв’язаний з епохою Чунь  цю — Весни й Осені — та епохою </w:t>
      </w:r>
      <w:proofErr w:type="spellStart"/>
      <w:r>
        <w:rPr>
          <w:color w:val="231F20"/>
        </w:rPr>
        <w:t>Чжань</w:t>
      </w:r>
      <w:proofErr w:type="spellEnd"/>
      <w:r>
        <w:rPr>
          <w:color w:val="231F20"/>
        </w:rPr>
        <w:t xml:space="preserve"> </w:t>
      </w:r>
      <w:r>
        <w:rPr>
          <w:color w:val="231F20"/>
        </w:rPr>
        <w:t xml:space="preserve">го — Воюючих  царств. Період завершується у 221 році до н. е. об’єднанням  Китаю в єдину могутню імперію </w:t>
      </w:r>
      <w:proofErr w:type="spellStart"/>
      <w:r>
        <w:rPr>
          <w:color w:val="231F20"/>
        </w:rPr>
        <w:t>Цинь</w:t>
      </w:r>
      <w:proofErr w:type="spellEnd"/>
      <w:r>
        <w:rPr>
          <w:color w:val="231F20"/>
        </w:rPr>
        <w:t xml:space="preserve">, тому називається </w:t>
      </w:r>
      <w:proofErr w:type="spellStart"/>
      <w:r>
        <w:rPr>
          <w:color w:val="231F20"/>
        </w:rPr>
        <w:t>доцин</w:t>
      </w:r>
      <w:proofErr w:type="spellEnd"/>
      <w:r>
        <w:rPr>
          <w:color w:val="231F20"/>
        </w:rPr>
        <w:t xml:space="preserve"> </w:t>
      </w:r>
      <w:proofErr w:type="spellStart"/>
      <w:r>
        <w:rPr>
          <w:color w:val="231F20"/>
        </w:rPr>
        <w:t>ським</w:t>
      </w:r>
      <w:proofErr w:type="spellEnd"/>
      <w:r>
        <w:rPr>
          <w:color w:val="231F20"/>
        </w:rPr>
        <w:t xml:space="preserve"> — </w:t>
      </w:r>
      <w:proofErr w:type="spellStart"/>
      <w:r>
        <w:rPr>
          <w:color w:val="231F20"/>
        </w:rPr>
        <w:t>сяньцинь</w:t>
      </w:r>
      <w:proofErr w:type="spellEnd"/>
      <w:r>
        <w:rPr>
          <w:color w:val="231F20"/>
        </w:rPr>
        <w:t xml:space="preserve">. Другий період — Західної і Східної  </w:t>
      </w:r>
      <w:proofErr w:type="spellStart"/>
      <w:r>
        <w:rPr>
          <w:color w:val="231F20"/>
        </w:rPr>
        <w:t>Хань</w:t>
      </w:r>
      <w:proofErr w:type="spellEnd"/>
      <w:r>
        <w:rPr>
          <w:color w:val="231F20"/>
        </w:rPr>
        <w:t xml:space="preserve"> — III ст. до н. е. — III ст. н. е. Третій період, </w:t>
      </w:r>
      <w:proofErr w:type="spellStart"/>
      <w:r>
        <w:rPr>
          <w:color w:val="231F20"/>
        </w:rPr>
        <w:t>зв’яза</w:t>
      </w:r>
      <w:proofErr w:type="spellEnd"/>
      <w:r>
        <w:rPr>
          <w:color w:val="231F20"/>
        </w:rPr>
        <w:t xml:space="preserve"> ний з </w:t>
      </w:r>
      <w:r>
        <w:rPr>
          <w:color w:val="231F20"/>
        </w:rPr>
        <w:t xml:space="preserve">китайським Середньовіччям, — період династій </w:t>
      </w:r>
      <w:proofErr w:type="spellStart"/>
      <w:r>
        <w:rPr>
          <w:color w:val="231F20"/>
        </w:rPr>
        <w:t>Вей</w:t>
      </w:r>
      <w:proofErr w:type="spellEnd"/>
      <w:r>
        <w:rPr>
          <w:color w:val="231F20"/>
        </w:rPr>
        <w:t xml:space="preserve">  </w:t>
      </w:r>
      <w:proofErr w:type="spellStart"/>
      <w:r>
        <w:rPr>
          <w:color w:val="231F20"/>
        </w:rPr>
        <w:t>Цзин</w:t>
      </w:r>
      <w:proofErr w:type="spellEnd"/>
      <w:r>
        <w:rPr>
          <w:color w:val="231F20"/>
        </w:rPr>
        <w:t xml:space="preserve">, а також Північних і Південних династій — III — V ст. н. е. Далі йде четвертий період епох Суй Тан — V — X ст. Потім династій </w:t>
      </w:r>
      <w:proofErr w:type="spellStart"/>
      <w:r>
        <w:rPr>
          <w:color w:val="231F20"/>
        </w:rPr>
        <w:t>Сун</w:t>
      </w:r>
      <w:proofErr w:type="spellEnd"/>
      <w:r>
        <w:rPr>
          <w:color w:val="231F20"/>
        </w:rPr>
        <w:t>, Юань, Мін, що тривав з X по XVII ст.</w:t>
      </w:r>
    </w:p>
    <w:p w14:paraId="00000149" w14:textId="77777777" w:rsidR="00401852" w:rsidRDefault="00B4388C">
      <w:pPr>
        <w:widowControl w:val="0"/>
        <w:pBdr>
          <w:top w:val="nil"/>
          <w:left w:val="nil"/>
          <w:bottom w:val="nil"/>
          <w:right w:val="nil"/>
          <w:between w:val="nil"/>
        </w:pBdr>
        <w:spacing w:line="240" w:lineRule="auto"/>
        <w:ind w:right="112"/>
        <w:jc w:val="right"/>
        <w:rPr>
          <w:color w:val="231F20"/>
          <w:sz w:val="16"/>
          <w:szCs w:val="16"/>
        </w:rPr>
      </w:pPr>
      <w:r>
        <w:rPr>
          <w:color w:val="231F20"/>
          <w:sz w:val="16"/>
          <w:szCs w:val="16"/>
        </w:rPr>
        <w:t xml:space="preserve">Основи філософських знань 57 </w:t>
      </w:r>
    </w:p>
    <w:p w14:paraId="0000014A" w14:textId="77777777" w:rsidR="00401852" w:rsidRDefault="00B4388C">
      <w:pPr>
        <w:widowControl w:val="0"/>
        <w:pBdr>
          <w:top w:val="nil"/>
          <w:left w:val="nil"/>
          <w:bottom w:val="nil"/>
          <w:right w:val="nil"/>
          <w:between w:val="nil"/>
        </w:pBdr>
        <w:spacing w:before="226" w:line="239" w:lineRule="auto"/>
        <w:ind w:left="1080" w:right="31" w:firstLine="11"/>
        <w:jc w:val="both"/>
        <w:rPr>
          <w:color w:val="231F20"/>
        </w:rPr>
      </w:pPr>
      <w:r>
        <w:rPr>
          <w:color w:val="231F20"/>
        </w:rPr>
        <w:t>З с</w:t>
      </w:r>
      <w:r>
        <w:rPr>
          <w:color w:val="231F20"/>
        </w:rPr>
        <w:t xml:space="preserve">ередини XVII ст. до </w:t>
      </w:r>
      <w:proofErr w:type="spellStart"/>
      <w:r>
        <w:rPr>
          <w:color w:val="231F20"/>
        </w:rPr>
        <w:t>Синьхайської</w:t>
      </w:r>
      <w:proofErr w:type="spellEnd"/>
      <w:r>
        <w:rPr>
          <w:color w:val="231F20"/>
        </w:rPr>
        <w:t xml:space="preserve"> революції — період  династії Цин. П’ятий період сучасної філософії з 1911 по  1949 роки — період становлення філософії Китайської  республіки, з 1949 року — філософії Китайської народної  республіки. У сучасних умовах визна</w:t>
      </w:r>
      <w:r>
        <w:rPr>
          <w:color w:val="231F20"/>
        </w:rPr>
        <w:t xml:space="preserve">чення місця Китаю та  його традицій у світовій культурі — одна з найважливіших  проблем китайської філософії.  </w:t>
      </w:r>
    </w:p>
    <w:p w14:paraId="0000014B" w14:textId="77777777" w:rsidR="00401852" w:rsidRDefault="00B4388C">
      <w:pPr>
        <w:widowControl w:val="0"/>
        <w:pBdr>
          <w:top w:val="nil"/>
          <w:left w:val="nil"/>
          <w:bottom w:val="nil"/>
          <w:right w:val="nil"/>
          <w:between w:val="nil"/>
        </w:pBdr>
        <w:spacing w:before="7" w:line="239" w:lineRule="auto"/>
        <w:ind w:left="1080" w:right="31" w:firstLine="294"/>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Виникнення та оформлення філософії як наукового </w:t>
      </w:r>
      <w:proofErr w:type="spellStart"/>
      <w:r>
        <w:rPr>
          <w:color w:val="231F20"/>
        </w:rPr>
        <w:t>знан</w:t>
      </w:r>
      <w:proofErr w:type="spellEnd"/>
      <w:r>
        <w:rPr>
          <w:color w:val="231F20"/>
        </w:rPr>
        <w:t xml:space="preserve"> ня в Стародавньому Китаї пов’язується з епохою правління  династії </w:t>
      </w:r>
      <w:proofErr w:type="spellStart"/>
      <w:r>
        <w:rPr>
          <w:color w:val="231F20"/>
        </w:rPr>
        <w:t>Чжоу</w:t>
      </w:r>
      <w:proofErr w:type="spellEnd"/>
      <w:r>
        <w:rPr>
          <w:color w:val="231F20"/>
        </w:rPr>
        <w:t>, а саме з періодами Весни та Осені і Воюючих  царств, що дістала назву епохи давньої китайської мудрості  або суперництва всіх шкіл</w:t>
      </w:r>
      <w:r>
        <w:rPr>
          <w:color w:val="231F20"/>
        </w:rPr>
        <w:t xml:space="preserve">. Сформувалося десять основних  напрямів філософської думки Китаю, з яких головні шість  поклали початок історії китайської філософії: школа </w:t>
      </w:r>
      <w:proofErr w:type="spellStart"/>
      <w:r>
        <w:rPr>
          <w:color w:val="231F20"/>
        </w:rPr>
        <w:t>слу</w:t>
      </w:r>
      <w:proofErr w:type="spellEnd"/>
      <w:r>
        <w:rPr>
          <w:color w:val="231F20"/>
        </w:rPr>
        <w:t xml:space="preserve"> жилих людей (</w:t>
      </w:r>
      <w:proofErr w:type="spellStart"/>
      <w:r>
        <w:rPr>
          <w:color w:val="231F20"/>
        </w:rPr>
        <w:t>жу</w:t>
      </w:r>
      <w:proofErr w:type="spellEnd"/>
      <w:r>
        <w:rPr>
          <w:color w:val="231F20"/>
        </w:rPr>
        <w:t xml:space="preserve"> </w:t>
      </w:r>
      <w:proofErr w:type="spellStart"/>
      <w:r>
        <w:rPr>
          <w:color w:val="231F20"/>
        </w:rPr>
        <w:t>цзя</w:t>
      </w:r>
      <w:proofErr w:type="spellEnd"/>
      <w:r>
        <w:rPr>
          <w:color w:val="231F20"/>
        </w:rPr>
        <w:t xml:space="preserve">), названа </w:t>
      </w:r>
      <w:proofErr w:type="spellStart"/>
      <w:r>
        <w:rPr>
          <w:color w:val="231F20"/>
        </w:rPr>
        <w:t>конфуціанською</w:t>
      </w:r>
      <w:proofErr w:type="spellEnd"/>
      <w:r>
        <w:rPr>
          <w:color w:val="231F20"/>
        </w:rPr>
        <w:t xml:space="preserve"> школою;  школа </w:t>
      </w:r>
      <w:proofErr w:type="spellStart"/>
      <w:r>
        <w:rPr>
          <w:color w:val="231F20"/>
        </w:rPr>
        <w:t>моїстів</w:t>
      </w:r>
      <w:proofErr w:type="spellEnd"/>
      <w:r>
        <w:rPr>
          <w:color w:val="231F20"/>
        </w:rPr>
        <w:t xml:space="preserve"> (</w:t>
      </w:r>
      <w:proofErr w:type="spellStart"/>
      <w:r>
        <w:rPr>
          <w:color w:val="231F20"/>
        </w:rPr>
        <w:t>мо</w:t>
      </w:r>
      <w:proofErr w:type="spellEnd"/>
      <w:r>
        <w:rPr>
          <w:color w:val="231F20"/>
        </w:rPr>
        <w:t xml:space="preserve"> </w:t>
      </w:r>
      <w:proofErr w:type="spellStart"/>
      <w:r>
        <w:rPr>
          <w:color w:val="231F20"/>
        </w:rPr>
        <w:t>цзя</w:t>
      </w:r>
      <w:proofErr w:type="spellEnd"/>
      <w:r>
        <w:rPr>
          <w:color w:val="231F20"/>
        </w:rPr>
        <w:t xml:space="preserve">); школа </w:t>
      </w:r>
      <w:proofErr w:type="spellStart"/>
      <w:r>
        <w:rPr>
          <w:color w:val="231F20"/>
        </w:rPr>
        <w:t>даосистів</w:t>
      </w:r>
      <w:proofErr w:type="spellEnd"/>
      <w:r>
        <w:rPr>
          <w:color w:val="231F20"/>
        </w:rPr>
        <w:t xml:space="preserve"> (</w:t>
      </w:r>
      <w:proofErr w:type="spellStart"/>
      <w:r>
        <w:rPr>
          <w:color w:val="231F20"/>
        </w:rPr>
        <w:t>дао</w:t>
      </w:r>
      <w:proofErr w:type="spellEnd"/>
      <w:r>
        <w:rPr>
          <w:color w:val="231F20"/>
        </w:rPr>
        <w:t xml:space="preserve"> </w:t>
      </w:r>
      <w:proofErr w:type="spellStart"/>
      <w:r>
        <w:rPr>
          <w:color w:val="231F20"/>
        </w:rPr>
        <w:t>цзя</w:t>
      </w:r>
      <w:proofErr w:type="spellEnd"/>
      <w:r>
        <w:rPr>
          <w:color w:val="231F20"/>
        </w:rPr>
        <w:t xml:space="preserve">), школа </w:t>
      </w:r>
      <w:r>
        <w:rPr>
          <w:color w:val="231F20"/>
        </w:rPr>
        <w:t xml:space="preserve"> законників (фа </w:t>
      </w:r>
      <w:proofErr w:type="spellStart"/>
      <w:r>
        <w:rPr>
          <w:color w:val="231F20"/>
        </w:rPr>
        <w:t>цзя</w:t>
      </w:r>
      <w:proofErr w:type="spellEnd"/>
      <w:r>
        <w:rPr>
          <w:color w:val="231F20"/>
        </w:rPr>
        <w:t xml:space="preserve">), що отримала в Європі назву </w:t>
      </w:r>
      <w:proofErr w:type="spellStart"/>
      <w:r>
        <w:rPr>
          <w:color w:val="231F20"/>
        </w:rPr>
        <w:t>легізму</w:t>
      </w:r>
      <w:proofErr w:type="spellEnd"/>
      <w:r>
        <w:rPr>
          <w:color w:val="231F20"/>
        </w:rPr>
        <w:t xml:space="preserve">;  школа номіналістів (мін </w:t>
      </w:r>
      <w:proofErr w:type="spellStart"/>
      <w:r>
        <w:rPr>
          <w:color w:val="231F20"/>
        </w:rPr>
        <w:t>цзя</w:t>
      </w:r>
      <w:proofErr w:type="spellEnd"/>
      <w:r>
        <w:rPr>
          <w:color w:val="231F20"/>
        </w:rPr>
        <w:t xml:space="preserve">), названа софістичною; школа  прихильників учення про </w:t>
      </w:r>
      <w:proofErr w:type="spellStart"/>
      <w:r>
        <w:rPr>
          <w:color w:val="231F20"/>
        </w:rPr>
        <w:t>інь</w:t>
      </w:r>
      <w:proofErr w:type="spellEnd"/>
      <w:r>
        <w:rPr>
          <w:color w:val="231F20"/>
        </w:rPr>
        <w:t xml:space="preserve"> та </w:t>
      </w:r>
      <w:proofErr w:type="spellStart"/>
      <w:r>
        <w:rPr>
          <w:color w:val="231F20"/>
        </w:rPr>
        <w:t>янь</w:t>
      </w:r>
      <w:proofErr w:type="spellEnd"/>
      <w:r>
        <w:rPr>
          <w:color w:val="231F20"/>
        </w:rPr>
        <w:t xml:space="preserve"> (</w:t>
      </w:r>
      <w:proofErr w:type="spellStart"/>
      <w:r>
        <w:rPr>
          <w:color w:val="231F20"/>
        </w:rPr>
        <w:t>Іньян</w:t>
      </w:r>
      <w:proofErr w:type="spellEnd"/>
      <w:r>
        <w:rPr>
          <w:color w:val="231F20"/>
        </w:rPr>
        <w:t xml:space="preserve"> </w:t>
      </w:r>
      <w:proofErr w:type="spellStart"/>
      <w:r>
        <w:rPr>
          <w:color w:val="231F20"/>
        </w:rPr>
        <w:t>цзя</w:t>
      </w:r>
      <w:proofErr w:type="spellEnd"/>
      <w:r>
        <w:rPr>
          <w:color w:val="231F20"/>
        </w:rPr>
        <w:t xml:space="preserve">). </w:t>
      </w:r>
      <w:proofErr w:type="spellStart"/>
      <w:r>
        <w:rPr>
          <w:color w:val="231F20"/>
        </w:rPr>
        <w:t>Конфуці</w:t>
      </w:r>
      <w:proofErr w:type="spellEnd"/>
      <w:r>
        <w:rPr>
          <w:color w:val="231F20"/>
        </w:rPr>
        <w:t xml:space="preserve"> </w:t>
      </w:r>
      <w:proofErr w:type="spellStart"/>
      <w:r>
        <w:rPr>
          <w:color w:val="231F20"/>
        </w:rPr>
        <w:t>анство</w:t>
      </w:r>
      <w:proofErr w:type="spellEnd"/>
      <w:r>
        <w:rPr>
          <w:color w:val="231F20"/>
        </w:rPr>
        <w:t xml:space="preserve"> і даосизм, поряд з буддизмом, що прийшов до Китаю  пізніше, стали фундамента</w:t>
      </w:r>
      <w:r>
        <w:rPr>
          <w:color w:val="231F20"/>
        </w:rPr>
        <w:t xml:space="preserve">льними і впливовими напрямами  китайської думки протягом усієї історії Китаю.  </w:t>
      </w:r>
    </w:p>
    <w:p w14:paraId="0000014C" w14:textId="77777777" w:rsidR="00401852" w:rsidRDefault="00B4388C">
      <w:pPr>
        <w:widowControl w:val="0"/>
        <w:pBdr>
          <w:top w:val="nil"/>
          <w:left w:val="nil"/>
          <w:bottom w:val="nil"/>
          <w:right w:val="nil"/>
          <w:between w:val="nil"/>
        </w:pBdr>
        <w:spacing w:before="206" w:line="240" w:lineRule="auto"/>
        <w:rPr>
          <w:color w:val="231F20"/>
          <w:sz w:val="20"/>
          <w:szCs w:val="20"/>
        </w:rPr>
      </w:pPr>
      <w:r>
        <w:rPr>
          <w:color w:val="231F20"/>
          <w:sz w:val="20"/>
          <w:szCs w:val="20"/>
        </w:rPr>
        <w:t xml:space="preserve">Філософія  </w:t>
      </w:r>
    </w:p>
    <w:p w14:paraId="0000014D" w14:textId="77777777" w:rsidR="00401852" w:rsidRDefault="00B4388C">
      <w:pPr>
        <w:widowControl w:val="0"/>
        <w:pBdr>
          <w:top w:val="nil"/>
          <w:left w:val="nil"/>
          <w:bottom w:val="nil"/>
          <w:right w:val="nil"/>
          <w:between w:val="nil"/>
        </w:pBdr>
        <w:spacing w:before="6" w:line="239" w:lineRule="auto"/>
        <w:rPr>
          <w:color w:val="231F20"/>
          <w:sz w:val="20"/>
          <w:szCs w:val="20"/>
        </w:rPr>
      </w:pPr>
      <w:r>
        <w:rPr>
          <w:color w:val="231F20"/>
          <w:sz w:val="20"/>
          <w:szCs w:val="20"/>
        </w:rPr>
        <w:t xml:space="preserve">Стародавнього Китаю  Конфуціанство </w:t>
      </w:r>
    </w:p>
    <w:p w14:paraId="0000014E"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8" w:bottom="0" w:left="1182" w:header="0" w:footer="720" w:gutter="0"/>
          <w:cols w:num="2" w:space="720" w:equalWidth="0">
            <w:col w:w="3120" w:space="0"/>
            <w:col w:w="3120" w:space="0"/>
          </w:cols>
        </w:sectPr>
      </w:pPr>
      <w:r>
        <w:rPr>
          <w:color w:val="231F20"/>
        </w:rPr>
        <w:t xml:space="preserve">VII — VI ст. до н. е. у </w:t>
      </w:r>
      <w:proofErr w:type="spellStart"/>
      <w:r>
        <w:rPr>
          <w:color w:val="231F20"/>
        </w:rPr>
        <w:t>Стародав</w:t>
      </w:r>
      <w:proofErr w:type="spellEnd"/>
      <w:r>
        <w:rPr>
          <w:color w:val="231F20"/>
        </w:rPr>
        <w:t xml:space="preserve"> ньому Китаї — період формування  і розвитку рабовласницького су</w:t>
      </w:r>
      <w:r>
        <w:rPr>
          <w:color w:val="231F20"/>
        </w:rPr>
        <w:t xml:space="preserve"> </w:t>
      </w:r>
      <w:proofErr w:type="spellStart"/>
      <w:r>
        <w:rPr>
          <w:color w:val="231F20"/>
        </w:rPr>
        <w:t>спільства</w:t>
      </w:r>
      <w:proofErr w:type="spellEnd"/>
      <w:r>
        <w:rPr>
          <w:color w:val="231F20"/>
        </w:rPr>
        <w:t xml:space="preserve">. Тоді ж проявляються дві  </w:t>
      </w:r>
    </w:p>
    <w:p w14:paraId="0000014F" w14:textId="77777777" w:rsidR="00401852" w:rsidRDefault="00B4388C">
      <w:pPr>
        <w:widowControl w:val="0"/>
        <w:pBdr>
          <w:top w:val="nil"/>
          <w:left w:val="nil"/>
          <w:bottom w:val="nil"/>
          <w:right w:val="nil"/>
          <w:between w:val="nil"/>
        </w:pBdr>
        <w:spacing w:before="7" w:line="239" w:lineRule="auto"/>
        <w:ind w:left="1079" w:right="29" w:firstLine="5"/>
        <w:jc w:val="both"/>
        <w:rPr>
          <w:color w:val="231F20"/>
        </w:rPr>
      </w:pPr>
      <w:r>
        <w:rPr>
          <w:color w:val="231F20"/>
        </w:rPr>
        <w:t xml:space="preserve">основні тенденції у розвитку філософії: матеріалістична та  ідеалістична, атеїстична і містична. У ході боротьби двох  тенденцій дедалі ширше розповсюджувалися ідеї: про п’ять  </w:t>
      </w:r>
      <w:r>
        <w:rPr>
          <w:color w:val="231F20"/>
        </w:rPr>
        <w:lastRenderedPageBreak/>
        <w:t>першоелементів, з яких утворений увесь світ (метал, дерево,  вогонь, земля, вод</w:t>
      </w:r>
      <w:r>
        <w:rPr>
          <w:color w:val="231F20"/>
        </w:rPr>
        <w:t xml:space="preserve">а); про протилежні джерела, початки: </w:t>
      </w:r>
      <w:proofErr w:type="spellStart"/>
      <w:r>
        <w:rPr>
          <w:color w:val="231F20"/>
        </w:rPr>
        <w:t>інь</w:t>
      </w:r>
      <w:proofErr w:type="spellEnd"/>
      <w:r>
        <w:rPr>
          <w:color w:val="231F20"/>
        </w:rPr>
        <w:t xml:space="preserve">  та </w:t>
      </w:r>
      <w:proofErr w:type="spellStart"/>
      <w:r>
        <w:rPr>
          <w:color w:val="231F20"/>
        </w:rPr>
        <w:t>янь</w:t>
      </w:r>
      <w:proofErr w:type="spellEnd"/>
      <w:r>
        <w:rPr>
          <w:color w:val="231F20"/>
        </w:rPr>
        <w:t>, боротьба між якими і веде до розвитку усіх речей та  явищ; про при-</w:t>
      </w:r>
      <w:proofErr w:type="spellStart"/>
      <w:r>
        <w:rPr>
          <w:color w:val="231F20"/>
        </w:rPr>
        <w:t>родний</w:t>
      </w:r>
      <w:proofErr w:type="spellEnd"/>
      <w:r>
        <w:rPr>
          <w:color w:val="231F20"/>
        </w:rPr>
        <w:t xml:space="preserve"> шлях — </w:t>
      </w:r>
      <w:proofErr w:type="spellStart"/>
      <w:r>
        <w:rPr>
          <w:color w:val="231F20"/>
        </w:rPr>
        <w:t>дао</w:t>
      </w:r>
      <w:proofErr w:type="spellEnd"/>
      <w:r>
        <w:rPr>
          <w:color w:val="231F20"/>
        </w:rPr>
        <w:t xml:space="preserve">, по якому йде розвиток  Всесвіту. Але формування розвинених філософських </w:t>
      </w:r>
      <w:proofErr w:type="spellStart"/>
      <w:r>
        <w:rPr>
          <w:color w:val="231F20"/>
        </w:rPr>
        <w:t>вчень</w:t>
      </w:r>
      <w:proofErr w:type="spellEnd"/>
      <w:r>
        <w:rPr>
          <w:color w:val="231F20"/>
        </w:rPr>
        <w:t xml:space="preserve">  припадає на VI — V ст. до н. е. </w:t>
      </w:r>
    </w:p>
    <w:p w14:paraId="00000150"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58  Осно</w:t>
      </w:r>
      <w:r>
        <w:rPr>
          <w:color w:val="231F20"/>
          <w:sz w:val="16"/>
          <w:szCs w:val="16"/>
        </w:rPr>
        <w:t xml:space="preserve">ви філософських знань </w:t>
      </w:r>
    </w:p>
    <w:p w14:paraId="00000151" w14:textId="77777777" w:rsidR="00401852" w:rsidRDefault="00B4388C">
      <w:pPr>
        <w:widowControl w:val="0"/>
        <w:pBdr>
          <w:top w:val="nil"/>
          <w:left w:val="nil"/>
          <w:bottom w:val="nil"/>
          <w:right w:val="nil"/>
          <w:between w:val="nil"/>
        </w:pBdr>
        <w:spacing w:before="226" w:line="239" w:lineRule="auto"/>
        <w:ind w:left="1080" w:right="29" w:firstLine="294"/>
        <w:rPr>
          <w:color w:val="231F20"/>
        </w:rPr>
      </w:pPr>
      <w:r>
        <w:rPr>
          <w:color w:val="231F20"/>
        </w:rPr>
        <w:t xml:space="preserve">Перший китайський філософ, особа якого історично до </w:t>
      </w:r>
      <w:proofErr w:type="spellStart"/>
      <w:r>
        <w:rPr>
          <w:color w:val="231F20"/>
        </w:rPr>
        <w:t>стовірна</w:t>
      </w:r>
      <w:proofErr w:type="spellEnd"/>
      <w:r>
        <w:rPr>
          <w:color w:val="231F20"/>
        </w:rPr>
        <w:t xml:space="preserve">, Кун </w:t>
      </w:r>
      <w:proofErr w:type="spellStart"/>
      <w:r>
        <w:rPr>
          <w:color w:val="231F20"/>
        </w:rPr>
        <w:t>Фу-цзи</w:t>
      </w:r>
      <w:proofErr w:type="spellEnd"/>
      <w:r>
        <w:rPr>
          <w:color w:val="231F20"/>
        </w:rPr>
        <w:t xml:space="preserve"> — Учитель Кун, відомий у Європі під  ім’ям Конфуцій (552 — 479 до н. е.). Походив Конфуцій  з родовитої, але збіднілої сім’ї. Маючи природний розум  і міцне здо</w:t>
      </w:r>
      <w:r>
        <w:rPr>
          <w:color w:val="231F20"/>
        </w:rPr>
        <w:t xml:space="preserve">ров’я, з п’ятнадцяти років захоплено займався  самоосвітою. У 33 роки Конфуцій відкрив приватну школу  і вже потім ніколи не розлучався з учнями. Так почалася  його філософська діяльність. У II ст. до н. е. вчення </w:t>
      </w:r>
      <w:proofErr w:type="spellStart"/>
      <w:r>
        <w:rPr>
          <w:color w:val="231F20"/>
        </w:rPr>
        <w:t>Конфу</w:t>
      </w:r>
      <w:proofErr w:type="spellEnd"/>
      <w:r>
        <w:rPr>
          <w:color w:val="231F20"/>
        </w:rPr>
        <w:t xml:space="preserve"> </w:t>
      </w:r>
      <w:proofErr w:type="spellStart"/>
      <w:r>
        <w:rPr>
          <w:color w:val="231F20"/>
        </w:rPr>
        <w:t>ція</w:t>
      </w:r>
      <w:proofErr w:type="spellEnd"/>
      <w:r>
        <w:rPr>
          <w:color w:val="231F20"/>
        </w:rPr>
        <w:t xml:space="preserve"> здобуло статус офіційної ідеолог</w:t>
      </w:r>
      <w:r>
        <w:rPr>
          <w:color w:val="231F20"/>
        </w:rPr>
        <w:t xml:space="preserve">ії царства </w:t>
      </w:r>
      <w:proofErr w:type="spellStart"/>
      <w:r>
        <w:rPr>
          <w:color w:val="231F20"/>
        </w:rPr>
        <w:t>Хань</w:t>
      </w:r>
      <w:proofErr w:type="spellEnd"/>
      <w:r>
        <w:rPr>
          <w:color w:val="231F20"/>
        </w:rPr>
        <w:t xml:space="preserve"> (Китай)  і залишалося таким аж до 1912 року. У китайській культурі  духовний вплив Конфуція і в сучасних умовах дуже вели </w:t>
      </w:r>
      <w:proofErr w:type="spellStart"/>
      <w:r>
        <w:rPr>
          <w:color w:val="231F20"/>
        </w:rPr>
        <w:t>кий</w:t>
      </w:r>
      <w:proofErr w:type="spellEnd"/>
      <w:r>
        <w:rPr>
          <w:color w:val="231F20"/>
        </w:rPr>
        <w:t>, особливо на Тайвані і в Сінгапурі. Назва епохи, в яку  жив Конфуцій — Весни і Осені, — виражала ідею часового  ци</w:t>
      </w:r>
      <w:r>
        <w:rPr>
          <w:color w:val="231F20"/>
        </w:rPr>
        <w:t xml:space="preserve">клу — весни, коли народжується все, і осені, коли під водять підсумки розвитку. Це епоха великих змін у </w:t>
      </w:r>
      <w:proofErr w:type="spellStart"/>
      <w:r>
        <w:rPr>
          <w:color w:val="231F20"/>
        </w:rPr>
        <w:t>китай</w:t>
      </w:r>
      <w:proofErr w:type="spellEnd"/>
      <w:r>
        <w:rPr>
          <w:color w:val="231F20"/>
        </w:rPr>
        <w:t xml:space="preserve"> </w:t>
      </w:r>
      <w:proofErr w:type="spellStart"/>
      <w:r>
        <w:rPr>
          <w:color w:val="231F20"/>
        </w:rPr>
        <w:t>ському</w:t>
      </w:r>
      <w:proofErr w:type="spellEnd"/>
      <w:r>
        <w:rPr>
          <w:color w:val="231F20"/>
        </w:rPr>
        <w:t xml:space="preserve"> суспільстві, що викликали розпад на окремі царства  Стародавнього Китаю і протиборство семи найсильніших із  них. Тоді в царстві </w:t>
      </w:r>
      <w:proofErr w:type="spellStart"/>
      <w:r>
        <w:rPr>
          <w:color w:val="231F20"/>
        </w:rPr>
        <w:t>Лу</w:t>
      </w:r>
      <w:proofErr w:type="spellEnd"/>
      <w:r>
        <w:rPr>
          <w:color w:val="231F20"/>
        </w:rPr>
        <w:t>, на бат</w:t>
      </w:r>
      <w:r>
        <w:rPr>
          <w:color w:val="231F20"/>
        </w:rPr>
        <w:t>ьківщині Конфуція, знайшли  притулок усунуті від керма влади учені-інтелектуали, які  спеціалізувалися на культурній діяльності — збереженні та  відтворенні писемних пам’ятників минулого, присвячених  різним галузям знань, включаючи й астрономо-астрологічн</w:t>
      </w:r>
      <w:r>
        <w:rPr>
          <w:color w:val="231F20"/>
        </w:rPr>
        <w:t xml:space="preserve">і  дослідження. Очевидно, це нащадки більш давньої династії  китайських правителів </w:t>
      </w:r>
      <w:proofErr w:type="spellStart"/>
      <w:r>
        <w:rPr>
          <w:color w:val="231F20"/>
        </w:rPr>
        <w:t>Шань-Інь</w:t>
      </w:r>
      <w:proofErr w:type="spellEnd"/>
      <w:r>
        <w:rPr>
          <w:color w:val="231F20"/>
        </w:rPr>
        <w:t xml:space="preserve">, що втратила владу і </w:t>
      </w:r>
      <w:proofErr w:type="spellStart"/>
      <w:r>
        <w:rPr>
          <w:color w:val="231F20"/>
        </w:rPr>
        <w:t>пова</w:t>
      </w:r>
      <w:proofErr w:type="spellEnd"/>
      <w:r>
        <w:rPr>
          <w:color w:val="231F20"/>
        </w:rPr>
        <w:t xml:space="preserve"> </w:t>
      </w:r>
      <w:proofErr w:type="spellStart"/>
      <w:r>
        <w:rPr>
          <w:color w:val="231F20"/>
        </w:rPr>
        <w:t>лена</w:t>
      </w:r>
      <w:proofErr w:type="spellEnd"/>
      <w:r>
        <w:rPr>
          <w:color w:val="231F20"/>
        </w:rPr>
        <w:t xml:space="preserve"> в XII — XI ст. до н. е. племінним союзом </w:t>
      </w:r>
      <w:proofErr w:type="spellStart"/>
      <w:r>
        <w:rPr>
          <w:color w:val="231F20"/>
        </w:rPr>
        <w:t>Чжоу</w:t>
      </w:r>
      <w:proofErr w:type="spellEnd"/>
      <w:r>
        <w:rPr>
          <w:color w:val="231F20"/>
        </w:rPr>
        <w:t>, який  перебував на більш низькому щаблі культурного розвитку.  Можливо, їх соціальне п</w:t>
      </w:r>
      <w:r>
        <w:rPr>
          <w:color w:val="231F20"/>
        </w:rPr>
        <w:t xml:space="preserve">адіння в етимології тер-міна </w:t>
      </w:r>
      <w:proofErr w:type="spellStart"/>
      <w:r>
        <w:rPr>
          <w:color w:val="231F20"/>
        </w:rPr>
        <w:t>жу</w:t>
      </w:r>
      <w:proofErr w:type="spellEnd"/>
      <w:r>
        <w:rPr>
          <w:color w:val="231F20"/>
        </w:rPr>
        <w:t xml:space="preserve"> —  слабий — визначає інтелектуальний прошарок китайського  суспільства.  </w:t>
      </w:r>
    </w:p>
    <w:p w14:paraId="00000152" w14:textId="77777777" w:rsidR="00401852" w:rsidRDefault="00B4388C">
      <w:pPr>
        <w:widowControl w:val="0"/>
        <w:pBdr>
          <w:top w:val="nil"/>
          <w:left w:val="nil"/>
          <w:bottom w:val="nil"/>
          <w:right w:val="nil"/>
          <w:between w:val="nil"/>
        </w:pBdr>
        <w:spacing w:before="7" w:line="239" w:lineRule="auto"/>
        <w:ind w:left="1080" w:right="31"/>
        <w:jc w:val="right"/>
        <w:rPr>
          <w:color w:val="231F20"/>
        </w:rPr>
      </w:pPr>
      <w:r>
        <w:rPr>
          <w:color w:val="231F20"/>
        </w:rPr>
        <w:t>Глибока повага до традицій давнини і охоронців традицій  та звичаїв сформувалася у Конфуція в ідею правильного  державного устрою, в якому за наявності духовно-піднесе ного, але фактично бездіяльного управління реальна влада  належала б чиновникам-інтелект</w:t>
      </w:r>
      <w:r>
        <w:rPr>
          <w:color w:val="231F20"/>
        </w:rPr>
        <w:t xml:space="preserve">уалам, тобто </w:t>
      </w:r>
      <w:proofErr w:type="spellStart"/>
      <w:r>
        <w:rPr>
          <w:color w:val="231F20"/>
        </w:rPr>
        <w:t>жу</w:t>
      </w:r>
      <w:proofErr w:type="spellEnd"/>
      <w:r>
        <w:rPr>
          <w:color w:val="231F20"/>
        </w:rPr>
        <w:t xml:space="preserve">. Так </w:t>
      </w:r>
      <w:proofErr w:type="spellStart"/>
      <w:r>
        <w:rPr>
          <w:color w:val="231F20"/>
        </w:rPr>
        <w:t>жу</w:t>
      </w:r>
      <w:proofErr w:type="spellEnd"/>
      <w:r>
        <w:rPr>
          <w:color w:val="231F20"/>
        </w:rPr>
        <w:t xml:space="preserve">  стало символом і назвою всієї </w:t>
      </w:r>
      <w:proofErr w:type="spellStart"/>
      <w:r>
        <w:rPr>
          <w:color w:val="231F20"/>
        </w:rPr>
        <w:t>конфуціанської</w:t>
      </w:r>
      <w:proofErr w:type="spellEnd"/>
      <w:r>
        <w:rPr>
          <w:color w:val="231F20"/>
        </w:rPr>
        <w:t xml:space="preserve"> філософії. </w:t>
      </w:r>
    </w:p>
    <w:p w14:paraId="00000153" w14:textId="77777777" w:rsidR="00401852" w:rsidRDefault="00B4388C">
      <w:pPr>
        <w:widowControl w:val="0"/>
        <w:pBdr>
          <w:top w:val="nil"/>
          <w:left w:val="nil"/>
          <w:bottom w:val="nil"/>
          <w:right w:val="nil"/>
          <w:between w:val="nil"/>
        </w:pBdr>
        <w:spacing w:line="240" w:lineRule="auto"/>
        <w:ind w:right="114"/>
        <w:jc w:val="right"/>
        <w:rPr>
          <w:color w:val="231F20"/>
          <w:sz w:val="16"/>
          <w:szCs w:val="16"/>
        </w:rPr>
      </w:pPr>
      <w:r>
        <w:rPr>
          <w:color w:val="231F20"/>
          <w:sz w:val="16"/>
          <w:szCs w:val="16"/>
        </w:rPr>
        <w:t xml:space="preserve">Основи філософських знань 59 </w:t>
      </w:r>
    </w:p>
    <w:p w14:paraId="00000154" w14:textId="77777777" w:rsidR="00401852" w:rsidRDefault="00B4388C">
      <w:pPr>
        <w:widowControl w:val="0"/>
        <w:pBdr>
          <w:top w:val="nil"/>
          <w:left w:val="nil"/>
          <w:bottom w:val="nil"/>
          <w:right w:val="nil"/>
          <w:between w:val="nil"/>
        </w:pBdr>
        <w:spacing w:before="226" w:line="239" w:lineRule="auto"/>
        <w:ind w:left="1080" w:right="31" w:firstLine="11"/>
        <w:jc w:val="both"/>
        <w:rPr>
          <w:color w:val="231F20"/>
        </w:rPr>
      </w:pPr>
      <w:r>
        <w:rPr>
          <w:color w:val="231F20"/>
        </w:rPr>
        <w:lastRenderedPageBreak/>
        <w:t xml:space="preserve">Конфуцій вважав писемність, культуру — </w:t>
      </w:r>
      <w:proofErr w:type="spellStart"/>
      <w:r>
        <w:rPr>
          <w:color w:val="231F20"/>
        </w:rPr>
        <w:t>вень</w:t>
      </w:r>
      <w:proofErr w:type="spellEnd"/>
      <w:r>
        <w:rPr>
          <w:color w:val="231F20"/>
        </w:rPr>
        <w:t xml:space="preserve"> — носієм  давньої традиції, що підлягає збереженню, передаванню  і спадкуванню. До культури віднесен</w:t>
      </w:r>
      <w:r>
        <w:rPr>
          <w:color w:val="231F20"/>
        </w:rPr>
        <w:t xml:space="preserve">і й найдавніші книги,  що пізніше увійшли до </w:t>
      </w:r>
      <w:proofErr w:type="spellStart"/>
      <w:r>
        <w:rPr>
          <w:color w:val="231F20"/>
        </w:rPr>
        <w:t>конфуціанського</w:t>
      </w:r>
      <w:proofErr w:type="spellEnd"/>
      <w:r>
        <w:rPr>
          <w:color w:val="231F20"/>
        </w:rPr>
        <w:t xml:space="preserve"> канону і стали ос </w:t>
      </w:r>
    </w:p>
    <w:p w14:paraId="00000155" w14:textId="77777777" w:rsidR="00401852" w:rsidRDefault="00B4388C">
      <w:pPr>
        <w:widowControl w:val="0"/>
        <w:pBdr>
          <w:top w:val="nil"/>
          <w:left w:val="nil"/>
          <w:bottom w:val="nil"/>
          <w:right w:val="nil"/>
          <w:between w:val="nil"/>
        </w:pBdr>
        <w:spacing w:before="7" w:line="239" w:lineRule="auto"/>
        <w:ind w:left="1080" w:right="31" w:firstLine="3"/>
        <w:jc w:val="both"/>
        <w:rPr>
          <w:color w:val="231F20"/>
        </w:rPr>
      </w:pPr>
      <w:r>
        <w:rPr>
          <w:color w:val="231F20"/>
        </w:rPr>
        <w:t>новою китайської філософії: «</w:t>
      </w:r>
      <w:proofErr w:type="spellStart"/>
      <w:r>
        <w:rPr>
          <w:color w:val="231F20"/>
        </w:rPr>
        <w:t>Ши</w:t>
      </w:r>
      <w:proofErr w:type="spellEnd"/>
      <w:r>
        <w:rPr>
          <w:color w:val="231F20"/>
        </w:rPr>
        <w:t xml:space="preserve"> </w:t>
      </w:r>
      <w:proofErr w:type="spellStart"/>
      <w:r>
        <w:rPr>
          <w:color w:val="231F20"/>
        </w:rPr>
        <w:t>цзин</w:t>
      </w:r>
      <w:proofErr w:type="spellEnd"/>
      <w:r>
        <w:rPr>
          <w:color w:val="231F20"/>
        </w:rPr>
        <w:t>» («Книга пісень»),  «</w:t>
      </w:r>
      <w:proofErr w:type="spellStart"/>
      <w:r>
        <w:rPr>
          <w:color w:val="231F20"/>
        </w:rPr>
        <w:t>Шу</w:t>
      </w:r>
      <w:proofErr w:type="spellEnd"/>
      <w:r>
        <w:rPr>
          <w:color w:val="231F20"/>
        </w:rPr>
        <w:t xml:space="preserve"> </w:t>
      </w:r>
      <w:proofErr w:type="spellStart"/>
      <w:r>
        <w:rPr>
          <w:color w:val="231F20"/>
        </w:rPr>
        <w:t>цзин</w:t>
      </w:r>
      <w:proofErr w:type="spellEnd"/>
      <w:r>
        <w:rPr>
          <w:color w:val="231F20"/>
        </w:rPr>
        <w:t xml:space="preserve">» («Книга історії»), «І </w:t>
      </w:r>
      <w:proofErr w:type="spellStart"/>
      <w:r>
        <w:rPr>
          <w:color w:val="231F20"/>
        </w:rPr>
        <w:t>цзин</w:t>
      </w:r>
      <w:proofErr w:type="spellEnd"/>
      <w:r>
        <w:rPr>
          <w:color w:val="231F20"/>
        </w:rPr>
        <w:t>» («Книга змін»), «І  Лі» («Зразкові церемонії і правила благопристойності»),  а також «</w:t>
      </w:r>
      <w:proofErr w:type="spellStart"/>
      <w:r>
        <w:rPr>
          <w:color w:val="231F20"/>
        </w:rPr>
        <w:t>Чжоу</w:t>
      </w:r>
      <w:proofErr w:type="spellEnd"/>
      <w:r>
        <w:rPr>
          <w:color w:val="231F20"/>
        </w:rPr>
        <w:t xml:space="preserve"> Лі» («Етико-ритуальні норми епохи </w:t>
      </w:r>
      <w:proofErr w:type="spellStart"/>
      <w:r>
        <w:rPr>
          <w:color w:val="231F20"/>
        </w:rPr>
        <w:t>Чжоу</w:t>
      </w:r>
      <w:proofErr w:type="spellEnd"/>
      <w:r>
        <w:rPr>
          <w:color w:val="231F20"/>
        </w:rPr>
        <w:t>»).  Спочатку ці джерела філософ</w:t>
      </w:r>
      <w:r>
        <w:rPr>
          <w:color w:val="231F20"/>
        </w:rPr>
        <w:t xml:space="preserve">ії складали </w:t>
      </w:r>
      <w:proofErr w:type="spellStart"/>
      <w:r>
        <w:rPr>
          <w:color w:val="231F20"/>
        </w:rPr>
        <w:t>п’ятиканоння</w:t>
      </w:r>
      <w:proofErr w:type="spellEnd"/>
      <w:r>
        <w:rPr>
          <w:color w:val="231F20"/>
        </w:rPr>
        <w:t xml:space="preserve">,  а кілька століть згодом перелік доповнено, </w:t>
      </w:r>
      <w:proofErr w:type="spellStart"/>
      <w:r>
        <w:rPr>
          <w:color w:val="231F20"/>
        </w:rPr>
        <w:t>вень</w:t>
      </w:r>
      <w:proofErr w:type="spellEnd"/>
      <w:r>
        <w:rPr>
          <w:color w:val="231F20"/>
        </w:rPr>
        <w:t xml:space="preserve"> — носій  давньої традиції — став символом усіх культурних уявлень  Китаю, відбитих у письмових джерелах, включаючи і саму  писемність як невід’ємний елемент культури.  </w:t>
      </w:r>
    </w:p>
    <w:p w14:paraId="00000156" w14:textId="77777777" w:rsidR="00401852" w:rsidRDefault="00B4388C">
      <w:pPr>
        <w:widowControl w:val="0"/>
        <w:pBdr>
          <w:top w:val="nil"/>
          <w:left w:val="nil"/>
          <w:bottom w:val="nil"/>
          <w:right w:val="nil"/>
          <w:between w:val="nil"/>
        </w:pBdr>
        <w:spacing w:before="7" w:line="239" w:lineRule="auto"/>
        <w:ind w:left="1080" w:right="29"/>
        <w:jc w:val="right"/>
        <w:rPr>
          <w:color w:val="231F20"/>
        </w:rPr>
      </w:pPr>
      <w:r>
        <w:rPr>
          <w:color w:val="231F20"/>
        </w:rPr>
        <w:t>Історичну мі</w:t>
      </w:r>
      <w:r>
        <w:rPr>
          <w:color w:val="231F20"/>
        </w:rPr>
        <w:t xml:space="preserve">сію Конфуцій бачив у збереженні й передачі  нащадкам давньої культури </w:t>
      </w:r>
      <w:proofErr w:type="spellStart"/>
      <w:r>
        <w:rPr>
          <w:color w:val="231F20"/>
        </w:rPr>
        <w:t>вень</w:t>
      </w:r>
      <w:proofErr w:type="spellEnd"/>
      <w:r>
        <w:rPr>
          <w:color w:val="231F20"/>
        </w:rPr>
        <w:t xml:space="preserve">, тому не займався </w:t>
      </w:r>
      <w:proofErr w:type="spellStart"/>
      <w:r>
        <w:rPr>
          <w:color w:val="231F20"/>
        </w:rPr>
        <w:t>напи</w:t>
      </w:r>
      <w:proofErr w:type="spellEnd"/>
      <w:r>
        <w:rPr>
          <w:color w:val="231F20"/>
        </w:rPr>
        <w:t xml:space="preserve"> </w:t>
      </w:r>
      <w:proofErr w:type="spellStart"/>
      <w:r>
        <w:rPr>
          <w:color w:val="231F20"/>
        </w:rPr>
        <w:t>санням</w:t>
      </w:r>
      <w:proofErr w:type="spellEnd"/>
      <w:r>
        <w:rPr>
          <w:color w:val="231F20"/>
        </w:rPr>
        <w:t xml:space="preserve"> творів, а редагував і коментував писемну спадщину  минулого: історико-дидактичні та художні твори («Книгу  пісень» і «Книгу історії»). Передавати, а не</w:t>
      </w:r>
      <w:r>
        <w:rPr>
          <w:color w:val="231F20"/>
        </w:rPr>
        <w:t xml:space="preserve"> створювати,  вірити давнині й любити її — така вихідна теза. </w:t>
      </w:r>
      <w:proofErr w:type="spellStart"/>
      <w:r>
        <w:rPr>
          <w:color w:val="231F20"/>
        </w:rPr>
        <w:t>Першотвор</w:t>
      </w:r>
      <w:proofErr w:type="spellEnd"/>
      <w:r>
        <w:rPr>
          <w:color w:val="231F20"/>
        </w:rPr>
        <w:t xml:space="preserve"> </w:t>
      </w:r>
      <w:proofErr w:type="spellStart"/>
      <w:r>
        <w:rPr>
          <w:color w:val="231F20"/>
        </w:rPr>
        <w:t>цем</w:t>
      </w:r>
      <w:proofErr w:type="spellEnd"/>
      <w:r>
        <w:rPr>
          <w:color w:val="231F20"/>
        </w:rPr>
        <w:t xml:space="preserve"> культури Конфуцій вважав святих — </w:t>
      </w:r>
      <w:proofErr w:type="spellStart"/>
      <w:r>
        <w:rPr>
          <w:color w:val="231F20"/>
        </w:rPr>
        <w:t>досконаломудрих</w:t>
      </w:r>
      <w:proofErr w:type="spellEnd"/>
      <w:r>
        <w:rPr>
          <w:color w:val="231F20"/>
        </w:rPr>
        <w:t xml:space="preserve">  (шен) правителів </w:t>
      </w:r>
      <w:proofErr w:type="spellStart"/>
      <w:r>
        <w:rPr>
          <w:color w:val="231F20"/>
        </w:rPr>
        <w:t>напівреальної-напівміфічної</w:t>
      </w:r>
      <w:proofErr w:type="spellEnd"/>
      <w:r>
        <w:rPr>
          <w:color w:val="231F20"/>
        </w:rPr>
        <w:t xml:space="preserve"> давнини. Це  Яо, </w:t>
      </w:r>
      <w:proofErr w:type="spellStart"/>
      <w:r>
        <w:rPr>
          <w:color w:val="231F20"/>
        </w:rPr>
        <w:t>Шунь</w:t>
      </w:r>
      <w:proofErr w:type="spellEnd"/>
      <w:r>
        <w:rPr>
          <w:color w:val="231F20"/>
        </w:rPr>
        <w:t xml:space="preserve">, </w:t>
      </w:r>
      <w:proofErr w:type="spellStart"/>
      <w:r>
        <w:rPr>
          <w:color w:val="231F20"/>
        </w:rPr>
        <w:t>Юй</w:t>
      </w:r>
      <w:proofErr w:type="spellEnd"/>
      <w:r>
        <w:rPr>
          <w:color w:val="231F20"/>
        </w:rPr>
        <w:t xml:space="preserve">, Чен Тан, а також Вень Ван, У Ван і </w:t>
      </w:r>
      <w:proofErr w:type="spellStart"/>
      <w:r>
        <w:rPr>
          <w:color w:val="231F20"/>
        </w:rPr>
        <w:t>Чжоу</w:t>
      </w:r>
      <w:proofErr w:type="spellEnd"/>
      <w:r>
        <w:rPr>
          <w:color w:val="231F20"/>
        </w:rPr>
        <w:t xml:space="preserve">  гун. У період ди</w:t>
      </w:r>
      <w:r>
        <w:rPr>
          <w:color w:val="231F20"/>
        </w:rPr>
        <w:t xml:space="preserve">настії </w:t>
      </w:r>
      <w:proofErr w:type="spellStart"/>
      <w:r>
        <w:rPr>
          <w:color w:val="231F20"/>
        </w:rPr>
        <w:t>Хань</w:t>
      </w:r>
      <w:proofErr w:type="spellEnd"/>
      <w:r>
        <w:rPr>
          <w:color w:val="231F20"/>
        </w:rPr>
        <w:t xml:space="preserve"> сам Конфуцій зарахований до  </w:t>
      </w:r>
      <w:proofErr w:type="spellStart"/>
      <w:r>
        <w:rPr>
          <w:color w:val="231F20"/>
        </w:rPr>
        <w:t>досконаломудрих</w:t>
      </w:r>
      <w:proofErr w:type="spellEnd"/>
      <w:r>
        <w:rPr>
          <w:color w:val="231F20"/>
        </w:rPr>
        <w:t xml:space="preserve"> — творців китайської цивілізації. Так,  царювання Яо (слово, можливо, означає «височенний»)  стало золотим століттям давнини (2356 — 2256 до н. е.).  </w:t>
      </w:r>
      <w:proofErr w:type="spellStart"/>
      <w:r>
        <w:rPr>
          <w:color w:val="231F20"/>
        </w:rPr>
        <w:t>Восьмикольорові</w:t>
      </w:r>
      <w:proofErr w:type="spellEnd"/>
      <w:r>
        <w:rPr>
          <w:color w:val="231F20"/>
        </w:rPr>
        <w:t xml:space="preserve"> брови Яо стали знаком мудрості й </w:t>
      </w:r>
      <w:r>
        <w:rPr>
          <w:color w:val="231F20"/>
        </w:rPr>
        <w:t xml:space="preserve">уміння  спостерігати за ходом небесних світил. Розглядаючи діяння  давніх правителів і культурних героїв, Конфуцій та його  послідовники змогли не тільки відобразити єдину картину  історичного минулого Китаю, а й запропонували </w:t>
      </w:r>
      <w:proofErr w:type="spellStart"/>
      <w:r>
        <w:rPr>
          <w:color w:val="231F20"/>
        </w:rPr>
        <w:t>оригіналь</w:t>
      </w:r>
      <w:proofErr w:type="spellEnd"/>
      <w:r>
        <w:rPr>
          <w:color w:val="231F20"/>
        </w:rPr>
        <w:t xml:space="preserve"> не філософське трак</w:t>
      </w:r>
      <w:r>
        <w:rPr>
          <w:color w:val="231F20"/>
        </w:rPr>
        <w:t xml:space="preserve">тування, тлумачення історії, вико </w:t>
      </w:r>
      <w:proofErr w:type="spellStart"/>
      <w:r>
        <w:rPr>
          <w:color w:val="231F20"/>
        </w:rPr>
        <w:t>ристовуючи</w:t>
      </w:r>
      <w:proofErr w:type="spellEnd"/>
      <w:r>
        <w:rPr>
          <w:color w:val="231F20"/>
        </w:rPr>
        <w:t xml:space="preserve"> весь арсенал </w:t>
      </w:r>
      <w:proofErr w:type="spellStart"/>
      <w:r>
        <w:rPr>
          <w:color w:val="231F20"/>
        </w:rPr>
        <w:t>мовної</w:t>
      </w:r>
      <w:proofErr w:type="spellEnd"/>
      <w:r>
        <w:rPr>
          <w:color w:val="231F20"/>
        </w:rPr>
        <w:t xml:space="preserve">, писемної і міфологічної  спадщини. Уявлення про історію пов’язане у </w:t>
      </w:r>
      <w:proofErr w:type="spellStart"/>
      <w:r>
        <w:rPr>
          <w:color w:val="231F20"/>
        </w:rPr>
        <w:t>конфуціан</w:t>
      </w:r>
      <w:proofErr w:type="spellEnd"/>
      <w:r>
        <w:rPr>
          <w:color w:val="231F20"/>
        </w:rPr>
        <w:t xml:space="preserve"> </w:t>
      </w:r>
      <w:proofErr w:type="spellStart"/>
      <w:r>
        <w:rPr>
          <w:color w:val="231F20"/>
        </w:rPr>
        <w:t>стві</w:t>
      </w:r>
      <w:proofErr w:type="spellEnd"/>
      <w:r>
        <w:rPr>
          <w:color w:val="231F20"/>
        </w:rPr>
        <w:t xml:space="preserve"> з найдавнішим поняттям </w:t>
      </w:r>
      <w:proofErr w:type="spellStart"/>
      <w:r>
        <w:rPr>
          <w:color w:val="231F20"/>
        </w:rPr>
        <w:t>дао</w:t>
      </w:r>
      <w:proofErr w:type="spellEnd"/>
      <w:r>
        <w:rPr>
          <w:color w:val="231F20"/>
        </w:rPr>
        <w:t xml:space="preserve"> — шлях, а також метод, </w:t>
      </w:r>
    </w:p>
    <w:p w14:paraId="00000157"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60  Основи філософських знань </w:t>
      </w:r>
    </w:p>
    <w:p w14:paraId="00000158" w14:textId="77777777" w:rsidR="00401852" w:rsidRDefault="00B4388C">
      <w:pPr>
        <w:widowControl w:val="0"/>
        <w:pBdr>
          <w:top w:val="nil"/>
          <w:left w:val="nil"/>
          <w:bottom w:val="nil"/>
          <w:right w:val="nil"/>
          <w:between w:val="nil"/>
        </w:pBdr>
        <w:spacing w:before="226" w:line="239" w:lineRule="auto"/>
        <w:ind w:left="1080" w:right="31" w:firstLine="3"/>
        <w:rPr>
          <w:color w:val="231F20"/>
        </w:rPr>
      </w:pPr>
      <w:r>
        <w:rPr>
          <w:color w:val="231F20"/>
        </w:rPr>
        <w:t xml:space="preserve">принцип, мораль, абсолют та ін. Культурність — </w:t>
      </w:r>
      <w:proofErr w:type="spellStart"/>
      <w:r>
        <w:rPr>
          <w:color w:val="231F20"/>
        </w:rPr>
        <w:t>вень</w:t>
      </w:r>
      <w:proofErr w:type="spellEnd"/>
      <w:r>
        <w:rPr>
          <w:color w:val="231F20"/>
        </w:rPr>
        <w:t xml:space="preserve">  і правильний суспільний устрій, що підтримується </w:t>
      </w:r>
      <w:proofErr w:type="spellStart"/>
      <w:r>
        <w:rPr>
          <w:color w:val="231F20"/>
        </w:rPr>
        <w:t>чинов</w:t>
      </w:r>
      <w:proofErr w:type="spellEnd"/>
      <w:r>
        <w:rPr>
          <w:color w:val="231F20"/>
        </w:rPr>
        <w:t xml:space="preserve"> </w:t>
      </w:r>
      <w:proofErr w:type="spellStart"/>
      <w:r>
        <w:rPr>
          <w:color w:val="231F20"/>
        </w:rPr>
        <w:t>никами</w:t>
      </w:r>
      <w:proofErr w:type="spellEnd"/>
      <w:r>
        <w:rPr>
          <w:color w:val="231F20"/>
        </w:rPr>
        <w:t xml:space="preserve">-інтелектуалами, трактувалися як дві сторони од ного сущого — різні прояви </w:t>
      </w:r>
      <w:proofErr w:type="spellStart"/>
      <w:r>
        <w:rPr>
          <w:color w:val="231F20"/>
        </w:rPr>
        <w:t>дао</w:t>
      </w:r>
      <w:proofErr w:type="spellEnd"/>
      <w:r>
        <w:rPr>
          <w:color w:val="231F20"/>
        </w:rPr>
        <w:t xml:space="preserve">. У «Лунь </w:t>
      </w:r>
      <w:proofErr w:type="spellStart"/>
      <w:r>
        <w:rPr>
          <w:color w:val="231F20"/>
        </w:rPr>
        <w:t>юй</w:t>
      </w:r>
      <w:proofErr w:type="spellEnd"/>
      <w:r>
        <w:rPr>
          <w:color w:val="231F20"/>
        </w:rPr>
        <w:t xml:space="preserve">» Конфуцій  дає визначення </w:t>
      </w:r>
      <w:proofErr w:type="spellStart"/>
      <w:r>
        <w:rPr>
          <w:color w:val="231F20"/>
        </w:rPr>
        <w:t>дао</w:t>
      </w:r>
      <w:proofErr w:type="spellEnd"/>
      <w:r>
        <w:rPr>
          <w:color w:val="231F20"/>
        </w:rPr>
        <w:t xml:space="preserve"> — це благий хід подій</w:t>
      </w:r>
      <w:r>
        <w:rPr>
          <w:color w:val="231F20"/>
        </w:rPr>
        <w:t xml:space="preserve"> у Піднебесній  і в людському житті. Дао залежить від визначення наперед  окремої особистості, а його носії — індивід, держава, все  </w:t>
      </w:r>
      <w:r>
        <w:rPr>
          <w:color w:val="231F20"/>
        </w:rPr>
        <w:lastRenderedPageBreak/>
        <w:t xml:space="preserve">людство. Людство всеосяжне: світ, взагалі, суспільство,  і вся китайська цивілізація, тобто людство — це </w:t>
      </w:r>
      <w:proofErr w:type="spellStart"/>
      <w:r>
        <w:rPr>
          <w:color w:val="231F20"/>
        </w:rPr>
        <w:t>Піднебес</w:t>
      </w:r>
      <w:proofErr w:type="spellEnd"/>
      <w:r>
        <w:rPr>
          <w:color w:val="231F20"/>
        </w:rPr>
        <w:t xml:space="preserve"> на. Отже,</w:t>
      </w:r>
      <w:r>
        <w:rPr>
          <w:color w:val="231F20"/>
        </w:rPr>
        <w:t xml:space="preserve"> </w:t>
      </w:r>
      <w:proofErr w:type="spellStart"/>
      <w:r>
        <w:rPr>
          <w:color w:val="231F20"/>
        </w:rPr>
        <w:t>дао</w:t>
      </w:r>
      <w:proofErr w:type="spellEnd"/>
      <w:r>
        <w:rPr>
          <w:color w:val="231F20"/>
        </w:rPr>
        <w:t xml:space="preserve"> — це ідея загального універсального балансу  в світі гармонії, елементом якої є Людина.  </w:t>
      </w:r>
    </w:p>
    <w:p w14:paraId="00000159" w14:textId="77777777" w:rsidR="00401852" w:rsidRDefault="00B4388C">
      <w:pPr>
        <w:widowControl w:val="0"/>
        <w:pBdr>
          <w:top w:val="nil"/>
          <w:left w:val="nil"/>
          <w:bottom w:val="nil"/>
          <w:right w:val="nil"/>
          <w:between w:val="nil"/>
        </w:pBdr>
        <w:spacing w:before="7" w:line="239" w:lineRule="auto"/>
        <w:ind w:left="1080" w:right="29" w:firstLine="294"/>
        <w:jc w:val="both"/>
        <w:rPr>
          <w:color w:val="231F20"/>
        </w:rPr>
      </w:pPr>
      <w:r>
        <w:rPr>
          <w:color w:val="231F20"/>
        </w:rPr>
        <w:t>Філософ Мен-</w:t>
      </w:r>
      <w:proofErr w:type="spellStart"/>
      <w:r>
        <w:rPr>
          <w:color w:val="231F20"/>
        </w:rPr>
        <w:t>цзи</w:t>
      </w:r>
      <w:proofErr w:type="spellEnd"/>
      <w:r>
        <w:rPr>
          <w:color w:val="231F20"/>
        </w:rPr>
        <w:t xml:space="preserve"> — один з найвідоміших послідовників  Конфуція. Захищаючи, розвиваючи конфуціанство, Мен-</w:t>
      </w:r>
      <w:proofErr w:type="spellStart"/>
      <w:r>
        <w:rPr>
          <w:color w:val="231F20"/>
        </w:rPr>
        <w:t>цзи</w:t>
      </w:r>
      <w:proofErr w:type="spellEnd"/>
      <w:r>
        <w:rPr>
          <w:color w:val="231F20"/>
        </w:rPr>
        <w:t xml:space="preserve">  сформулював концепцію природи людини. Її суть поляга</w:t>
      </w:r>
      <w:r>
        <w:rPr>
          <w:color w:val="231F20"/>
        </w:rPr>
        <w:t xml:space="preserve">є  в тому, що людині від народження, за природою, властиві  добрі якості. Але в житті ці якості можуть втрачатися під  впливом життєвих обставин. Необхідно знайти причини  своїх невдач, пізнавати світ і себе, не вдаючись до </w:t>
      </w:r>
      <w:proofErr w:type="spellStart"/>
      <w:r>
        <w:rPr>
          <w:color w:val="231F20"/>
        </w:rPr>
        <w:t>нена</w:t>
      </w:r>
      <w:proofErr w:type="spellEnd"/>
      <w:r>
        <w:rPr>
          <w:color w:val="231F20"/>
        </w:rPr>
        <w:t xml:space="preserve"> </w:t>
      </w:r>
    </w:p>
    <w:p w14:paraId="0000015A" w14:textId="77777777" w:rsidR="00401852" w:rsidRDefault="00B4388C">
      <w:pPr>
        <w:widowControl w:val="0"/>
        <w:pBdr>
          <w:top w:val="nil"/>
          <w:left w:val="nil"/>
          <w:bottom w:val="nil"/>
          <w:right w:val="nil"/>
          <w:between w:val="nil"/>
        </w:pBdr>
        <w:spacing w:before="7" w:line="239" w:lineRule="auto"/>
        <w:ind w:left="1083" w:right="32"/>
        <w:jc w:val="both"/>
        <w:rPr>
          <w:color w:val="231F20"/>
        </w:rPr>
      </w:pPr>
      <w:proofErr w:type="spellStart"/>
      <w:r>
        <w:rPr>
          <w:color w:val="231F20"/>
        </w:rPr>
        <w:t>висті</w:t>
      </w:r>
      <w:proofErr w:type="spellEnd"/>
      <w:r>
        <w:rPr>
          <w:color w:val="231F20"/>
        </w:rPr>
        <w:t xml:space="preserve"> до інших, хто тебе г</w:t>
      </w:r>
      <w:r>
        <w:rPr>
          <w:color w:val="231F20"/>
        </w:rPr>
        <w:t xml:space="preserve">нобить, зневажає. </w:t>
      </w:r>
      <w:proofErr w:type="spellStart"/>
      <w:r>
        <w:rPr>
          <w:color w:val="231F20"/>
        </w:rPr>
        <w:t>Iдеалістичну</w:t>
      </w:r>
      <w:proofErr w:type="spellEnd"/>
      <w:r>
        <w:rPr>
          <w:color w:val="231F20"/>
        </w:rPr>
        <w:t xml:space="preserve">  позицію Мен-</w:t>
      </w:r>
      <w:proofErr w:type="spellStart"/>
      <w:r>
        <w:rPr>
          <w:color w:val="231F20"/>
        </w:rPr>
        <w:t>цзи</w:t>
      </w:r>
      <w:proofErr w:type="spellEnd"/>
      <w:r>
        <w:rPr>
          <w:color w:val="231F20"/>
        </w:rPr>
        <w:t xml:space="preserve"> займає і в поглядах на навколишній світ.  Мен-</w:t>
      </w:r>
      <w:proofErr w:type="spellStart"/>
      <w:r>
        <w:rPr>
          <w:color w:val="231F20"/>
        </w:rPr>
        <w:t>цзи</w:t>
      </w:r>
      <w:proofErr w:type="spellEnd"/>
      <w:r>
        <w:rPr>
          <w:color w:val="231F20"/>
        </w:rPr>
        <w:t xml:space="preserve"> вказує, що небо — ідеальна сила, що дає людині  життя і наділяє якостями.  </w:t>
      </w:r>
    </w:p>
    <w:p w14:paraId="0000015B" w14:textId="77777777" w:rsidR="00401852" w:rsidRDefault="00B4388C">
      <w:pPr>
        <w:widowControl w:val="0"/>
        <w:pBdr>
          <w:top w:val="nil"/>
          <w:left w:val="nil"/>
          <w:bottom w:val="nil"/>
          <w:right w:val="nil"/>
          <w:between w:val="nil"/>
        </w:pBdr>
        <w:spacing w:before="7" w:line="239" w:lineRule="auto"/>
        <w:ind w:left="1083" w:right="31" w:firstLine="290"/>
        <w:rPr>
          <w:color w:val="231F20"/>
        </w:rPr>
      </w:pPr>
      <w:r>
        <w:rPr>
          <w:color w:val="231F20"/>
        </w:rPr>
        <w:t xml:space="preserve">З ідеями конфуціанства тоді боровся філософ </w:t>
      </w:r>
      <w:proofErr w:type="spellStart"/>
      <w:r>
        <w:rPr>
          <w:color w:val="231F20"/>
        </w:rPr>
        <w:t>Моцзи</w:t>
      </w:r>
      <w:proofErr w:type="spellEnd"/>
      <w:r>
        <w:rPr>
          <w:color w:val="231F20"/>
        </w:rPr>
        <w:t xml:space="preserve">  (</w:t>
      </w:r>
      <w:proofErr w:type="spellStart"/>
      <w:r>
        <w:rPr>
          <w:color w:val="231F20"/>
        </w:rPr>
        <w:t>Мо</w:t>
      </w:r>
      <w:proofErr w:type="spellEnd"/>
      <w:r>
        <w:rPr>
          <w:color w:val="231F20"/>
        </w:rPr>
        <w:t xml:space="preserve"> </w:t>
      </w:r>
      <w:proofErr w:type="spellStart"/>
      <w:r>
        <w:rPr>
          <w:color w:val="231F20"/>
        </w:rPr>
        <w:t>Ди</w:t>
      </w:r>
      <w:proofErr w:type="spellEnd"/>
      <w:r>
        <w:rPr>
          <w:color w:val="231F20"/>
        </w:rPr>
        <w:t xml:space="preserve">), який закликав людей самим володіти і управляти  своєю долею, вважав, що доля людини залежить від </w:t>
      </w:r>
      <w:proofErr w:type="spellStart"/>
      <w:r>
        <w:rPr>
          <w:color w:val="231F20"/>
        </w:rPr>
        <w:t>вті</w:t>
      </w:r>
      <w:proofErr w:type="spellEnd"/>
      <w:r>
        <w:rPr>
          <w:color w:val="231F20"/>
        </w:rPr>
        <w:t xml:space="preserve"> </w:t>
      </w:r>
      <w:proofErr w:type="spellStart"/>
      <w:r>
        <w:rPr>
          <w:color w:val="231F20"/>
        </w:rPr>
        <w:t>лення</w:t>
      </w:r>
      <w:proofErr w:type="spellEnd"/>
      <w:r>
        <w:rPr>
          <w:color w:val="231F20"/>
        </w:rPr>
        <w:t xml:space="preserve"> у житті принципу загальної любові. У вченні </w:t>
      </w:r>
      <w:proofErr w:type="spellStart"/>
      <w:r>
        <w:rPr>
          <w:color w:val="231F20"/>
        </w:rPr>
        <w:t>Моцзи</w:t>
      </w:r>
      <w:proofErr w:type="spellEnd"/>
      <w:r>
        <w:rPr>
          <w:color w:val="231F20"/>
        </w:rPr>
        <w:t xml:space="preserve">  є і елементи матеріалізму. Матерія вва</w:t>
      </w:r>
      <w:r>
        <w:rPr>
          <w:color w:val="231F20"/>
        </w:rPr>
        <w:t xml:space="preserve">жається первинною,  а джерело знань — у вивченні дійсності, реальності. У </w:t>
      </w:r>
      <w:proofErr w:type="spellStart"/>
      <w:r>
        <w:rPr>
          <w:color w:val="231F20"/>
        </w:rPr>
        <w:t>со</w:t>
      </w:r>
      <w:proofErr w:type="spellEnd"/>
      <w:r>
        <w:rPr>
          <w:color w:val="231F20"/>
        </w:rPr>
        <w:t xml:space="preserve"> </w:t>
      </w:r>
      <w:proofErr w:type="spellStart"/>
      <w:r>
        <w:rPr>
          <w:color w:val="231F20"/>
        </w:rPr>
        <w:t>ціальних</w:t>
      </w:r>
      <w:proofErr w:type="spellEnd"/>
      <w:r>
        <w:rPr>
          <w:color w:val="231F20"/>
        </w:rPr>
        <w:t xml:space="preserve"> питаннях </w:t>
      </w:r>
      <w:proofErr w:type="spellStart"/>
      <w:r>
        <w:rPr>
          <w:color w:val="231F20"/>
        </w:rPr>
        <w:t>Моцзи</w:t>
      </w:r>
      <w:proofErr w:type="spellEnd"/>
      <w:r>
        <w:rPr>
          <w:color w:val="231F20"/>
        </w:rPr>
        <w:t xml:space="preserve"> гуманіст: виступав проти війн,  закликав людей допомагати один одному, незалежно від  походження, віросповідання.  </w:t>
      </w:r>
    </w:p>
    <w:p w14:paraId="0000015C" w14:textId="77777777" w:rsidR="00401852" w:rsidRDefault="00B4388C">
      <w:pPr>
        <w:widowControl w:val="0"/>
        <w:pBdr>
          <w:top w:val="nil"/>
          <w:left w:val="nil"/>
          <w:bottom w:val="nil"/>
          <w:right w:val="nil"/>
          <w:between w:val="nil"/>
        </w:pBdr>
        <w:spacing w:before="7" w:line="240" w:lineRule="auto"/>
        <w:ind w:right="118"/>
        <w:jc w:val="right"/>
        <w:rPr>
          <w:color w:val="231F20"/>
        </w:rPr>
        <w:sectPr w:rsidR="00401852">
          <w:type w:val="continuous"/>
          <w:pgSz w:w="8380" w:h="11900"/>
          <w:pgMar w:top="815" w:right="957" w:bottom="0" w:left="0" w:header="0" w:footer="720" w:gutter="0"/>
          <w:cols w:space="720" w:equalWidth="0">
            <w:col w:w="7422" w:space="0"/>
          </w:cols>
        </w:sectPr>
      </w:pPr>
      <w:r>
        <w:rPr>
          <w:color w:val="231F20"/>
        </w:rPr>
        <w:t>У IV — III ст.</w:t>
      </w:r>
      <w:r>
        <w:rPr>
          <w:color w:val="231F20"/>
        </w:rPr>
        <w:t xml:space="preserve"> до н. е. в Китаї поряд з </w:t>
      </w:r>
      <w:proofErr w:type="spellStart"/>
      <w:r>
        <w:rPr>
          <w:color w:val="231F20"/>
        </w:rPr>
        <w:t>кон</w:t>
      </w:r>
      <w:proofErr w:type="spellEnd"/>
      <w:r>
        <w:rPr>
          <w:color w:val="231F20"/>
        </w:rPr>
        <w:t xml:space="preserve"> </w:t>
      </w:r>
    </w:p>
    <w:p w14:paraId="0000015D" w14:textId="77777777" w:rsidR="00401852" w:rsidRDefault="00B4388C">
      <w:pPr>
        <w:widowControl w:val="0"/>
        <w:pBdr>
          <w:top w:val="nil"/>
          <w:left w:val="nil"/>
          <w:bottom w:val="nil"/>
          <w:right w:val="nil"/>
          <w:between w:val="nil"/>
        </w:pBdr>
        <w:spacing w:before="28" w:line="240" w:lineRule="auto"/>
        <w:rPr>
          <w:color w:val="231F20"/>
          <w:sz w:val="20"/>
          <w:szCs w:val="20"/>
        </w:rPr>
      </w:pPr>
      <w:r>
        <w:rPr>
          <w:color w:val="231F20"/>
          <w:sz w:val="20"/>
          <w:szCs w:val="20"/>
        </w:rPr>
        <w:t xml:space="preserve">Даосизм </w:t>
      </w:r>
    </w:p>
    <w:p w14:paraId="0000015E"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7" w:bottom="0" w:left="1175" w:header="0" w:footer="720" w:gutter="0"/>
          <w:cols w:num="2" w:space="720" w:equalWidth="0">
            <w:col w:w="3120" w:space="0"/>
            <w:col w:w="3120" w:space="0"/>
          </w:cols>
        </w:sectPr>
      </w:pPr>
      <w:proofErr w:type="spellStart"/>
      <w:r>
        <w:rPr>
          <w:color w:val="231F20"/>
        </w:rPr>
        <w:t>фуціанством</w:t>
      </w:r>
      <w:proofErr w:type="spellEnd"/>
      <w:r>
        <w:rPr>
          <w:color w:val="231F20"/>
        </w:rPr>
        <w:t xml:space="preserve"> виступає </w:t>
      </w:r>
      <w:r>
        <w:rPr>
          <w:color w:val="231F20"/>
        </w:rPr>
        <w:t xml:space="preserve">даосизм — один з важ </w:t>
      </w:r>
      <w:proofErr w:type="spellStart"/>
      <w:r>
        <w:rPr>
          <w:color w:val="231F20"/>
        </w:rPr>
        <w:t>ливіших</w:t>
      </w:r>
      <w:proofErr w:type="spellEnd"/>
      <w:r>
        <w:rPr>
          <w:color w:val="231F20"/>
        </w:rPr>
        <w:t xml:space="preserve"> напрямків розвитку філософської  </w:t>
      </w:r>
    </w:p>
    <w:p w14:paraId="0000015F" w14:textId="77777777" w:rsidR="00401852" w:rsidRDefault="00B4388C">
      <w:pPr>
        <w:widowControl w:val="0"/>
        <w:pBdr>
          <w:top w:val="nil"/>
          <w:left w:val="nil"/>
          <w:bottom w:val="nil"/>
          <w:right w:val="nil"/>
          <w:between w:val="nil"/>
        </w:pBdr>
        <w:spacing w:before="7" w:line="240" w:lineRule="auto"/>
        <w:ind w:right="118"/>
        <w:jc w:val="right"/>
        <w:rPr>
          <w:i/>
          <w:color w:val="231F20"/>
        </w:rPr>
      </w:pPr>
      <w:r>
        <w:rPr>
          <w:color w:val="231F20"/>
        </w:rPr>
        <w:t xml:space="preserve">думки. Даосизм зосереджує основну увагу на поняттях: </w:t>
      </w:r>
      <w:r>
        <w:rPr>
          <w:i/>
          <w:color w:val="231F20"/>
        </w:rPr>
        <w:t>при-</w:t>
      </w:r>
    </w:p>
    <w:p w14:paraId="00000160" w14:textId="77777777" w:rsidR="00401852" w:rsidRDefault="00B4388C">
      <w:pPr>
        <w:widowControl w:val="0"/>
        <w:pBdr>
          <w:top w:val="nil"/>
          <w:left w:val="nil"/>
          <w:bottom w:val="nil"/>
          <w:right w:val="nil"/>
          <w:between w:val="nil"/>
        </w:pBdr>
        <w:spacing w:line="240" w:lineRule="auto"/>
        <w:ind w:right="134"/>
        <w:jc w:val="right"/>
        <w:rPr>
          <w:color w:val="231F20"/>
          <w:sz w:val="16"/>
          <w:szCs w:val="16"/>
        </w:rPr>
      </w:pPr>
      <w:r>
        <w:rPr>
          <w:color w:val="231F20"/>
          <w:sz w:val="16"/>
          <w:szCs w:val="16"/>
        </w:rPr>
        <w:t xml:space="preserve">Основи філософських знань 61 </w:t>
      </w:r>
    </w:p>
    <w:p w14:paraId="00000161" w14:textId="77777777" w:rsidR="00401852" w:rsidRDefault="00B4388C">
      <w:pPr>
        <w:widowControl w:val="0"/>
        <w:pBdr>
          <w:top w:val="nil"/>
          <w:left w:val="nil"/>
          <w:bottom w:val="nil"/>
          <w:right w:val="nil"/>
          <w:between w:val="nil"/>
        </w:pBdr>
        <w:spacing w:before="226" w:line="239" w:lineRule="auto"/>
        <w:ind w:left="1083" w:right="31" w:hanging="11"/>
        <w:jc w:val="both"/>
        <w:rPr>
          <w:color w:val="231F20"/>
        </w:rPr>
      </w:pPr>
      <w:proofErr w:type="spellStart"/>
      <w:r>
        <w:rPr>
          <w:i/>
          <w:color w:val="231F20"/>
        </w:rPr>
        <w:t>рода</w:t>
      </w:r>
      <w:proofErr w:type="spellEnd"/>
      <w:r>
        <w:rPr>
          <w:i/>
          <w:color w:val="231F20"/>
        </w:rPr>
        <w:t xml:space="preserve">, космос, людина </w:t>
      </w:r>
      <w:r>
        <w:rPr>
          <w:color w:val="231F20"/>
        </w:rPr>
        <w:t>і розкритті їх суті. Та джерела знань  осягаються не раціонально (так робилося конфуціанством),  а за допомогою прямого чуттєвого пізнання природи. Світ  постійно змінюється і розвивається, живе і діє спонтанно,  без будь-яких надприродних причин і обстави</w:t>
      </w:r>
      <w:r>
        <w:rPr>
          <w:color w:val="231F20"/>
        </w:rPr>
        <w:t xml:space="preserve">н. </w:t>
      </w:r>
      <w:proofErr w:type="spellStart"/>
      <w:r>
        <w:rPr>
          <w:color w:val="231F20"/>
        </w:rPr>
        <w:t>Осно</w:t>
      </w:r>
      <w:proofErr w:type="spellEnd"/>
      <w:r>
        <w:rPr>
          <w:color w:val="231F20"/>
        </w:rPr>
        <w:t xml:space="preserve"> </w:t>
      </w:r>
    </w:p>
    <w:p w14:paraId="00000162" w14:textId="77777777" w:rsidR="00401852" w:rsidRDefault="00B4388C">
      <w:pPr>
        <w:widowControl w:val="0"/>
        <w:pBdr>
          <w:top w:val="nil"/>
          <w:left w:val="nil"/>
          <w:bottom w:val="nil"/>
          <w:right w:val="nil"/>
          <w:between w:val="nil"/>
        </w:pBdr>
        <w:spacing w:before="7" w:line="239" w:lineRule="auto"/>
        <w:ind w:left="1080" w:right="31" w:firstLine="3"/>
        <w:rPr>
          <w:color w:val="231F20"/>
        </w:rPr>
      </w:pPr>
      <w:proofErr w:type="spellStart"/>
      <w:r>
        <w:rPr>
          <w:color w:val="231F20"/>
        </w:rPr>
        <w:t>воположником</w:t>
      </w:r>
      <w:proofErr w:type="spellEnd"/>
      <w:r>
        <w:rPr>
          <w:color w:val="231F20"/>
        </w:rPr>
        <w:t xml:space="preserve"> даосизму вважається відомий китайський  філософ, сучасник Конфуція, Лао-</w:t>
      </w:r>
      <w:proofErr w:type="spellStart"/>
      <w:r>
        <w:rPr>
          <w:color w:val="231F20"/>
        </w:rPr>
        <w:t>цзи</w:t>
      </w:r>
      <w:proofErr w:type="spellEnd"/>
      <w:r>
        <w:rPr>
          <w:color w:val="231F20"/>
        </w:rPr>
        <w:t xml:space="preserve">. Основний твір Лао </w:t>
      </w:r>
      <w:proofErr w:type="spellStart"/>
      <w:r>
        <w:rPr>
          <w:color w:val="231F20"/>
        </w:rPr>
        <w:t>цзи</w:t>
      </w:r>
      <w:proofErr w:type="spellEnd"/>
      <w:r>
        <w:rPr>
          <w:color w:val="231F20"/>
        </w:rPr>
        <w:t xml:space="preserve"> — «Дао-де </w:t>
      </w:r>
      <w:proofErr w:type="spellStart"/>
      <w:r>
        <w:rPr>
          <w:color w:val="231F20"/>
        </w:rPr>
        <w:t>цзин</w:t>
      </w:r>
      <w:proofErr w:type="spellEnd"/>
      <w:r>
        <w:rPr>
          <w:color w:val="231F20"/>
        </w:rPr>
        <w:t xml:space="preserve">», що став основою дальшого розвитку  даосизму. Дао — фундаментальне поняття системи, за </w:t>
      </w:r>
      <w:proofErr w:type="spellStart"/>
      <w:r>
        <w:rPr>
          <w:color w:val="231F20"/>
        </w:rPr>
        <w:t>допо</w:t>
      </w:r>
      <w:proofErr w:type="spellEnd"/>
      <w:r>
        <w:rPr>
          <w:color w:val="231F20"/>
        </w:rPr>
        <w:t xml:space="preserve"> </w:t>
      </w:r>
      <w:proofErr w:type="spellStart"/>
      <w:r>
        <w:rPr>
          <w:color w:val="231F20"/>
        </w:rPr>
        <w:t>могою</w:t>
      </w:r>
      <w:proofErr w:type="spellEnd"/>
      <w:r>
        <w:rPr>
          <w:color w:val="231F20"/>
        </w:rPr>
        <w:t xml:space="preserve"> якого дається відпові</w:t>
      </w:r>
      <w:r>
        <w:rPr>
          <w:color w:val="231F20"/>
        </w:rPr>
        <w:t xml:space="preserve">дь на питання про походження  життя і людини; спосіб існування життя всього існуючого.  Дао — це безіменне, безтілесне поняття, джерело усіх речей,  що саме не має джерел і не буває самостійною </w:t>
      </w:r>
      <w:proofErr w:type="spellStart"/>
      <w:r>
        <w:rPr>
          <w:color w:val="231F20"/>
        </w:rPr>
        <w:lastRenderedPageBreak/>
        <w:t>субстанці</w:t>
      </w:r>
      <w:proofErr w:type="spellEnd"/>
      <w:r>
        <w:rPr>
          <w:color w:val="231F20"/>
        </w:rPr>
        <w:t xml:space="preserve"> </w:t>
      </w:r>
      <w:proofErr w:type="spellStart"/>
      <w:r>
        <w:rPr>
          <w:color w:val="231F20"/>
        </w:rPr>
        <w:t>єю</w:t>
      </w:r>
      <w:proofErr w:type="spellEnd"/>
      <w:r>
        <w:rPr>
          <w:color w:val="231F20"/>
        </w:rPr>
        <w:t>. Дао — існує завжди, всюди, але для нього характе</w:t>
      </w:r>
      <w:r>
        <w:rPr>
          <w:color w:val="231F20"/>
        </w:rPr>
        <w:t xml:space="preserve">рна  бездіяльність. Але що ж тоді є джерелом руху, розвитку  світу? За вченням даосизму, усе в світі перебуває в русі та  постійно змінюється завдяки вже відомим принципам </w:t>
      </w:r>
      <w:proofErr w:type="spellStart"/>
      <w:r>
        <w:rPr>
          <w:color w:val="231F20"/>
        </w:rPr>
        <w:t>інь</w:t>
      </w:r>
      <w:proofErr w:type="spellEnd"/>
      <w:r>
        <w:rPr>
          <w:color w:val="231F20"/>
        </w:rPr>
        <w:t xml:space="preserve">  </w:t>
      </w:r>
    </w:p>
    <w:p w14:paraId="00000163" w14:textId="77777777" w:rsidR="00401852" w:rsidRDefault="00B4388C">
      <w:pPr>
        <w:widowControl w:val="0"/>
        <w:pBdr>
          <w:top w:val="nil"/>
          <w:left w:val="nil"/>
          <w:bottom w:val="nil"/>
          <w:right w:val="nil"/>
          <w:between w:val="nil"/>
        </w:pBdr>
        <w:spacing w:before="7" w:line="239" w:lineRule="auto"/>
        <w:ind w:left="1080" w:right="31" w:firstLine="3"/>
        <w:rPr>
          <w:color w:val="231F20"/>
        </w:rPr>
      </w:pPr>
      <w:r>
        <w:rPr>
          <w:color w:val="231F20"/>
        </w:rPr>
        <w:t xml:space="preserve">та </w:t>
      </w:r>
      <w:proofErr w:type="spellStart"/>
      <w:r>
        <w:rPr>
          <w:color w:val="231F20"/>
        </w:rPr>
        <w:t>янь</w:t>
      </w:r>
      <w:proofErr w:type="spellEnd"/>
      <w:r>
        <w:rPr>
          <w:color w:val="231F20"/>
        </w:rPr>
        <w:t>, що перебувають у діалектичній єдності.  Протилежну конфуціанству позиц</w:t>
      </w:r>
      <w:r>
        <w:rPr>
          <w:color w:val="231F20"/>
        </w:rPr>
        <w:t>ію займала школа  Да-</w:t>
      </w:r>
      <w:proofErr w:type="spellStart"/>
      <w:r>
        <w:rPr>
          <w:color w:val="231F20"/>
        </w:rPr>
        <w:t>цзя</w:t>
      </w:r>
      <w:proofErr w:type="spellEnd"/>
      <w:r>
        <w:rPr>
          <w:color w:val="231F20"/>
        </w:rPr>
        <w:t xml:space="preserve">. Її представники заперечували існування </w:t>
      </w:r>
      <w:proofErr w:type="spellStart"/>
      <w:r>
        <w:rPr>
          <w:color w:val="231F20"/>
        </w:rPr>
        <w:t>надпри</w:t>
      </w:r>
      <w:proofErr w:type="spellEnd"/>
      <w:r>
        <w:rPr>
          <w:color w:val="231F20"/>
        </w:rPr>
        <w:t xml:space="preserve"> </w:t>
      </w:r>
      <w:proofErr w:type="spellStart"/>
      <w:r>
        <w:rPr>
          <w:color w:val="231F20"/>
        </w:rPr>
        <w:t>родного</w:t>
      </w:r>
      <w:proofErr w:type="spellEnd"/>
      <w:r>
        <w:rPr>
          <w:color w:val="231F20"/>
        </w:rPr>
        <w:t xml:space="preserve"> світу і святенність неба, твердили, що в природі  все відбувається без втручання потойбічних сил. Теоретик  школи </w:t>
      </w:r>
      <w:proofErr w:type="spellStart"/>
      <w:r>
        <w:rPr>
          <w:color w:val="231F20"/>
        </w:rPr>
        <w:t>Сюнь-цзи</w:t>
      </w:r>
      <w:proofErr w:type="spellEnd"/>
      <w:r>
        <w:rPr>
          <w:color w:val="231F20"/>
        </w:rPr>
        <w:t xml:space="preserve"> доводив, що доля людей залежить не від  неба, а від н</w:t>
      </w:r>
      <w:r>
        <w:rPr>
          <w:color w:val="231F20"/>
        </w:rPr>
        <w:t xml:space="preserve">их самих, від пізнання природи і використання  її законів. У галузі теорії пізнання </w:t>
      </w:r>
      <w:proofErr w:type="spellStart"/>
      <w:r>
        <w:rPr>
          <w:color w:val="231F20"/>
        </w:rPr>
        <w:t>Сюнь-цзи</w:t>
      </w:r>
      <w:proofErr w:type="spellEnd"/>
      <w:r>
        <w:rPr>
          <w:color w:val="231F20"/>
        </w:rPr>
        <w:t xml:space="preserve"> відстоював  і пропагував принцип сенсуалізму, відводячи велику роль  у пізнанні істини мисленню, </w:t>
      </w:r>
      <w:proofErr w:type="spellStart"/>
      <w:r>
        <w:rPr>
          <w:color w:val="231F20"/>
        </w:rPr>
        <w:t>логіці</w:t>
      </w:r>
      <w:proofErr w:type="spellEnd"/>
      <w:r>
        <w:rPr>
          <w:color w:val="231F20"/>
        </w:rPr>
        <w:t xml:space="preserve">. </w:t>
      </w:r>
      <w:proofErr w:type="spellStart"/>
      <w:r>
        <w:rPr>
          <w:color w:val="231F20"/>
        </w:rPr>
        <w:t>Сюнь-цзи</w:t>
      </w:r>
      <w:proofErr w:type="spellEnd"/>
      <w:r>
        <w:rPr>
          <w:color w:val="231F20"/>
        </w:rPr>
        <w:t xml:space="preserve"> виступав  проти незаслужених привілеїв і вимагав,</w:t>
      </w:r>
      <w:r>
        <w:rPr>
          <w:color w:val="231F20"/>
        </w:rPr>
        <w:t xml:space="preserve"> щоб мірилом  суспільної значимості людини стали не рід і не багатство,  а особиста гідність, почуття обов’язку, освіченість. Значно  менший вплив, порівняно з попередніми, мала школа Мін </w:t>
      </w:r>
      <w:proofErr w:type="spellStart"/>
      <w:r>
        <w:rPr>
          <w:color w:val="231F20"/>
        </w:rPr>
        <w:t>цзя</w:t>
      </w:r>
      <w:proofErr w:type="spellEnd"/>
      <w:r>
        <w:rPr>
          <w:color w:val="231F20"/>
        </w:rPr>
        <w:t xml:space="preserve">, що своєрідно переробляла даоське вчення, </w:t>
      </w:r>
      <w:proofErr w:type="spellStart"/>
      <w:r>
        <w:rPr>
          <w:color w:val="231F20"/>
        </w:rPr>
        <w:t>абсолюти</w:t>
      </w:r>
      <w:proofErr w:type="spellEnd"/>
      <w:r>
        <w:rPr>
          <w:color w:val="231F20"/>
        </w:rPr>
        <w:t xml:space="preserve"> </w:t>
      </w:r>
      <w:proofErr w:type="spellStart"/>
      <w:r>
        <w:rPr>
          <w:color w:val="231F20"/>
        </w:rPr>
        <w:t>зувала</w:t>
      </w:r>
      <w:proofErr w:type="spellEnd"/>
      <w:r>
        <w:rPr>
          <w:color w:val="231F20"/>
        </w:rPr>
        <w:t xml:space="preserve"> момент</w:t>
      </w:r>
      <w:r>
        <w:rPr>
          <w:color w:val="231F20"/>
        </w:rPr>
        <w:t xml:space="preserve"> відносності в процесі пізнання. Філософія  Стародавнього Китаю знайшла свій дальший розвиток і до </w:t>
      </w:r>
      <w:proofErr w:type="spellStart"/>
      <w:r>
        <w:rPr>
          <w:color w:val="231F20"/>
        </w:rPr>
        <w:t>сягла</w:t>
      </w:r>
      <w:proofErr w:type="spellEnd"/>
      <w:r>
        <w:rPr>
          <w:color w:val="231F20"/>
        </w:rPr>
        <w:t xml:space="preserve"> свого завершення у вченні видатного філософа і про-</w:t>
      </w:r>
    </w:p>
    <w:p w14:paraId="00000164"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62  Основи філософських знань </w:t>
      </w:r>
    </w:p>
    <w:p w14:paraId="00000165" w14:textId="77777777" w:rsidR="00401852" w:rsidRDefault="00B4388C">
      <w:pPr>
        <w:widowControl w:val="0"/>
        <w:pBdr>
          <w:top w:val="nil"/>
          <w:left w:val="nil"/>
          <w:bottom w:val="nil"/>
          <w:right w:val="nil"/>
          <w:between w:val="nil"/>
        </w:pBdr>
        <w:spacing w:before="226" w:line="239" w:lineRule="auto"/>
        <w:ind w:left="1083" w:right="31" w:firstLine="1"/>
        <w:jc w:val="both"/>
        <w:rPr>
          <w:color w:val="231F20"/>
        </w:rPr>
      </w:pPr>
      <w:proofErr w:type="spellStart"/>
      <w:r>
        <w:rPr>
          <w:color w:val="231F20"/>
        </w:rPr>
        <w:t>світителя</w:t>
      </w:r>
      <w:proofErr w:type="spellEnd"/>
      <w:r>
        <w:rPr>
          <w:color w:val="231F20"/>
        </w:rPr>
        <w:t xml:space="preserve"> Ван-</w:t>
      </w:r>
      <w:proofErr w:type="spellStart"/>
      <w:r>
        <w:rPr>
          <w:color w:val="231F20"/>
        </w:rPr>
        <w:t>Чуна</w:t>
      </w:r>
      <w:proofErr w:type="spellEnd"/>
      <w:r>
        <w:rPr>
          <w:color w:val="231F20"/>
        </w:rPr>
        <w:t>. Основний твір Ван-</w:t>
      </w:r>
      <w:proofErr w:type="spellStart"/>
      <w:r>
        <w:rPr>
          <w:color w:val="231F20"/>
        </w:rPr>
        <w:t>Чуна</w:t>
      </w:r>
      <w:proofErr w:type="spellEnd"/>
      <w:r>
        <w:rPr>
          <w:color w:val="231F20"/>
        </w:rPr>
        <w:t>, «Критичні  міркування», присвячений критиці тодішнього суспільного  ладу, існуючої соціальної системи. Ван-</w:t>
      </w:r>
      <w:proofErr w:type="spellStart"/>
      <w:r>
        <w:rPr>
          <w:color w:val="231F20"/>
        </w:rPr>
        <w:t>Чун</w:t>
      </w:r>
      <w:proofErr w:type="spellEnd"/>
      <w:r>
        <w:rPr>
          <w:color w:val="231F20"/>
        </w:rPr>
        <w:t xml:space="preserve"> відкидає вчення  конфуціанства про святенність неба, розглядаючи небо як  природну частину безмежного</w:t>
      </w:r>
      <w:r>
        <w:rPr>
          <w:color w:val="231F20"/>
        </w:rPr>
        <w:t xml:space="preserve"> Всесвіту. Для Ван-</w:t>
      </w:r>
      <w:proofErr w:type="spellStart"/>
      <w:r>
        <w:rPr>
          <w:color w:val="231F20"/>
        </w:rPr>
        <w:t>Чуна</w:t>
      </w:r>
      <w:proofErr w:type="spellEnd"/>
      <w:r>
        <w:rPr>
          <w:color w:val="231F20"/>
        </w:rPr>
        <w:t xml:space="preserve"> </w:t>
      </w:r>
      <w:proofErr w:type="spellStart"/>
      <w:r>
        <w:rPr>
          <w:color w:val="231F20"/>
        </w:rPr>
        <w:t>ха</w:t>
      </w:r>
      <w:proofErr w:type="spellEnd"/>
      <w:r>
        <w:rPr>
          <w:color w:val="231F20"/>
        </w:rPr>
        <w:t xml:space="preserve"> </w:t>
      </w:r>
    </w:p>
    <w:p w14:paraId="00000166" w14:textId="77777777" w:rsidR="00401852" w:rsidRDefault="00B4388C">
      <w:pPr>
        <w:widowControl w:val="0"/>
        <w:pBdr>
          <w:top w:val="nil"/>
          <w:left w:val="nil"/>
          <w:bottom w:val="nil"/>
          <w:right w:val="nil"/>
          <w:between w:val="nil"/>
        </w:pBdr>
        <w:spacing w:before="7" w:line="239" w:lineRule="auto"/>
        <w:ind w:left="1079" w:right="31" w:firstLine="4"/>
        <w:rPr>
          <w:color w:val="231F20"/>
        </w:rPr>
        <w:sectPr w:rsidR="00401852">
          <w:type w:val="continuous"/>
          <w:pgSz w:w="8380" w:h="11900"/>
          <w:pgMar w:top="815" w:right="957" w:bottom="0" w:left="0" w:header="0" w:footer="720" w:gutter="0"/>
          <w:cols w:space="720" w:equalWidth="0">
            <w:col w:w="7422" w:space="0"/>
          </w:cols>
        </w:sectPr>
      </w:pPr>
      <w:proofErr w:type="spellStart"/>
      <w:r>
        <w:rPr>
          <w:color w:val="231F20"/>
        </w:rPr>
        <w:t>рактерна</w:t>
      </w:r>
      <w:proofErr w:type="spellEnd"/>
      <w:r>
        <w:rPr>
          <w:color w:val="231F20"/>
        </w:rPr>
        <w:t xml:space="preserve"> віра в силу людського розуму, в його пізнавальні  здібності. В теорії пізнання віддавав належне мисленню.  У більшості філософських шкіл Стародавнього Китаю  переважала практична філософія, яка тісно зв’язана з проб лемами життєвої мудрості, морал</w:t>
      </w:r>
      <w:r>
        <w:rPr>
          <w:color w:val="231F20"/>
        </w:rPr>
        <w:t xml:space="preserve">і, пізнання природи і </w:t>
      </w:r>
      <w:proofErr w:type="spellStart"/>
      <w:r>
        <w:rPr>
          <w:color w:val="231F20"/>
        </w:rPr>
        <w:t>со</w:t>
      </w:r>
      <w:proofErr w:type="spellEnd"/>
      <w:r>
        <w:rPr>
          <w:color w:val="231F20"/>
        </w:rPr>
        <w:t xml:space="preserve"> </w:t>
      </w:r>
      <w:proofErr w:type="spellStart"/>
      <w:r>
        <w:rPr>
          <w:color w:val="231F20"/>
        </w:rPr>
        <w:t>ціальним</w:t>
      </w:r>
      <w:proofErr w:type="spellEnd"/>
      <w:r>
        <w:rPr>
          <w:color w:val="231F20"/>
        </w:rPr>
        <w:t xml:space="preserve"> управлінням. Хоча ця філософія і </w:t>
      </w:r>
      <w:proofErr w:type="spellStart"/>
      <w:r>
        <w:rPr>
          <w:color w:val="231F20"/>
        </w:rPr>
        <w:t>малосистемна</w:t>
      </w:r>
      <w:proofErr w:type="spellEnd"/>
      <w:r>
        <w:rPr>
          <w:color w:val="231F20"/>
        </w:rPr>
        <w:t xml:space="preserve">  і в ній проявився слабкий зв’язок навіть з тими галузями  знань, які існували в Китаї, та за формою і методами по </w:t>
      </w:r>
      <w:proofErr w:type="spellStart"/>
      <w:r>
        <w:rPr>
          <w:color w:val="231F20"/>
        </w:rPr>
        <w:t>становки</w:t>
      </w:r>
      <w:proofErr w:type="spellEnd"/>
      <w:r>
        <w:rPr>
          <w:color w:val="231F20"/>
        </w:rPr>
        <w:t xml:space="preserve"> проблем філософія Китаю є широкомасштабним  явищем, </w:t>
      </w:r>
      <w:proofErr w:type="spellStart"/>
      <w:r>
        <w:rPr>
          <w:color w:val="231F20"/>
        </w:rPr>
        <w:t>ціннісно</w:t>
      </w:r>
      <w:proofErr w:type="spellEnd"/>
      <w:r>
        <w:rPr>
          <w:color w:val="231F20"/>
        </w:rPr>
        <w:t xml:space="preserve"> значимою і гуманістичною.  </w:t>
      </w:r>
    </w:p>
    <w:p w14:paraId="00000167" w14:textId="77777777" w:rsidR="00401852" w:rsidRDefault="00B4388C">
      <w:pPr>
        <w:widowControl w:val="0"/>
        <w:pBdr>
          <w:top w:val="nil"/>
          <w:left w:val="nil"/>
          <w:bottom w:val="nil"/>
          <w:right w:val="nil"/>
          <w:between w:val="nil"/>
        </w:pBdr>
        <w:spacing w:before="173" w:line="239" w:lineRule="auto"/>
        <w:rPr>
          <w:color w:val="231F20"/>
          <w:sz w:val="20"/>
          <w:szCs w:val="20"/>
        </w:rPr>
      </w:pPr>
      <w:r>
        <w:rPr>
          <w:color w:val="231F20"/>
          <w:sz w:val="20"/>
          <w:szCs w:val="20"/>
        </w:rPr>
        <w:t xml:space="preserve">Філософія Китаю  в Середньовіччі  </w:t>
      </w:r>
    </w:p>
    <w:p w14:paraId="00000168"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8" w:bottom="0" w:left="1182" w:header="0" w:footer="720" w:gutter="0"/>
          <w:cols w:num="2" w:space="720" w:equalWidth="0">
            <w:col w:w="3120" w:space="0"/>
            <w:col w:w="3120" w:space="0"/>
          </w:cols>
        </w:sectPr>
      </w:pPr>
      <w:r>
        <w:rPr>
          <w:color w:val="231F20"/>
        </w:rPr>
        <w:t xml:space="preserve">У III ст. н. е. триває занепад </w:t>
      </w:r>
      <w:r>
        <w:rPr>
          <w:color w:val="231F20"/>
        </w:rPr>
        <w:t xml:space="preserve">влади динас </w:t>
      </w:r>
      <w:proofErr w:type="spellStart"/>
      <w:r>
        <w:rPr>
          <w:color w:val="231F20"/>
        </w:rPr>
        <w:t>тії</w:t>
      </w:r>
      <w:proofErr w:type="spellEnd"/>
      <w:r>
        <w:rPr>
          <w:color w:val="231F20"/>
        </w:rPr>
        <w:t xml:space="preserve"> </w:t>
      </w:r>
      <w:proofErr w:type="spellStart"/>
      <w:r>
        <w:rPr>
          <w:color w:val="231F20"/>
        </w:rPr>
        <w:t>Хань</w:t>
      </w:r>
      <w:proofErr w:type="spellEnd"/>
      <w:r>
        <w:rPr>
          <w:color w:val="231F20"/>
        </w:rPr>
        <w:t xml:space="preserve">, посилюється вплив родовитих  землеробів. Конфуціанство — офіційна  </w:t>
      </w:r>
    </w:p>
    <w:p w14:paraId="00000169" w14:textId="77777777" w:rsidR="00401852" w:rsidRDefault="00B4388C">
      <w:pPr>
        <w:widowControl w:val="0"/>
        <w:pBdr>
          <w:top w:val="nil"/>
          <w:left w:val="nil"/>
          <w:bottom w:val="nil"/>
          <w:right w:val="nil"/>
          <w:between w:val="nil"/>
        </w:pBdr>
        <w:spacing w:before="7" w:line="239" w:lineRule="auto"/>
        <w:ind w:left="1080" w:right="31" w:firstLine="6"/>
        <w:rPr>
          <w:color w:val="231F20"/>
        </w:rPr>
      </w:pPr>
      <w:r>
        <w:rPr>
          <w:color w:val="231F20"/>
        </w:rPr>
        <w:lastRenderedPageBreak/>
        <w:t xml:space="preserve">ідеологія — знову втрачає позиції. Його потіснили ідеї  даосизму, що знайшли широкий відгук у середовищі </w:t>
      </w:r>
      <w:proofErr w:type="spellStart"/>
      <w:r>
        <w:rPr>
          <w:color w:val="231F20"/>
        </w:rPr>
        <w:t>ін</w:t>
      </w:r>
      <w:proofErr w:type="spellEnd"/>
      <w:r>
        <w:rPr>
          <w:color w:val="231F20"/>
        </w:rPr>
        <w:t xml:space="preserve"> </w:t>
      </w:r>
      <w:proofErr w:type="spellStart"/>
      <w:r>
        <w:rPr>
          <w:color w:val="231F20"/>
        </w:rPr>
        <w:t>телектуального</w:t>
      </w:r>
      <w:proofErr w:type="spellEnd"/>
      <w:r>
        <w:rPr>
          <w:color w:val="231F20"/>
        </w:rPr>
        <w:t xml:space="preserve"> прошарку — а</w:t>
      </w:r>
      <w:r>
        <w:rPr>
          <w:color w:val="231F20"/>
        </w:rPr>
        <w:t xml:space="preserve">ристократії та чиновництва.  Тоді ж у народі поширюється буддизм, що прийшов до  Китаю з Індії на початку I тисячоліття н. е. Буддизм стає  третьою ідеологічною силою в китайському суспільстві по ряд з конфуціанством і даосизмом.  </w:t>
      </w:r>
    </w:p>
    <w:p w14:paraId="0000016A" w14:textId="77777777" w:rsidR="00401852" w:rsidRDefault="00B4388C">
      <w:pPr>
        <w:widowControl w:val="0"/>
        <w:pBdr>
          <w:top w:val="nil"/>
          <w:left w:val="nil"/>
          <w:bottom w:val="nil"/>
          <w:right w:val="nil"/>
          <w:between w:val="nil"/>
        </w:pBdr>
        <w:spacing w:before="7" w:line="239" w:lineRule="auto"/>
        <w:ind w:left="1079" w:right="32"/>
        <w:jc w:val="right"/>
        <w:rPr>
          <w:color w:val="231F20"/>
        </w:rPr>
      </w:pPr>
      <w:r>
        <w:rPr>
          <w:color w:val="231F20"/>
        </w:rPr>
        <w:t>Розквіт буддизму в Китаї</w:t>
      </w:r>
      <w:r>
        <w:rPr>
          <w:color w:val="231F20"/>
        </w:rPr>
        <w:t xml:space="preserve"> припадає на VI — VII ст., коли  на його території уже є кілька десятків тисяч монастирів,  мільйони монахів і схимників. В умовах політичної </w:t>
      </w:r>
      <w:proofErr w:type="spellStart"/>
      <w:r>
        <w:rPr>
          <w:color w:val="231F20"/>
        </w:rPr>
        <w:t>нестій</w:t>
      </w:r>
      <w:proofErr w:type="spellEnd"/>
      <w:r>
        <w:rPr>
          <w:color w:val="231F20"/>
        </w:rPr>
        <w:t xml:space="preserve"> кості і смут буддійські монахи могли забезпечити захист  членів чернецьких общин, частину яких складали сел</w:t>
      </w:r>
      <w:r>
        <w:rPr>
          <w:color w:val="231F20"/>
        </w:rPr>
        <w:t xml:space="preserve">яни,  що обробляли монастирські землі і нерідко віддавали свої  наділи монастирю в обмін на його опіку. Буддійські </w:t>
      </w:r>
      <w:proofErr w:type="spellStart"/>
      <w:r>
        <w:rPr>
          <w:color w:val="231F20"/>
        </w:rPr>
        <w:t>мона</w:t>
      </w:r>
      <w:proofErr w:type="spellEnd"/>
      <w:r>
        <w:rPr>
          <w:color w:val="231F20"/>
        </w:rPr>
        <w:t xml:space="preserve"> </w:t>
      </w:r>
      <w:proofErr w:type="spellStart"/>
      <w:r>
        <w:rPr>
          <w:color w:val="231F20"/>
        </w:rPr>
        <w:t>хи</w:t>
      </w:r>
      <w:proofErr w:type="spellEnd"/>
      <w:r>
        <w:rPr>
          <w:color w:val="231F20"/>
        </w:rPr>
        <w:t xml:space="preserve"> поступово ставали великими землевласниками. Тоді ж  монастирі беруть на себе найважливіші соціальні функції:  поминання душ померлих,</w:t>
      </w:r>
      <w:r>
        <w:rPr>
          <w:color w:val="231F20"/>
        </w:rPr>
        <w:t xml:space="preserve"> здійснення поховальних </w:t>
      </w:r>
      <w:proofErr w:type="spellStart"/>
      <w:r>
        <w:rPr>
          <w:color w:val="231F20"/>
        </w:rPr>
        <w:t>церемо</w:t>
      </w:r>
      <w:proofErr w:type="spellEnd"/>
      <w:r>
        <w:rPr>
          <w:color w:val="231F20"/>
        </w:rPr>
        <w:t>-</w:t>
      </w:r>
    </w:p>
    <w:p w14:paraId="0000016B" w14:textId="77777777" w:rsidR="00401852" w:rsidRDefault="00B4388C">
      <w:pPr>
        <w:widowControl w:val="0"/>
        <w:pBdr>
          <w:top w:val="nil"/>
          <w:left w:val="nil"/>
          <w:bottom w:val="nil"/>
          <w:right w:val="nil"/>
          <w:between w:val="nil"/>
        </w:pBdr>
        <w:spacing w:line="240" w:lineRule="auto"/>
        <w:ind w:right="115"/>
        <w:jc w:val="right"/>
        <w:rPr>
          <w:color w:val="231F20"/>
          <w:sz w:val="16"/>
          <w:szCs w:val="16"/>
        </w:rPr>
      </w:pPr>
      <w:r>
        <w:rPr>
          <w:color w:val="231F20"/>
          <w:sz w:val="16"/>
          <w:szCs w:val="16"/>
        </w:rPr>
        <w:t>Основи філософських знань 6</w:t>
      </w:r>
      <w:r>
        <w:rPr>
          <w:color w:val="231F20"/>
          <w:sz w:val="16"/>
          <w:szCs w:val="16"/>
        </w:rPr>
        <w:t>�</w:t>
      </w:r>
      <w:r>
        <w:rPr>
          <w:color w:val="231F20"/>
          <w:sz w:val="16"/>
          <w:szCs w:val="16"/>
        </w:rPr>
        <w:t xml:space="preserve"> </w:t>
      </w:r>
    </w:p>
    <w:p w14:paraId="0000016C" w14:textId="77777777" w:rsidR="00401852" w:rsidRDefault="00B4388C">
      <w:pPr>
        <w:widowControl w:val="0"/>
        <w:pBdr>
          <w:top w:val="nil"/>
          <w:left w:val="nil"/>
          <w:bottom w:val="nil"/>
          <w:right w:val="nil"/>
          <w:between w:val="nil"/>
        </w:pBdr>
        <w:spacing w:before="226" w:line="239" w:lineRule="auto"/>
        <w:ind w:left="1079" w:right="31" w:firstLine="4"/>
        <w:rPr>
          <w:color w:val="231F20"/>
        </w:rPr>
      </w:pPr>
      <w:r>
        <w:rPr>
          <w:color w:val="231F20"/>
        </w:rPr>
        <w:t>ній, благодійність (допомога голодуючим, хворим та ін.).  Спочатку буддизм сприймався в Китаї як одна з форм  даосизму. У них подібні «соціальні функції», близькі  філософські проблеми, схожість їх реалізації, аналогічна  техніка психотренінгу. У перших пе</w:t>
      </w:r>
      <w:r>
        <w:rPr>
          <w:color w:val="231F20"/>
        </w:rPr>
        <w:t xml:space="preserve">рекладах буддійських  текстів використовувалися переважно терміни та поняття  даосизму. І тільки починаючи з V ст. тлумачення </w:t>
      </w:r>
      <w:proofErr w:type="spellStart"/>
      <w:r>
        <w:rPr>
          <w:color w:val="231F20"/>
        </w:rPr>
        <w:t>буддій</w:t>
      </w:r>
      <w:proofErr w:type="spellEnd"/>
      <w:r>
        <w:rPr>
          <w:color w:val="231F20"/>
        </w:rPr>
        <w:t xml:space="preserve"> </w:t>
      </w:r>
      <w:proofErr w:type="spellStart"/>
      <w:r>
        <w:rPr>
          <w:color w:val="231F20"/>
        </w:rPr>
        <w:t>ських</w:t>
      </w:r>
      <w:proofErr w:type="spellEnd"/>
      <w:r>
        <w:rPr>
          <w:color w:val="231F20"/>
        </w:rPr>
        <w:t xml:space="preserve"> доктрин передаються або у формі китайських </w:t>
      </w:r>
      <w:proofErr w:type="spellStart"/>
      <w:r>
        <w:rPr>
          <w:color w:val="231F20"/>
        </w:rPr>
        <w:t>нео</w:t>
      </w:r>
      <w:proofErr w:type="spellEnd"/>
      <w:r>
        <w:rPr>
          <w:color w:val="231F20"/>
        </w:rPr>
        <w:t xml:space="preserve"> </w:t>
      </w:r>
      <w:proofErr w:type="spellStart"/>
      <w:r>
        <w:rPr>
          <w:color w:val="231F20"/>
        </w:rPr>
        <w:t>логізмів</w:t>
      </w:r>
      <w:proofErr w:type="spellEnd"/>
      <w:r>
        <w:rPr>
          <w:color w:val="231F20"/>
        </w:rPr>
        <w:t>, або шляхом транскрипції санскритських понять.  Але ще раніше</w:t>
      </w:r>
      <w:r>
        <w:rPr>
          <w:color w:val="231F20"/>
        </w:rPr>
        <w:t xml:space="preserve">, приблизно з III ст., усе помітнішим </w:t>
      </w:r>
      <w:proofErr w:type="spellStart"/>
      <w:r>
        <w:rPr>
          <w:color w:val="231F20"/>
        </w:rPr>
        <w:t>става</w:t>
      </w:r>
      <w:proofErr w:type="spellEnd"/>
      <w:r>
        <w:rPr>
          <w:color w:val="231F20"/>
        </w:rPr>
        <w:t xml:space="preserve"> </w:t>
      </w:r>
      <w:proofErr w:type="spellStart"/>
      <w:r>
        <w:rPr>
          <w:color w:val="231F20"/>
        </w:rPr>
        <w:t>ло</w:t>
      </w:r>
      <w:proofErr w:type="spellEnd"/>
      <w:r>
        <w:rPr>
          <w:color w:val="231F20"/>
        </w:rPr>
        <w:t xml:space="preserve"> розходження ряду буддійських настанов і китайських  традицій. Загальноприйняте в Китаї ставлення до життя  як до вищого блага, подарованого Небом, ускладнювало  сприймання буддійської концепції </w:t>
      </w:r>
      <w:proofErr w:type="spellStart"/>
      <w:r>
        <w:rPr>
          <w:color w:val="231F20"/>
        </w:rPr>
        <w:t>сансари</w:t>
      </w:r>
      <w:proofErr w:type="spellEnd"/>
      <w:r>
        <w:rPr>
          <w:color w:val="231F20"/>
        </w:rPr>
        <w:t xml:space="preserve"> з її ст</w:t>
      </w:r>
      <w:r>
        <w:rPr>
          <w:color w:val="231F20"/>
        </w:rPr>
        <w:t>авленням  до життя як до ланцюга страждань. Акцент буддизму на  поліпшення особистої карми (долі) суперечив настанові на  процвітання, насамперед, сім’ї, роду, а також традиційно го для Китаю культу предків. Такі ж сумніви викликали  в китайському суспільс</w:t>
      </w:r>
      <w:r>
        <w:rPr>
          <w:color w:val="231F20"/>
        </w:rPr>
        <w:t>тві і проповіді аскетизму, у якому  конфуціанці вбачали зневажання тіла, подарованого люди ні предками, а отже, і неповагу до них і до продовження  роду як соціального обов’язку. Буддизм тривалий період  також звинувачували в абсолютизації ролі індивідуаль</w:t>
      </w:r>
      <w:r>
        <w:rPr>
          <w:color w:val="231F20"/>
        </w:rPr>
        <w:t xml:space="preserve">ної  свідомості — серця.  </w:t>
      </w:r>
    </w:p>
    <w:p w14:paraId="0000016D" w14:textId="77777777" w:rsidR="00401852" w:rsidRDefault="00B4388C">
      <w:pPr>
        <w:widowControl w:val="0"/>
        <w:pBdr>
          <w:top w:val="nil"/>
          <w:left w:val="nil"/>
          <w:bottom w:val="nil"/>
          <w:right w:val="nil"/>
          <w:between w:val="nil"/>
        </w:pBdr>
        <w:spacing w:before="7" w:line="239" w:lineRule="auto"/>
        <w:ind w:left="1080" w:right="29"/>
        <w:jc w:val="center"/>
        <w:rPr>
          <w:color w:val="231F20"/>
        </w:rPr>
      </w:pPr>
      <w:r>
        <w:rPr>
          <w:color w:val="231F20"/>
        </w:rPr>
        <w:t>Серед перших критиків буддизму виділявся філософ-</w:t>
      </w:r>
      <w:proofErr w:type="spellStart"/>
      <w:r>
        <w:rPr>
          <w:color w:val="231F20"/>
        </w:rPr>
        <w:t>ма</w:t>
      </w:r>
      <w:proofErr w:type="spellEnd"/>
      <w:r>
        <w:rPr>
          <w:color w:val="231F20"/>
        </w:rPr>
        <w:t xml:space="preserve"> </w:t>
      </w:r>
      <w:proofErr w:type="spellStart"/>
      <w:r>
        <w:rPr>
          <w:color w:val="231F20"/>
        </w:rPr>
        <w:lastRenderedPageBreak/>
        <w:t>теріаліст</w:t>
      </w:r>
      <w:proofErr w:type="spellEnd"/>
      <w:r>
        <w:rPr>
          <w:color w:val="231F20"/>
        </w:rPr>
        <w:t xml:space="preserve"> Фань </w:t>
      </w:r>
      <w:proofErr w:type="spellStart"/>
      <w:r>
        <w:rPr>
          <w:color w:val="231F20"/>
        </w:rPr>
        <w:t>Чжень</w:t>
      </w:r>
      <w:proofErr w:type="spellEnd"/>
      <w:r>
        <w:rPr>
          <w:color w:val="231F20"/>
        </w:rPr>
        <w:t xml:space="preserve">, який брав участь у двох офіційних  диспутах, організованих з приводу трактату «Роздуми про  </w:t>
      </w:r>
      <w:proofErr w:type="spellStart"/>
      <w:r>
        <w:rPr>
          <w:color w:val="231F20"/>
        </w:rPr>
        <w:t>знищуваність</w:t>
      </w:r>
      <w:proofErr w:type="spellEnd"/>
      <w:r>
        <w:rPr>
          <w:color w:val="231F20"/>
        </w:rPr>
        <w:t xml:space="preserve"> духу», де відстоювалась традиційна концепція  єдно</w:t>
      </w:r>
      <w:r>
        <w:rPr>
          <w:color w:val="231F20"/>
        </w:rPr>
        <w:t xml:space="preserve">сті тіла і духу в людині, розсіювання духу із загибеллю  тіла. У суперечках з Фань </w:t>
      </w:r>
      <w:proofErr w:type="spellStart"/>
      <w:r>
        <w:rPr>
          <w:color w:val="231F20"/>
        </w:rPr>
        <w:t>Чженем</w:t>
      </w:r>
      <w:proofErr w:type="spellEnd"/>
      <w:r>
        <w:rPr>
          <w:color w:val="231F20"/>
        </w:rPr>
        <w:t xml:space="preserve"> та його прихильниками  буддійські проповідники відпрацювали тактику духовної  мімікрії і нейтралізації аргументів противника, запозичених  з </w:t>
      </w:r>
      <w:proofErr w:type="spellStart"/>
      <w:r>
        <w:rPr>
          <w:color w:val="231F20"/>
        </w:rPr>
        <w:t>давньокитайської</w:t>
      </w:r>
      <w:proofErr w:type="spellEnd"/>
      <w:r>
        <w:rPr>
          <w:color w:val="231F20"/>
        </w:rPr>
        <w:t xml:space="preserve"> філософі</w:t>
      </w:r>
      <w:r>
        <w:rPr>
          <w:color w:val="231F20"/>
        </w:rPr>
        <w:t>ї. Предметом дискусій ставали  не основні принципи самого буддизму, а питання сумісності  китайської духовної традиції з буддійськими ідеями. Для до-</w:t>
      </w:r>
    </w:p>
    <w:p w14:paraId="0000016E"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64  Основи філософських знань </w:t>
      </w:r>
    </w:p>
    <w:p w14:paraId="0000016F" w14:textId="77777777" w:rsidR="00401852" w:rsidRDefault="00B4388C">
      <w:pPr>
        <w:widowControl w:val="0"/>
        <w:pBdr>
          <w:top w:val="nil"/>
          <w:left w:val="nil"/>
          <w:bottom w:val="nil"/>
          <w:right w:val="nil"/>
          <w:between w:val="nil"/>
        </w:pBdr>
        <w:spacing w:before="226" w:line="239" w:lineRule="auto"/>
        <w:ind w:left="1083" w:right="33"/>
        <w:jc w:val="both"/>
        <w:rPr>
          <w:color w:val="231F20"/>
        </w:rPr>
      </w:pPr>
      <w:r>
        <w:rPr>
          <w:color w:val="231F20"/>
        </w:rPr>
        <w:t xml:space="preserve">ведення правоти буддисти часто посилалися не на авторитети  вчення, а на давніх мудреців Китаю, демонструючи глибину  знань у сфері канонічних китайських текстів. Поступово  в Китаї створюється традиція буддійського </w:t>
      </w:r>
      <w:proofErr w:type="spellStart"/>
      <w:r>
        <w:rPr>
          <w:color w:val="231F20"/>
        </w:rPr>
        <w:t>переосмислен</w:t>
      </w:r>
      <w:proofErr w:type="spellEnd"/>
      <w:r>
        <w:rPr>
          <w:color w:val="231F20"/>
        </w:rPr>
        <w:t xml:space="preserve"> </w:t>
      </w:r>
    </w:p>
    <w:p w14:paraId="00000170" w14:textId="77777777" w:rsidR="00401852" w:rsidRDefault="00B4388C">
      <w:pPr>
        <w:widowControl w:val="0"/>
        <w:pBdr>
          <w:top w:val="nil"/>
          <w:left w:val="nil"/>
          <w:bottom w:val="nil"/>
          <w:right w:val="nil"/>
          <w:between w:val="nil"/>
        </w:pBdr>
        <w:spacing w:before="7" w:line="239" w:lineRule="auto"/>
        <w:ind w:left="1079" w:right="31"/>
        <w:jc w:val="center"/>
        <w:rPr>
          <w:color w:val="231F20"/>
        </w:rPr>
      </w:pPr>
      <w:r>
        <w:rPr>
          <w:color w:val="231F20"/>
        </w:rPr>
        <w:t xml:space="preserve">ня філософської культури, </w:t>
      </w:r>
      <w:r>
        <w:rPr>
          <w:color w:val="231F20"/>
        </w:rPr>
        <w:t xml:space="preserve">запозичення буддизмом певних  концепцій і ритуалів з китайської культурної спадщини.  Китайські буддисти, сприйнявши ідеї даосизму про при </w:t>
      </w:r>
      <w:proofErr w:type="spellStart"/>
      <w:r>
        <w:rPr>
          <w:color w:val="231F20"/>
        </w:rPr>
        <w:t>родність</w:t>
      </w:r>
      <w:proofErr w:type="spellEnd"/>
      <w:r>
        <w:rPr>
          <w:color w:val="231F20"/>
        </w:rPr>
        <w:t xml:space="preserve">, </w:t>
      </w:r>
      <w:proofErr w:type="spellStart"/>
      <w:r>
        <w:rPr>
          <w:color w:val="231F20"/>
        </w:rPr>
        <w:t>недіяння</w:t>
      </w:r>
      <w:proofErr w:type="spellEnd"/>
      <w:r>
        <w:rPr>
          <w:color w:val="231F20"/>
        </w:rPr>
        <w:t xml:space="preserve">, єдність і рівність усіх речей, стають на  захист практично відкинутого в Індії вчення про дух як </w:t>
      </w:r>
      <w:r>
        <w:rPr>
          <w:color w:val="231F20"/>
        </w:rPr>
        <w:t xml:space="preserve">про  незмінне, вічне, </w:t>
      </w:r>
      <w:proofErr w:type="spellStart"/>
      <w:r>
        <w:rPr>
          <w:color w:val="231F20"/>
        </w:rPr>
        <w:t>самототожне</w:t>
      </w:r>
      <w:proofErr w:type="spellEnd"/>
      <w:r>
        <w:rPr>
          <w:color w:val="231F20"/>
        </w:rPr>
        <w:t xml:space="preserve">, ряд змін якого подібний до  </w:t>
      </w:r>
      <w:proofErr w:type="spellStart"/>
      <w:r>
        <w:rPr>
          <w:color w:val="231F20"/>
        </w:rPr>
        <w:t>атману</w:t>
      </w:r>
      <w:proofErr w:type="spellEnd"/>
      <w:r>
        <w:rPr>
          <w:color w:val="231F20"/>
        </w:rPr>
        <w:t xml:space="preserve"> в Індійському брахманізмі. Найвидатніші з </w:t>
      </w:r>
      <w:proofErr w:type="spellStart"/>
      <w:r>
        <w:rPr>
          <w:color w:val="231F20"/>
        </w:rPr>
        <w:t>китай</w:t>
      </w:r>
      <w:proofErr w:type="spellEnd"/>
      <w:r>
        <w:rPr>
          <w:color w:val="231F20"/>
        </w:rPr>
        <w:t xml:space="preserve"> </w:t>
      </w:r>
      <w:proofErr w:type="spellStart"/>
      <w:r>
        <w:rPr>
          <w:color w:val="231F20"/>
        </w:rPr>
        <w:t>ських</w:t>
      </w:r>
      <w:proofErr w:type="spellEnd"/>
      <w:r>
        <w:rPr>
          <w:color w:val="231F20"/>
        </w:rPr>
        <w:t xml:space="preserve"> шкіл буддизму розвивали різні напрями вчення про  </w:t>
      </w:r>
      <w:proofErr w:type="spellStart"/>
      <w:r>
        <w:rPr>
          <w:color w:val="231F20"/>
        </w:rPr>
        <w:t>махаяну</w:t>
      </w:r>
      <w:proofErr w:type="spellEnd"/>
      <w:r>
        <w:rPr>
          <w:color w:val="231F20"/>
        </w:rPr>
        <w:t xml:space="preserve">, да </w:t>
      </w:r>
      <w:proofErr w:type="spellStart"/>
      <w:r>
        <w:rPr>
          <w:color w:val="231F20"/>
        </w:rPr>
        <w:t>чен</w:t>
      </w:r>
      <w:proofErr w:type="spellEnd"/>
      <w:r>
        <w:rPr>
          <w:color w:val="231F20"/>
        </w:rPr>
        <w:t xml:space="preserve"> — велику колісницю, де тотожність про явленого буття (</w:t>
      </w:r>
      <w:proofErr w:type="spellStart"/>
      <w:r>
        <w:rPr>
          <w:color w:val="231F20"/>
        </w:rPr>
        <w:t>сансари</w:t>
      </w:r>
      <w:proofErr w:type="spellEnd"/>
      <w:r>
        <w:rPr>
          <w:color w:val="231F20"/>
        </w:rPr>
        <w:t>) і н</w:t>
      </w:r>
      <w:r>
        <w:rPr>
          <w:color w:val="231F20"/>
        </w:rPr>
        <w:t xml:space="preserve">епроявленого буття (нірвани)  підкріплюється вимогами позитивної активності діяльного  служіння, що пов’язується з </w:t>
      </w:r>
      <w:proofErr w:type="spellStart"/>
      <w:r>
        <w:rPr>
          <w:color w:val="231F20"/>
        </w:rPr>
        <w:t>буддами</w:t>
      </w:r>
      <w:proofErr w:type="spellEnd"/>
      <w:r>
        <w:rPr>
          <w:color w:val="231F20"/>
        </w:rPr>
        <w:t xml:space="preserve"> (просвітленими)  і </w:t>
      </w:r>
      <w:proofErr w:type="spellStart"/>
      <w:r>
        <w:rPr>
          <w:color w:val="231F20"/>
        </w:rPr>
        <w:t>ботхісаттавами</w:t>
      </w:r>
      <w:proofErr w:type="spellEnd"/>
      <w:r>
        <w:rPr>
          <w:color w:val="231F20"/>
        </w:rPr>
        <w:t xml:space="preserve"> (майбутніми </w:t>
      </w:r>
      <w:proofErr w:type="spellStart"/>
      <w:r>
        <w:rPr>
          <w:color w:val="231F20"/>
        </w:rPr>
        <w:t>буддами</w:t>
      </w:r>
      <w:proofErr w:type="spellEnd"/>
      <w:r>
        <w:rPr>
          <w:color w:val="231F20"/>
        </w:rPr>
        <w:t xml:space="preserve">), які відмовляються  від непроявленого буття (нірвани), щоб допомогти іншим  в </w:t>
      </w:r>
      <w:r>
        <w:rPr>
          <w:color w:val="231F20"/>
        </w:rPr>
        <w:t xml:space="preserve">її досягненні. Для доведення переваги такого напрямку  над іншими і визначення вищого ступеня посвяти в глибину  буддійського вчення використовувалася концепція трьох  колісниць (сан </w:t>
      </w:r>
      <w:proofErr w:type="spellStart"/>
      <w:r>
        <w:rPr>
          <w:color w:val="231F20"/>
        </w:rPr>
        <w:t>чен</w:t>
      </w:r>
      <w:proofErr w:type="spellEnd"/>
      <w:r>
        <w:rPr>
          <w:color w:val="231F20"/>
        </w:rPr>
        <w:t>). Перша, нижча колісниця, — це рівень  того, хто слухає голос, так сп</w:t>
      </w:r>
      <w:r>
        <w:rPr>
          <w:color w:val="231F20"/>
        </w:rPr>
        <w:t xml:space="preserve">очатку іменувалися учні Буд </w:t>
      </w:r>
      <w:proofErr w:type="spellStart"/>
      <w:r>
        <w:rPr>
          <w:color w:val="231F20"/>
        </w:rPr>
        <w:t>ди-Шак’ямуні</w:t>
      </w:r>
      <w:proofErr w:type="spellEnd"/>
      <w:r>
        <w:rPr>
          <w:color w:val="231F20"/>
        </w:rPr>
        <w:t xml:space="preserve">. Це ті, хто просто визнає основні заповіді і го </w:t>
      </w:r>
      <w:proofErr w:type="spellStart"/>
      <w:r>
        <w:rPr>
          <w:color w:val="231F20"/>
        </w:rPr>
        <w:t>ловні</w:t>
      </w:r>
      <w:proofErr w:type="spellEnd"/>
      <w:r>
        <w:rPr>
          <w:color w:val="231F20"/>
        </w:rPr>
        <w:t xml:space="preserve"> положення буддизму. Друга, середня колісниця, — це  ті, що самостійно стали </w:t>
      </w:r>
      <w:proofErr w:type="spellStart"/>
      <w:r>
        <w:rPr>
          <w:color w:val="231F20"/>
        </w:rPr>
        <w:t>буддами</w:t>
      </w:r>
      <w:proofErr w:type="spellEnd"/>
      <w:r>
        <w:rPr>
          <w:color w:val="231F20"/>
        </w:rPr>
        <w:t>, тобто аскети, які досягли  вищої мети буддизму — просвітленого стану і нірва</w:t>
      </w:r>
      <w:r>
        <w:rPr>
          <w:color w:val="231F20"/>
        </w:rPr>
        <w:t xml:space="preserve">ни — </w:t>
      </w:r>
      <w:proofErr w:type="spellStart"/>
      <w:r>
        <w:rPr>
          <w:color w:val="231F20"/>
        </w:rPr>
        <w:t>са</w:t>
      </w:r>
      <w:proofErr w:type="spellEnd"/>
      <w:r>
        <w:rPr>
          <w:color w:val="231F20"/>
        </w:rPr>
        <w:t xml:space="preserve"> </w:t>
      </w:r>
      <w:proofErr w:type="spellStart"/>
      <w:r>
        <w:rPr>
          <w:color w:val="231F20"/>
        </w:rPr>
        <w:t>мостійно</w:t>
      </w:r>
      <w:proofErr w:type="spellEnd"/>
      <w:r>
        <w:rPr>
          <w:color w:val="231F20"/>
        </w:rPr>
        <w:t xml:space="preserve">, без участі наставника, і відмовилися від проповіді  вчення. Третя, вища колісниця, — колісниця </w:t>
      </w:r>
      <w:proofErr w:type="spellStart"/>
      <w:r>
        <w:rPr>
          <w:color w:val="231F20"/>
        </w:rPr>
        <w:t>бодхісаттви</w:t>
      </w:r>
      <w:proofErr w:type="spellEnd"/>
      <w:r>
        <w:rPr>
          <w:color w:val="231F20"/>
        </w:rPr>
        <w:t xml:space="preserve">.  У класичній </w:t>
      </w:r>
      <w:proofErr w:type="spellStart"/>
      <w:r>
        <w:rPr>
          <w:color w:val="231F20"/>
        </w:rPr>
        <w:t>махаяні</w:t>
      </w:r>
      <w:proofErr w:type="spellEnd"/>
      <w:r>
        <w:rPr>
          <w:color w:val="231F20"/>
        </w:rPr>
        <w:t xml:space="preserve"> це наділений надприродними </w:t>
      </w:r>
      <w:proofErr w:type="spellStart"/>
      <w:r>
        <w:rPr>
          <w:color w:val="231F20"/>
        </w:rPr>
        <w:t>здібнос</w:t>
      </w:r>
      <w:proofErr w:type="spellEnd"/>
      <w:r>
        <w:rPr>
          <w:color w:val="231F20"/>
        </w:rPr>
        <w:t xml:space="preserve"> тями святий, який відмовляється від непроявленого буття  </w:t>
      </w:r>
      <w:r>
        <w:rPr>
          <w:color w:val="231F20"/>
        </w:rPr>
        <w:lastRenderedPageBreak/>
        <w:t xml:space="preserve">(нірвани) заради </w:t>
      </w:r>
      <w:r>
        <w:rPr>
          <w:color w:val="231F20"/>
        </w:rPr>
        <w:t xml:space="preserve">спасіння усіх живих істот. </w:t>
      </w:r>
      <w:proofErr w:type="spellStart"/>
      <w:r>
        <w:rPr>
          <w:color w:val="231F20"/>
        </w:rPr>
        <w:t>Бодхісаттва</w:t>
      </w:r>
      <w:proofErr w:type="spellEnd"/>
      <w:r>
        <w:rPr>
          <w:color w:val="231F20"/>
        </w:rPr>
        <w:t xml:space="preserve">  наділений повним розумінням учення </w:t>
      </w:r>
      <w:proofErr w:type="spellStart"/>
      <w:r>
        <w:rPr>
          <w:color w:val="231F20"/>
        </w:rPr>
        <w:t>махаяни</w:t>
      </w:r>
      <w:proofErr w:type="spellEnd"/>
      <w:r>
        <w:rPr>
          <w:color w:val="231F20"/>
        </w:rPr>
        <w:t xml:space="preserve"> і, насамперед,  доктрини порожності. Всесвіт — це цілісність, де явна </w:t>
      </w:r>
      <w:proofErr w:type="spellStart"/>
      <w:r>
        <w:rPr>
          <w:color w:val="231F20"/>
        </w:rPr>
        <w:t>тіль</w:t>
      </w:r>
      <w:proofErr w:type="spellEnd"/>
      <w:r>
        <w:rPr>
          <w:color w:val="231F20"/>
        </w:rPr>
        <w:t xml:space="preserve"> </w:t>
      </w:r>
      <w:proofErr w:type="spellStart"/>
      <w:r>
        <w:rPr>
          <w:color w:val="231F20"/>
        </w:rPr>
        <w:t>ки</w:t>
      </w:r>
      <w:proofErr w:type="spellEnd"/>
      <w:r>
        <w:rPr>
          <w:color w:val="231F20"/>
        </w:rPr>
        <w:t xml:space="preserve"> порожнеча, що ототожнюється з містичним тілом Будди </w:t>
      </w:r>
    </w:p>
    <w:p w14:paraId="00000171" w14:textId="77777777" w:rsidR="00401852" w:rsidRDefault="00B4388C">
      <w:pPr>
        <w:widowControl w:val="0"/>
        <w:pBdr>
          <w:top w:val="nil"/>
          <w:left w:val="nil"/>
          <w:bottom w:val="nil"/>
          <w:right w:val="nil"/>
          <w:between w:val="nil"/>
        </w:pBdr>
        <w:spacing w:line="240" w:lineRule="auto"/>
        <w:ind w:right="115"/>
        <w:jc w:val="right"/>
        <w:rPr>
          <w:color w:val="231F20"/>
          <w:sz w:val="16"/>
          <w:szCs w:val="16"/>
        </w:rPr>
      </w:pPr>
      <w:r>
        <w:rPr>
          <w:color w:val="231F20"/>
          <w:sz w:val="16"/>
          <w:szCs w:val="16"/>
        </w:rPr>
        <w:t xml:space="preserve">Основи філософських знань 65 </w:t>
      </w:r>
    </w:p>
    <w:p w14:paraId="00000172" w14:textId="77777777" w:rsidR="00401852" w:rsidRDefault="00B4388C">
      <w:pPr>
        <w:widowControl w:val="0"/>
        <w:pBdr>
          <w:top w:val="nil"/>
          <w:left w:val="nil"/>
          <w:bottom w:val="nil"/>
          <w:right w:val="nil"/>
          <w:between w:val="nil"/>
        </w:pBdr>
        <w:spacing w:before="226" w:line="239" w:lineRule="auto"/>
        <w:ind w:left="1083" w:right="32" w:firstLine="2"/>
        <w:jc w:val="both"/>
        <w:rPr>
          <w:color w:val="231F20"/>
        </w:rPr>
      </w:pPr>
      <w:r>
        <w:rPr>
          <w:color w:val="231F20"/>
        </w:rPr>
        <w:t xml:space="preserve">або тілом Закону. У такій концепції буддистів, безумовно,  відчувався вплив лаоської теорії безіменної реальності </w:t>
      </w:r>
      <w:proofErr w:type="spellStart"/>
      <w:r>
        <w:rPr>
          <w:color w:val="231F20"/>
        </w:rPr>
        <w:t>дао</w:t>
      </w:r>
      <w:proofErr w:type="spellEnd"/>
      <w:r>
        <w:rPr>
          <w:color w:val="231F20"/>
        </w:rPr>
        <w:t xml:space="preserve">.  </w:t>
      </w:r>
      <w:proofErr w:type="spellStart"/>
      <w:r>
        <w:rPr>
          <w:color w:val="231F20"/>
        </w:rPr>
        <w:t>Китаїзація</w:t>
      </w:r>
      <w:proofErr w:type="spellEnd"/>
      <w:r>
        <w:rPr>
          <w:color w:val="231F20"/>
        </w:rPr>
        <w:t xml:space="preserve"> буддійської доктрини привела до виникнення  нових самобутніх шкіл буддизму. Найбільш відома з н</w:t>
      </w:r>
      <w:r>
        <w:rPr>
          <w:color w:val="231F20"/>
        </w:rPr>
        <w:t xml:space="preserve">их  школа </w:t>
      </w:r>
      <w:proofErr w:type="spellStart"/>
      <w:r>
        <w:rPr>
          <w:color w:val="231F20"/>
        </w:rPr>
        <w:t>Чань</w:t>
      </w:r>
      <w:proofErr w:type="spellEnd"/>
      <w:r>
        <w:rPr>
          <w:color w:val="231F20"/>
        </w:rPr>
        <w:t xml:space="preserve">. Пізніше ідеї школи </w:t>
      </w:r>
      <w:proofErr w:type="spellStart"/>
      <w:r>
        <w:rPr>
          <w:color w:val="231F20"/>
        </w:rPr>
        <w:t>Чань</w:t>
      </w:r>
      <w:proofErr w:type="spellEnd"/>
      <w:r>
        <w:rPr>
          <w:color w:val="231F20"/>
        </w:rPr>
        <w:t xml:space="preserve"> проникли до Японії,  а потім знайшли поширення серед західної інтелігенції під  назвою дзен-буддизму.  </w:t>
      </w:r>
    </w:p>
    <w:p w14:paraId="00000173" w14:textId="77777777" w:rsidR="00401852" w:rsidRDefault="00B4388C">
      <w:pPr>
        <w:widowControl w:val="0"/>
        <w:pBdr>
          <w:top w:val="nil"/>
          <w:left w:val="nil"/>
          <w:bottom w:val="nil"/>
          <w:right w:val="nil"/>
          <w:between w:val="nil"/>
        </w:pBdr>
        <w:spacing w:before="7" w:line="239" w:lineRule="auto"/>
        <w:ind w:left="1079" w:right="30" w:firstLine="295"/>
        <w:rPr>
          <w:color w:val="231F20"/>
        </w:rPr>
      </w:pPr>
      <w:r>
        <w:rPr>
          <w:color w:val="231F20"/>
        </w:rPr>
        <w:t xml:space="preserve">Назва </w:t>
      </w:r>
      <w:proofErr w:type="spellStart"/>
      <w:r>
        <w:rPr>
          <w:color w:val="231F20"/>
        </w:rPr>
        <w:t>Чань</w:t>
      </w:r>
      <w:proofErr w:type="spellEnd"/>
      <w:r>
        <w:rPr>
          <w:color w:val="231F20"/>
        </w:rPr>
        <w:t xml:space="preserve"> — транскрипція санскритського слова  </w:t>
      </w:r>
      <w:proofErr w:type="spellStart"/>
      <w:r>
        <w:rPr>
          <w:i/>
          <w:color w:val="231F20"/>
        </w:rPr>
        <w:t>дх’яна</w:t>
      </w:r>
      <w:proofErr w:type="spellEnd"/>
      <w:r>
        <w:rPr>
          <w:i/>
          <w:color w:val="231F20"/>
        </w:rPr>
        <w:t xml:space="preserve"> — споглядання </w:t>
      </w:r>
      <w:r>
        <w:rPr>
          <w:color w:val="231F20"/>
        </w:rPr>
        <w:t>— пов’язана з методами буддійської  практик</w:t>
      </w:r>
      <w:r>
        <w:rPr>
          <w:color w:val="231F20"/>
        </w:rPr>
        <w:t xml:space="preserve">и концентрації, зосередження, медитації. Традицій но школа </w:t>
      </w:r>
      <w:proofErr w:type="spellStart"/>
      <w:r>
        <w:rPr>
          <w:color w:val="231F20"/>
        </w:rPr>
        <w:t>Чань</w:t>
      </w:r>
      <w:proofErr w:type="spellEnd"/>
      <w:r>
        <w:rPr>
          <w:color w:val="231F20"/>
        </w:rPr>
        <w:t xml:space="preserve"> вважає своїм першим патріархом </w:t>
      </w:r>
      <w:proofErr w:type="spellStart"/>
      <w:r>
        <w:rPr>
          <w:color w:val="231F20"/>
        </w:rPr>
        <w:t>Бодхід</w:t>
      </w:r>
      <w:proofErr w:type="spellEnd"/>
      <w:r>
        <w:rPr>
          <w:color w:val="231F20"/>
        </w:rPr>
        <w:t xml:space="preserve"> </w:t>
      </w:r>
      <w:proofErr w:type="spellStart"/>
      <w:r>
        <w:rPr>
          <w:color w:val="231F20"/>
        </w:rPr>
        <w:t>харму</w:t>
      </w:r>
      <w:proofErr w:type="spellEnd"/>
      <w:r>
        <w:rPr>
          <w:color w:val="231F20"/>
        </w:rPr>
        <w:t xml:space="preserve"> (VI ст. до н. е.), якому приписується формулювання  чотирьох основних принципів </w:t>
      </w:r>
      <w:proofErr w:type="spellStart"/>
      <w:r>
        <w:rPr>
          <w:i/>
          <w:color w:val="231F20"/>
        </w:rPr>
        <w:t>чань</w:t>
      </w:r>
      <w:proofErr w:type="spellEnd"/>
      <w:r>
        <w:rPr>
          <w:i/>
          <w:color w:val="231F20"/>
        </w:rPr>
        <w:t>-буддизму</w:t>
      </w:r>
      <w:r>
        <w:rPr>
          <w:color w:val="231F20"/>
        </w:rPr>
        <w:t>: «не спиратися  на слова і тексти», «особлива передача</w:t>
      </w:r>
      <w:r>
        <w:rPr>
          <w:color w:val="231F20"/>
        </w:rPr>
        <w:t xml:space="preserve"> знаходиться поза  вченням», «пряма вказівка на свідомість людини», «</w:t>
      </w:r>
      <w:proofErr w:type="spellStart"/>
      <w:r>
        <w:rPr>
          <w:color w:val="231F20"/>
        </w:rPr>
        <w:t>спо</w:t>
      </w:r>
      <w:proofErr w:type="spellEnd"/>
      <w:r>
        <w:rPr>
          <w:color w:val="231F20"/>
        </w:rPr>
        <w:t xml:space="preserve"> </w:t>
      </w:r>
      <w:proofErr w:type="spellStart"/>
      <w:r>
        <w:rPr>
          <w:color w:val="231F20"/>
        </w:rPr>
        <w:t>глядаючи</w:t>
      </w:r>
      <w:proofErr w:type="spellEnd"/>
      <w:r>
        <w:rPr>
          <w:color w:val="231F20"/>
        </w:rPr>
        <w:t xml:space="preserve"> свою природу, ставати </w:t>
      </w:r>
      <w:proofErr w:type="spellStart"/>
      <w:r>
        <w:rPr>
          <w:color w:val="231F20"/>
        </w:rPr>
        <w:t>буддою</w:t>
      </w:r>
      <w:proofErr w:type="spellEnd"/>
      <w:r>
        <w:rPr>
          <w:color w:val="231F20"/>
        </w:rPr>
        <w:t xml:space="preserve">». Течії раннього  </w:t>
      </w:r>
      <w:proofErr w:type="spellStart"/>
      <w:r>
        <w:rPr>
          <w:color w:val="231F20"/>
        </w:rPr>
        <w:t>чань</w:t>
      </w:r>
      <w:proofErr w:type="spellEnd"/>
      <w:r>
        <w:rPr>
          <w:color w:val="231F20"/>
        </w:rPr>
        <w:t xml:space="preserve">-буддизму, що розвивали ідеї різних розгалужень  </w:t>
      </w:r>
      <w:proofErr w:type="spellStart"/>
      <w:r>
        <w:rPr>
          <w:color w:val="231F20"/>
        </w:rPr>
        <w:t>махаяна</w:t>
      </w:r>
      <w:proofErr w:type="spellEnd"/>
      <w:r>
        <w:rPr>
          <w:color w:val="231F20"/>
        </w:rPr>
        <w:t xml:space="preserve">, дотримувалися того принципу, що всі живі </w:t>
      </w:r>
      <w:proofErr w:type="spellStart"/>
      <w:r>
        <w:rPr>
          <w:color w:val="231F20"/>
        </w:rPr>
        <w:t>іс</w:t>
      </w:r>
      <w:proofErr w:type="spellEnd"/>
      <w:r>
        <w:rPr>
          <w:color w:val="231F20"/>
        </w:rPr>
        <w:t xml:space="preserve"> </w:t>
      </w:r>
      <w:proofErr w:type="spellStart"/>
      <w:r>
        <w:rPr>
          <w:color w:val="231F20"/>
        </w:rPr>
        <w:t>тоти</w:t>
      </w:r>
      <w:proofErr w:type="spellEnd"/>
      <w:r>
        <w:rPr>
          <w:color w:val="231F20"/>
        </w:rPr>
        <w:t xml:space="preserve"> первісно мають п</w:t>
      </w:r>
      <w:r>
        <w:rPr>
          <w:color w:val="231F20"/>
        </w:rPr>
        <w:t xml:space="preserve">рироду </w:t>
      </w:r>
      <w:proofErr w:type="spellStart"/>
      <w:r>
        <w:rPr>
          <w:color w:val="231F20"/>
        </w:rPr>
        <w:t>будди</w:t>
      </w:r>
      <w:proofErr w:type="spellEnd"/>
      <w:r>
        <w:rPr>
          <w:color w:val="231F20"/>
        </w:rPr>
        <w:t xml:space="preserve">, але природа </w:t>
      </w:r>
      <w:proofErr w:type="spellStart"/>
      <w:r>
        <w:rPr>
          <w:color w:val="231F20"/>
        </w:rPr>
        <w:t>будди</w:t>
      </w:r>
      <w:proofErr w:type="spellEnd"/>
      <w:r>
        <w:rPr>
          <w:color w:val="231F20"/>
        </w:rPr>
        <w:t xml:space="preserve">  прихована незнанням. Тому необхідно, «відсторонившись  від зовнішніх об’єктів, споглядати свою свідомість» з тим,  щоб знищити помилкові розумові побудови і набути про </w:t>
      </w:r>
      <w:proofErr w:type="spellStart"/>
      <w:r>
        <w:rPr>
          <w:color w:val="231F20"/>
        </w:rPr>
        <w:t>світлення</w:t>
      </w:r>
      <w:proofErr w:type="spellEnd"/>
      <w:r>
        <w:rPr>
          <w:color w:val="231F20"/>
        </w:rPr>
        <w:t>. Метафорою такого положення служить потемніле</w:t>
      </w:r>
      <w:r>
        <w:rPr>
          <w:color w:val="231F20"/>
        </w:rPr>
        <w:t xml:space="preserve">  від пилу дзеркало: його старанно очищують, і тільки тоді  дзеркало здатне відображати речі.  </w:t>
      </w:r>
    </w:p>
    <w:p w14:paraId="00000174" w14:textId="77777777" w:rsidR="00401852" w:rsidRDefault="00B4388C">
      <w:pPr>
        <w:widowControl w:val="0"/>
        <w:pBdr>
          <w:top w:val="nil"/>
          <w:left w:val="nil"/>
          <w:bottom w:val="nil"/>
          <w:right w:val="nil"/>
          <w:between w:val="nil"/>
        </w:pBdr>
        <w:spacing w:before="7" w:line="239" w:lineRule="auto"/>
        <w:ind w:left="1083" w:right="30" w:firstLine="292"/>
        <w:jc w:val="both"/>
        <w:rPr>
          <w:color w:val="231F20"/>
        </w:rPr>
      </w:pPr>
      <w:r>
        <w:rPr>
          <w:color w:val="231F20"/>
        </w:rPr>
        <w:t xml:space="preserve">Особливе місце в історії </w:t>
      </w:r>
      <w:proofErr w:type="spellStart"/>
      <w:r>
        <w:rPr>
          <w:color w:val="231F20"/>
        </w:rPr>
        <w:t>чань</w:t>
      </w:r>
      <w:proofErr w:type="spellEnd"/>
      <w:r>
        <w:rPr>
          <w:color w:val="231F20"/>
        </w:rPr>
        <w:t xml:space="preserve">-буддизму займає шостий  патріарх і засновник південної гілки </w:t>
      </w:r>
      <w:proofErr w:type="spellStart"/>
      <w:r>
        <w:rPr>
          <w:color w:val="231F20"/>
        </w:rPr>
        <w:t>Хуей-нен</w:t>
      </w:r>
      <w:proofErr w:type="spellEnd"/>
      <w:r>
        <w:rPr>
          <w:color w:val="231F20"/>
        </w:rPr>
        <w:t xml:space="preserve"> (638 — 713),  твір якого «</w:t>
      </w:r>
      <w:proofErr w:type="spellStart"/>
      <w:r>
        <w:rPr>
          <w:color w:val="231F20"/>
        </w:rPr>
        <w:t>Таньцзин</w:t>
      </w:r>
      <w:proofErr w:type="spellEnd"/>
      <w:r>
        <w:rPr>
          <w:color w:val="231F20"/>
        </w:rPr>
        <w:t xml:space="preserve">» вважався відтворенням школи </w:t>
      </w:r>
      <w:proofErr w:type="spellStart"/>
      <w:r>
        <w:rPr>
          <w:color w:val="231F20"/>
        </w:rPr>
        <w:t>Чань</w:t>
      </w:r>
      <w:proofErr w:type="spellEnd"/>
      <w:r>
        <w:rPr>
          <w:color w:val="231F20"/>
        </w:rPr>
        <w:t xml:space="preserve">.  </w:t>
      </w:r>
      <w:proofErr w:type="spellStart"/>
      <w:r>
        <w:rPr>
          <w:color w:val="231F20"/>
        </w:rPr>
        <w:t>Хуей-нену</w:t>
      </w:r>
      <w:proofErr w:type="spellEnd"/>
      <w:r>
        <w:rPr>
          <w:color w:val="231F20"/>
        </w:rPr>
        <w:t xml:space="preserve"> приписують </w:t>
      </w:r>
      <w:proofErr w:type="spellStart"/>
      <w:r>
        <w:rPr>
          <w:color w:val="231F20"/>
        </w:rPr>
        <w:t>гату</w:t>
      </w:r>
      <w:proofErr w:type="spellEnd"/>
      <w:r>
        <w:rPr>
          <w:color w:val="231F20"/>
        </w:rPr>
        <w:t xml:space="preserve"> (буддійський вірш): «У пізнанні  істини не бере участі дере</w:t>
      </w:r>
      <w:r>
        <w:rPr>
          <w:color w:val="231F20"/>
        </w:rPr>
        <w:t xml:space="preserve">во, чисте дзеркало — це не </w:t>
      </w:r>
      <w:proofErr w:type="spellStart"/>
      <w:r>
        <w:rPr>
          <w:color w:val="231F20"/>
        </w:rPr>
        <w:t>туа</w:t>
      </w:r>
      <w:proofErr w:type="spellEnd"/>
      <w:r>
        <w:rPr>
          <w:color w:val="231F20"/>
        </w:rPr>
        <w:t xml:space="preserve"> </w:t>
      </w:r>
    </w:p>
    <w:p w14:paraId="00000175" w14:textId="77777777" w:rsidR="00401852" w:rsidRDefault="00B4388C">
      <w:pPr>
        <w:widowControl w:val="0"/>
        <w:pBdr>
          <w:top w:val="nil"/>
          <w:left w:val="nil"/>
          <w:bottom w:val="nil"/>
          <w:right w:val="nil"/>
          <w:between w:val="nil"/>
        </w:pBdr>
        <w:spacing w:before="7" w:line="239" w:lineRule="auto"/>
        <w:ind w:left="1080" w:right="31" w:firstLine="3"/>
        <w:jc w:val="both"/>
        <w:rPr>
          <w:color w:val="231F20"/>
        </w:rPr>
      </w:pPr>
      <w:proofErr w:type="spellStart"/>
      <w:r>
        <w:rPr>
          <w:color w:val="231F20"/>
        </w:rPr>
        <w:t>летний</w:t>
      </w:r>
      <w:proofErr w:type="spellEnd"/>
      <w:r>
        <w:rPr>
          <w:color w:val="231F20"/>
        </w:rPr>
        <w:t xml:space="preserve"> столик. Насправді немає жодної речі. Звідки може  взятися пил?» Цей вислів нібито послужив відповіддю на  </w:t>
      </w:r>
      <w:proofErr w:type="spellStart"/>
      <w:r>
        <w:rPr>
          <w:color w:val="231F20"/>
        </w:rPr>
        <w:t>гату</w:t>
      </w:r>
      <w:proofErr w:type="spellEnd"/>
      <w:r>
        <w:rPr>
          <w:color w:val="231F20"/>
        </w:rPr>
        <w:t xml:space="preserve"> </w:t>
      </w:r>
      <w:proofErr w:type="spellStart"/>
      <w:r>
        <w:rPr>
          <w:color w:val="231F20"/>
        </w:rPr>
        <w:t>Шень</w:t>
      </w:r>
      <w:proofErr w:type="spellEnd"/>
      <w:r>
        <w:rPr>
          <w:color w:val="231F20"/>
        </w:rPr>
        <w:t>-сю, патріарха північної гілки буддизму: «Тіло —  дерево пізнання істини, серце подібне до туалетного столика  з чистим дзеркалом. Пос</w:t>
      </w:r>
      <w:r>
        <w:rPr>
          <w:color w:val="231F20"/>
        </w:rPr>
        <w:t xml:space="preserve">тійно і ретельно протирайте їх, </w:t>
      </w:r>
    </w:p>
    <w:p w14:paraId="00000176"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66  Основи філософських знань </w:t>
      </w:r>
    </w:p>
    <w:p w14:paraId="00000177" w14:textId="77777777" w:rsidR="00401852" w:rsidRDefault="00B4388C">
      <w:pPr>
        <w:widowControl w:val="0"/>
        <w:pBdr>
          <w:top w:val="nil"/>
          <w:left w:val="nil"/>
          <w:bottom w:val="nil"/>
          <w:right w:val="nil"/>
          <w:between w:val="nil"/>
        </w:pBdr>
        <w:spacing w:before="226" w:line="239" w:lineRule="auto"/>
        <w:ind w:left="1084" w:right="31" w:hanging="1"/>
        <w:jc w:val="both"/>
        <w:rPr>
          <w:color w:val="231F20"/>
        </w:rPr>
      </w:pPr>
      <w:r>
        <w:rPr>
          <w:color w:val="231F20"/>
        </w:rPr>
        <w:lastRenderedPageBreak/>
        <w:t xml:space="preserve">щоб не збирався пил». </w:t>
      </w:r>
      <w:proofErr w:type="spellStart"/>
      <w:r>
        <w:rPr>
          <w:color w:val="231F20"/>
        </w:rPr>
        <w:t>Хуей-нен</w:t>
      </w:r>
      <w:proofErr w:type="spellEnd"/>
      <w:r>
        <w:rPr>
          <w:color w:val="231F20"/>
        </w:rPr>
        <w:t xml:space="preserve"> стверджував, що власне  серце — це Будда, основна природа людини — це Будда,  і поза основною природою людини немає іншого Будди.  </w:t>
      </w:r>
    </w:p>
    <w:p w14:paraId="00000178" w14:textId="77777777" w:rsidR="00401852" w:rsidRDefault="00B4388C">
      <w:pPr>
        <w:widowControl w:val="0"/>
        <w:pBdr>
          <w:top w:val="nil"/>
          <w:left w:val="nil"/>
          <w:bottom w:val="nil"/>
          <w:right w:val="nil"/>
          <w:between w:val="nil"/>
        </w:pBdr>
        <w:spacing w:before="7" w:line="239" w:lineRule="auto"/>
        <w:ind w:left="1083" w:right="31" w:firstLine="291"/>
        <w:rPr>
          <w:color w:val="231F20"/>
        </w:rPr>
      </w:pPr>
      <w:r>
        <w:rPr>
          <w:color w:val="231F20"/>
        </w:rPr>
        <w:t>Відмінність між Буддою і людиною лише в тому, що  притаманна людині суть Будди нею не усвідом</w:t>
      </w:r>
      <w:r>
        <w:rPr>
          <w:color w:val="231F20"/>
        </w:rPr>
        <w:t xml:space="preserve">лена, але  коли усвідомиться власна природа людини, усі люди ста </w:t>
      </w:r>
      <w:proofErr w:type="spellStart"/>
      <w:r>
        <w:rPr>
          <w:color w:val="231F20"/>
        </w:rPr>
        <w:t>нуть</w:t>
      </w:r>
      <w:proofErr w:type="spellEnd"/>
      <w:r>
        <w:rPr>
          <w:color w:val="231F20"/>
        </w:rPr>
        <w:t xml:space="preserve"> </w:t>
      </w:r>
      <w:proofErr w:type="spellStart"/>
      <w:r>
        <w:rPr>
          <w:color w:val="231F20"/>
        </w:rPr>
        <w:t>Буддами</w:t>
      </w:r>
      <w:proofErr w:type="spellEnd"/>
      <w:r>
        <w:rPr>
          <w:color w:val="231F20"/>
        </w:rPr>
        <w:t>. Звернення до серця як до зосередження  власної природи пояснювалося тим, що серце — це земля,  це верховода, цар, а правитель живе у серці, яке втілює  землю. Якщо існує природа</w:t>
      </w:r>
      <w:r>
        <w:rPr>
          <w:color w:val="231F20"/>
        </w:rPr>
        <w:t xml:space="preserve"> людини, то існує і правитель;  природа зберігається у серці; якщо природа людини зникає,  руйнується і серце. Інакше кажучи, серце — це </w:t>
      </w:r>
      <w:proofErr w:type="spellStart"/>
      <w:r>
        <w:rPr>
          <w:color w:val="231F20"/>
        </w:rPr>
        <w:t>метаформа</w:t>
      </w:r>
      <w:proofErr w:type="spellEnd"/>
      <w:r>
        <w:rPr>
          <w:color w:val="231F20"/>
        </w:rPr>
        <w:t xml:space="preserve">  природи людини, яка не виходить за межі тіла людського.  </w:t>
      </w:r>
      <w:proofErr w:type="spellStart"/>
      <w:r>
        <w:rPr>
          <w:color w:val="231F20"/>
        </w:rPr>
        <w:t>Чань</w:t>
      </w:r>
      <w:proofErr w:type="spellEnd"/>
      <w:r>
        <w:rPr>
          <w:color w:val="231F20"/>
        </w:rPr>
        <w:t>-буддисти стверджували, що «власна природа люди</w:t>
      </w:r>
      <w:r>
        <w:rPr>
          <w:color w:val="231F20"/>
        </w:rPr>
        <w:t>ни  абсолютно порожня». Місткість серця величезна. У ньому  весь світ законів. Зовні немає жодної речі, що могла б ви никнути сама по собі, «все народжується серцем десятками  тисяч способів». Серце подібне до порожнечі, а саме: серце  не має меж, не буває</w:t>
      </w:r>
      <w:r>
        <w:rPr>
          <w:color w:val="231F20"/>
        </w:rPr>
        <w:t xml:space="preserve"> ні квадратним, ні круглим, ні великим,  ні маленьким, не буває також ні зеленим, ні жовтим, ні </w:t>
      </w:r>
      <w:proofErr w:type="spellStart"/>
      <w:r>
        <w:rPr>
          <w:color w:val="231F20"/>
        </w:rPr>
        <w:t>чер</w:t>
      </w:r>
      <w:proofErr w:type="spellEnd"/>
      <w:r>
        <w:rPr>
          <w:color w:val="231F20"/>
        </w:rPr>
        <w:t xml:space="preserve"> </w:t>
      </w:r>
      <w:proofErr w:type="spellStart"/>
      <w:r>
        <w:rPr>
          <w:color w:val="231F20"/>
        </w:rPr>
        <w:t>воним</w:t>
      </w:r>
      <w:proofErr w:type="spellEnd"/>
      <w:r>
        <w:rPr>
          <w:color w:val="231F20"/>
        </w:rPr>
        <w:t>, ні білим, ні високим, ні низьким, не сердиться, не  радіє, не буває ні правим, ні винним, ні добрим, ні злим,  не має ні початку, ні кінця. Усе це ли</w:t>
      </w:r>
      <w:r>
        <w:rPr>
          <w:color w:val="231F20"/>
        </w:rPr>
        <w:t xml:space="preserve">ше образи і </w:t>
      </w:r>
      <w:proofErr w:type="spellStart"/>
      <w:r>
        <w:rPr>
          <w:color w:val="231F20"/>
        </w:rPr>
        <w:t>прихиль</w:t>
      </w:r>
      <w:proofErr w:type="spellEnd"/>
      <w:r>
        <w:rPr>
          <w:color w:val="231F20"/>
        </w:rPr>
        <w:t xml:space="preserve"> </w:t>
      </w:r>
      <w:proofErr w:type="spellStart"/>
      <w:r>
        <w:rPr>
          <w:color w:val="231F20"/>
        </w:rPr>
        <w:t>ність</w:t>
      </w:r>
      <w:proofErr w:type="spellEnd"/>
      <w:r>
        <w:rPr>
          <w:color w:val="231F20"/>
        </w:rPr>
        <w:t xml:space="preserve"> до різних світів. Удавані ж образи фальшиві тому,  що належать до зовнішнього, нечистого світу.  </w:t>
      </w:r>
    </w:p>
    <w:p w14:paraId="00000179" w14:textId="77777777" w:rsidR="00401852" w:rsidRDefault="00B4388C">
      <w:pPr>
        <w:widowControl w:val="0"/>
        <w:pBdr>
          <w:top w:val="nil"/>
          <w:left w:val="nil"/>
          <w:bottom w:val="nil"/>
          <w:right w:val="nil"/>
          <w:between w:val="nil"/>
        </w:pBdr>
        <w:spacing w:before="7" w:line="239" w:lineRule="auto"/>
        <w:ind w:left="1080" w:right="29"/>
        <w:jc w:val="right"/>
        <w:rPr>
          <w:color w:val="231F20"/>
        </w:rPr>
      </w:pPr>
      <w:r>
        <w:rPr>
          <w:color w:val="231F20"/>
        </w:rPr>
        <w:t xml:space="preserve">«Відсутність удаваних фальшивих уявлень», образів і «по </w:t>
      </w:r>
      <w:proofErr w:type="spellStart"/>
      <w:r>
        <w:rPr>
          <w:color w:val="231F20"/>
        </w:rPr>
        <w:t>милкових</w:t>
      </w:r>
      <w:proofErr w:type="spellEnd"/>
      <w:r>
        <w:rPr>
          <w:color w:val="231F20"/>
        </w:rPr>
        <w:t xml:space="preserve"> </w:t>
      </w:r>
      <w:proofErr w:type="spellStart"/>
      <w:r>
        <w:rPr>
          <w:color w:val="231F20"/>
        </w:rPr>
        <w:t>прихильностей</w:t>
      </w:r>
      <w:proofErr w:type="spellEnd"/>
      <w:r>
        <w:rPr>
          <w:color w:val="231F20"/>
        </w:rPr>
        <w:t xml:space="preserve">» дозволяє людині «не </w:t>
      </w:r>
      <w:proofErr w:type="spellStart"/>
      <w:r>
        <w:rPr>
          <w:color w:val="231F20"/>
        </w:rPr>
        <w:t>забруднюва</w:t>
      </w:r>
      <w:proofErr w:type="spellEnd"/>
      <w:r>
        <w:rPr>
          <w:color w:val="231F20"/>
        </w:rPr>
        <w:t xml:space="preserve"> </w:t>
      </w:r>
      <w:proofErr w:type="spellStart"/>
      <w:r>
        <w:rPr>
          <w:color w:val="231F20"/>
        </w:rPr>
        <w:t>тися</w:t>
      </w:r>
      <w:proofErr w:type="spellEnd"/>
      <w:r>
        <w:rPr>
          <w:color w:val="231F20"/>
        </w:rPr>
        <w:t xml:space="preserve"> і не змішуватися</w:t>
      </w:r>
      <w:r>
        <w:rPr>
          <w:color w:val="231F20"/>
        </w:rPr>
        <w:t xml:space="preserve"> ні з чим», «вільно ходити туди-сюди,  користуватися усім без пристрастей». Немає протилежностей  між внутрішнім світом і зовнішнім, між шляхом </w:t>
      </w:r>
      <w:proofErr w:type="spellStart"/>
      <w:r>
        <w:rPr>
          <w:color w:val="231F20"/>
        </w:rPr>
        <w:t>сансари</w:t>
      </w:r>
      <w:proofErr w:type="spellEnd"/>
      <w:r>
        <w:rPr>
          <w:color w:val="231F20"/>
        </w:rPr>
        <w:t xml:space="preserve">  і шляхом нірвани, як немає у даосизмі протилежності «Дао  безіменного» і «Дао іменованого». Серце уподі</w:t>
      </w:r>
      <w:r>
        <w:rPr>
          <w:color w:val="231F20"/>
        </w:rPr>
        <w:t xml:space="preserve">бнюється  до порожнечі, людина — до Будди. Коли людина раптово  прозріває, то для неї у світі не існує суттєвих відмінностей,  що викликають хвилювання і пристрасті до того або іншого, </w:t>
      </w:r>
    </w:p>
    <w:p w14:paraId="0000017A" w14:textId="77777777" w:rsidR="00401852" w:rsidRDefault="00B4388C">
      <w:pPr>
        <w:widowControl w:val="0"/>
        <w:pBdr>
          <w:top w:val="nil"/>
          <w:left w:val="nil"/>
          <w:bottom w:val="nil"/>
          <w:right w:val="nil"/>
          <w:between w:val="nil"/>
        </w:pBdr>
        <w:spacing w:line="240" w:lineRule="auto"/>
        <w:ind w:right="112"/>
        <w:jc w:val="right"/>
        <w:rPr>
          <w:color w:val="231F20"/>
          <w:sz w:val="16"/>
          <w:szCs w:val="16"/>
        </w:rPr>
      </w:pPr>
      <w:r>
        <w:rPr>
          <w:color w:val="231F20"/>
          <w:sz w:val="16"/>
          <w:szCs w:val="16"/>
        </w:rPr>
        <w:t xml:space="preserve">Основи філософських знань 67 </w:t>
      </w:r>
    </w:p>
    <w:p w14:paraId="0000017B" w14:textId="77777777" w:rsidR="00401852" w:rsidRDefault="00B4388C">
      <w:pPr>
        <w:widowControl w:val="0"/>
        <w:pBdr>
          <w:top w:val="nil"/>
          <w:left w:val="nil"/>
          <w:bottom w:val="nil"/>
          <w:right w:val="nil"/>
          <w:between w:val="nil"/>
        </w:pBdr>
        <w:spacing w:before="226" w:line="239" w:lineRule="auto"/>
        <w:ind w:left="1080" w:right="29"/>
        <w:rPr>
          <w:color w:val="231F20"/>
        </w:rPr>
      </w:pPr>
      <w:r>
        <w:rPr>
          <w:color w:val="231F20"/>
        </w:rPr>
        <w:t xml:space="preserve">усе ж є Єдина свідомість і Єдина колісниця. Якщо в </w:t>
      </w:r>
      <w:proofErr w:type="spellStart"/>
      <w:r>
        <w:rPr>
          <w:color w:val="231F20"/>
        </w:rPr>
        <w:t>попе</w:t>
      </w:r>
      <w:proofErr w:type="spellEnd"/>
      <w:r>
        <w:rPr>
          <w:color w:val="231F20"/>
        </w:rPr>
        <w:t xml:space="preserve"> </w:t>
      </w:r>
      <w:proofErr w:type="spellStart"/>
      <w:r>
        <w:rPr>
          <w:color w:val="231F20"/>
        </w:rPr>
        <w:t>редню</w:t>
      </w:r>
      <w:proofErr w:type="spellEnd"/>
      <w:r>
        <w:rPr>
          <w:color w:val="231F20"/>
        </w:rPr>
        <w:t xml:space="preserve"> мить помиляєшся — то є мирянин, який не пізнав  істини Будди, але якщо наступної миті прозріє — стає Буд дою; якщо у попередню мить перебуває у світі — переживає  неспокій; якщо наступної миті з</w:t>
      </w:r>
      <w:r>
        <w:rPr>
          <w:color w:val="231F20"/>
        </w:rPr>
        <w:t xml:space="preserve">алишає світ — набуває </w:t>
      </w:r>
      <w:proofErr w:type="spellStart"/>
      <w:r>
        <w:rPr>
          <w:color w:val="231F20"/>
        </w:rPr>
        <w:t>проз</w:t>
      </w:r>
      <w:proofErr w:type="spellEnd"/>
      <w:r>
        <w:rPr>
          <w:color w:val="231F20"/>
        </w:rPr>
        <w:t xml:space="preserve"> ріння — така колісниця людини у </w:t>
      </w:r>
      <w:proofErr w:type="spellStart"/>
      <w:r>
        <w:rPr>
          <w:color w:val="231F20"/>
        </w:rPr>
        <w:t>чань</w:t>
      </w:r>
      <w:proofErr w:type="spellEnd"/>
      <w:r>
        <w:rPr>
          <w:color w:val="231F20"/>
        </w:rPr>
        <w:t xml:space="preserve">-буддизмі. Серце має  </w:t>
      </w:r>
      <w:r>
        <w:rPr>
          <w:color w:val="231F20"/>
        </w:rPr>
        <w:lastRenderedPageBreak/>
        <w:t>вроджену мудрість (</w:t>
      </w:r>
      <w:proofErr w:type="spellStart"/>
      <w:r>
        <w:rPr>
          <w:color w:val="231F20"/>
        </w:rPr>
        <w:t>праджну</w:t>
      </w:r>
      <w:proofErr w:type="spellEnd"/>
      <w:r>
        <w:rPr>
          <w:color w:val="231F20"/>
        </w:rPr>
        <w:t xml:space="preserve">), підкреслювали прихильники  школи </w:t>
      </w:r>
      <w:proofErr w:type="spellStart"/>
      <w:r>
        <w:rPr>
          <w:color w:val="231F20"/>
        </w:rPr>
        <w:t>Чань</w:t>
      </w:r>
      <w:proofErr w:type="spellEnd"/>
      <w:r>
        <w:rPr>
          <w:color w:val="231F20"/>
        </w:rPr>
        <w:t>. Що ж є помилкою або прозрінням — це знає  серце. Порожнє і безмовне серце володіє таким інтуїтивним  пі</w:t>
      </w:r>
      <w:r>
        <w:rPr>
          <w:color w:val="231F20"/>
        </w:rPr>
        <w:t xml:space="preserve">знанням. Небайдужість і пристрасті, самовдосконалення  і прагнення до самовдосконалення — </w:t>
      </w:r>
      <w:proofErr w:type="spellStart"/>
      <w:r>
        <w:rPr>
          <w:color w:val="231F20"/>
        </w:rPr>
        <w:t>хінаяна</w:t>
      </w:r>
      <w:proofErr w:type="spellEnd"/>
      <w:r>
        <w:rPr>
          <w:color w:val="231F20"/>
        </w:rPr>
        <w:t xml:space="preserve"> і </w:t>
      </w:r>
      <w:proofErr w:type="spellStart"/>
      <w:r>
        <w:rPr>
          <w:color w:val="231F20"/>
        </w:rPr>
        <w:t>махаяна</w:t>
      </w:r>
      <w:proofErr w:type="spellEnd"/>
      <w:r>
        <w:rPr>
          <w:color w:val="231F20"/>
        </w:rPr>
        <w:t xml:space="preserve"> — це  все зразки й адепти зовнішнього світу, що не сприймається  і не заперечується, з ким не борються і укладають союзи,  з ним просто співіснують,</w:t>
      </w:r>
      <w:r>
        <w:rPr>
          <w:color w:val="231F20"/>
        </w:rPr>
        <w:t xml:space="preserve"> покладаючись на власне серце. Так  співіснували </w:t>
      </w:r>
      <w:proofErr w:type="spellStart"/>
      <w:r>
        <w:rPr>
          <w:color w:val="231F20"/>
        </w:rPr>
        <w:t>дао-си</w:t>
      </w:r>
      <w:proofErr w:type="spellEnd"/>
      <w:r>
        <w:rPr>
          <w:color w:val="231F20"/>
        </w:rPr>
        <w:t xml:space="preserve"> із соціальною нерівністю, стверджуючи,  що все у світі єдине.  </w:t>
      </w:r>
    </w:p>
    <w:p w14:paraId="0000017C" w14:textId="77777777" w:rsidR="00401852" w:rsidRDefault="00B4388C">
      <w:pPr>
        <w:widowControl w:val="0"/>
        <w:pBdr>
          <w:top w:val="nil"/>
          <w:left w:val="nil"/>
          <w:bottom w:val="nil"/>
          <w:right w:val="nil"/>
          <w:between w:val="nil"/>
        </w:pBdr>
        <w:spacing w:before="7" w:line="239" w:lineRule="auto"/>
        <w:ind w:left="1080" w:right="29" w:firstLine="292"/>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У періоди панування династій Сунь і </w:t>
      </w:r>
      <w:proofErr w:type="spellStart"/>
      <w:r>
        <w:rPr>
          <w:color w:val="231F20"/>
        </w:rPr>
        <w:t>Мінь</w:t>
      </w:r>
      <w:proofErr w:type="spellEnd"/>
      <w:r>
        <w:rPr>
          <w:color w:val="231F20"/>
        </w:rPr>
        <w:t xml:space="preserve"> ідеї школи </w:t>
      </w:r>
      <w:proofErr w:type="spellStart"/>
      <w:r>
        <w:rPr>
          <w:color w:val="231F20"/>
        </w:rPr>
        <w:t>Чань</w:t>
      </w:r>
      <w:proofErr w:type="spellEnd"/>
      <w:r>
        <w:rPr>
          <w:color w:val="231F20"/>
        </w:rPr>
        <w:t xml:space="preserve">  справили глибокий вплив на розвиток </w:t>
      </w:r>
      <w:proofErr w:type="spellStart"/>
      <w:r>
        <w:rPr>
          <w:color w:val="231F20"/>
        </w:rPr>
        <w:t>неоконфуціанства</w:t>
      </w:r>
      <w:proofErr w:type="spellEnd"/>
      <w:r>
        <w:rPr>
          <w:color w:val="231F20"/>
        </w:rPr>
        <w:t>,</w:t>
      </w:r>
      <w:r>
        <w:rPr>
          <w:color w:val="231F20"/>
        </w:rPr>
        <w:t xml:space="preserve"> що  проголосило вустами </w:t>
      </w:r>
      <w:proofErr w:type="spellStart"/>
      <w:r>
        <w:rPr>
          <w:color w:val="231F20"/>
        </w:rPr>
        <w:t>Лу</w:t>
      </w:r>
      <w:proofErr w:type="spellEnd"/>
      <w:r>
        <w:rPr>
          <w:color w:val="231F20"/>
        </w:rPr>
        <w:t xml:space="preserve"> </w:t>
      </w:r>
      <w:proofErr w:type="spellStart"/>
      <w:r>
        <w:rPr>
          <w:color w:val="231F20"/>
        </w:rPr>
        <w:t>Цзююаня</w:t>
      </w:r>
      <w:proofErr w:type="spellEnd"/>
      <w:r>
        <w:rPr>
          <w:color w:val="231F20"/>
        </w:rPr>
        <w:t xml:space="preserve"> і Ван </w:t>
      </w:r>
      <w:proofErr w:type="spellStart"/>
      <w:r>
        <w:rPr>
          <w:color w:val="231F20"/>
        </w:rPr>
        <w:t>Шоуженя</w:t>
      </w:r>
      <w:proofErr w:type="spellEnd"/>
      <w:r>
        <w:rPr>
          <w:color w:val="231F20"/>
        </w:rPr>
        <w:t xml:space="preserve">: «Все світ — це моє серце, а моє серце — це Всесвіт». Письменник  </w:t>
      </w:r>
      <w:proofErr w:type="spellStart"/>
      <w:r>
        <w:rPr>
          <w:color w:val="231F20"/>
        </w:rPr>
        <w:t>Лу</w:t>
      </w:r>
      <w:proofErr w:type="spellEnd"/>
      <w:r>
        <w:rPr>
          <w:color w:val="231F20"/>
        </w:rPr>
        <w:t xml:space="preserve"> </w:t>
      </w:r>
      <w:proofErr w:type="spellStart"/>
      <w:r>
        <w:rPr>
          <w:color w:val="231F20"/>
        </w:rPr>
        <w:t>Сінь</w:t>
      </w:r>
      <w:proofErr w:type="spellEnd"/>
      <w:r>
        <w:rPr>
          <w:color w:val="231F20"/>
        </w:rPr>
        <w:t xml:space="preserve"> у період панування династій Сунь відзначав, що  конфуціанство і даосизм мали гордий вигляд, але запозичили  його з цитат наставників</w:t>
      </w:r>
      <w:r>
        <w:rPr>
          <w:color w:val="231F20"/>
        </w:rPr>
        <w:t xml:space="preserve"> секти </w:t>
      </w:r>
      <w:proofErr w:type="spellStart"/>
      <w:r>
        <w:rPr>
          <w:color w:val="231F20"/>
        </w:rPr>
        <w:t>Чань</w:t>
      </w:r>
      <w:proofErr w:type="spellEnd"/>
      <w:r>
        <w:rPr>
          <w:color w:val="231F20"/>
        </w:rPr>
        <w:t xml:space="preserve">. На кінець XVI ст. </w:t>
      </w:r>
      <w:proofErr w:type="spellStart"/>
      <w:r>
        <w:rPr>
          <w:color w:val="231F20"/>
        </w:rPr>
        <w:t>особ</w:t>
      </w:r>
      <w:proofErr w:type="spellEnd"/>
      <w:r>
        <w:rPr>
          <w:color w:val="231F20"/>
        </w:rPr>
        <w:t xml:space="preserve"> </w:t>
      </w:r>
      <w:proofErr w:type="spellStart"/>
      <w:r>
        <w:rPr>
          <w:color w:val="231F20"/>
        </w:rPr>
        <w:t>ливого</w:t>
      </w:r>
      <w:proofErr w:type="spellEnd"/>
      <w:r>
        <w:rPr>
          <w:color w:val="231F20"/>
        </w:rPr>
        <w:t xml:space="preserve"> розвитку набула так звана «школа трьох релігій», що  спиралися на доктрину єдності трьох </w:t>
      </w:r>
      <w:proofErr w:type="spellStart"/>
      <w:r>
        <w:rPr>
          <w:color w:val="231F20"/>
        </w:rPr>
        <w:t>вчень</w:t>
      </w:r>
      <w:proofErr w:type="spellEnd"/>
      <w:r>
        <w:rPr>
          <w:color w:val="231F20"/>
        </w:rPr>
        <w:t>: конфуціанства,  даосизму і буддизму. Імператори маньчжурської династії  Цин (1644 — 1911) перетворили доктрину на щос</w:t>
      </w:r>
      <w:r>
        <w:rPr>
          <w:color w:val="231F20"/>
        </w:rPr>
        <w:t xml:space="preserve">ь офіційно  визнане, що є сурогатом єдиної національної релігії. Різні  версії вчення прижилися в народних релігійних сектах — «Се  цзяо», які створили народно-локальний рівень культури </w:t>
      </w:r>
      <w:proofErr w:type="spellStart"/>
      <w:r>
        <w:rPr>
          <w:color w:val="231F20"/>
        </w:rPr>
        <w:t>Ки</w:t>
      </w:r>
      <w:proofErr w:type="spellEnd"/>
      <w:r>
        <w:rPr>
          <w:color w:val="231F20"/>
        </w:rPr>
        <w:t xml:space="preserve"> таю і окремо паралельні і дуже впливові соціальні структури,  що пр</w:t>
      </w:r>
      <w:r>
        <w:rPr>
          <w:color w:val="231F20"/>
        </w:rPr>
        <w:t xml:space="preserve">оіснували в Китаї аж до середини XX ст. </w:t>
      </w:r>
    </w:p>
    <w:p w14:paraId="0000017D" w14:textId="77777777" w:rsidR="00401852" w:rsidRDefault="00B4388C">
      <w:pPr>
        <w:widowControl w:val="0"/>
        <w:pBdr>
          <w:top w:val="nil"/>
          <w:left w:val="nil"/>
          <w:bottom w:val="nil"/>
          <w:right w:val="nil"/>
          <w:between w:val="nil"/>
        </w:pBdr>
        <w:spacing w:before="161" w:line="243" w:lineRule="auto"/>
        <w:rPr>
          <w:color w:val="231F20"/>
        </w:rPr>
      </w:pPr>
      <w:r>
        <w:rPr>
          <w:color w:val="231F20"/>
          <w:sz w:val="20"/>
          <w:szCs w:val="20"/>
        </w:rPr>
        <w:t xml:space="preserve">Філософія Китаю  </w:t>
      </w:r>
      <w:r>
        <w:rPr>
          <w:color w:val="231F20"/>
        </w:rPr>
        <w:t xml:space="preserve">в XIX — XX ст. </w:t>
      </w:r>
    </w:p>
    <w:p w14:paraId="0000017E"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9" w:bottom="0" w:left="1180" w:header="0" w:footer="720" w:gutter="0"/>
          <w:cols w:num="2" w:space="720" w:equalWidth="0">
            <w:col w:w="3120" w:space="0"/>
            <w:col w:w="3120" w:space="0"/>
          </w:cols>
        </w:sectPr>
      </w:pPr>
      <w:r>
        <w:rPr>
          <w:color w:val="231F20"/>
        </w:rPr>
        <w:t xml:space="preserve">У середині XIX ст., особливо </w:t>
      </w:r>
      <w:r>
        <w:rPr>
          <w:color w:val="231F20"/>
        </w:rPr>
        <w:t xml:space="preserve">після </w:t>
      </w:r>
      <w:proofErr w:type="spellStart"/>
      <w:r>
        <w:rPr>
          <w:color w:val="231F20"/>
        </w:rPr>
        <w:t>опі</w:t>
      </w:r>
      <w:proofErr w:type="spellEnd"/>
      <w:r>
        <w:rPr>
          <w:color w:val="231F20"/>
        </w:rPr>
        <w:t xml:space="preserve"> </w:t>
      </w:r>
      <w:proofErr w:type="spellStart"/>
      <w:r>
        <w:rPr>
          <w:color w:val="231F20"/>
        </w:rPr>
        <w:t>умних</w:t>
      </w:r>
      <w:proofErr w:type="spellEnd"/>
      <w:r>
        <w:rPr>
          <w:color w:val="231F20"/>
        </w:rPr>
        <w:t xml:space="preserve"> війн, у духовному житті Китаю  сталися серйозні зміни. Лян </w:t>
      </w:r>
      <w:proofErr w:type="spellStart"/>
      <w:r>
        <w:rPr>
          <w:color w:val="231F20"/>
        </w:rPr>
        <w:t>Цичао</w:t>
      </w:r>
      <w:proofErr w:type="spellEnd"/>
      <w:r>
        <w:rPr>
          <w:color w:val="231F20"/>
        </w:rPr>
        <w:t xml:space="preserve">, </w:t>
      </w:r>
    </w:p>
    <w:p w14:paraId="0000017F"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68  Основи філософських знань </w:t>
      </w:r>
    </w:p>
    <w:p w14:paraId="00000180" w14:textId="77777777" w:rsidR="00401852" w:rsidRDefault="00B4388C">
      <w:pPr>
        <w:widowControl w:val="0"/>
        <w:pBdr>
          <w:top w:val="nil"/>
          <w:left w:val="nil"/>
          <w:bottom w:val="nil"/>
          <w:right w:val="nil"/>
          <w:between w:val="nil"/>
        </w:pBdr>
        <w:spacing w:before="226" w:line="239" w:lineRule="auto"/>
        <w:ind w:left="1079" w:right="29" w:firstLine="5"/>
        <w:rPr>
          <w:color w:val="231F20"/>
        </w:rPr>
      </w:pPr>
      <w:r>
        <w:rPr>
          <w:color w:val="231F20"/>
        </w:rPr>
        <w:t xml:space="preserve">один з видатних представників реформаторської думки,  писав, що вчені жили ніби в темній кімнаті, не знаючи, що  </w:t>
      </w:r>
      <w:r>
        <w:rPr>
          <w:color w:val="231F20"/>
        </w:rPr>
        <w:t xml:space="preserve">за її стінами, але раптово в стіні пробили вікно і, </w:t>
      </w:r>
      <w:proofErr w:type="spellStart"/>
      <w:r>
        <w:rPr>
          <w:color w:val="231F20"/>
        </w:rPr>
        <w:t>визир</w:t>
      </w:r>
      <w:proofErr w:type="spellEnd"/>
      <w:r>
        <w:rPr>
          <w:color w:val="231F20"/>
        </w:rPr>
        <w:t xml:space="preserve"> </w:t>
      </w:r>
      <w:proofErr w:type="spellStart"/>
      <w:r>
        <w:rPr>
          <w:color w:val="231F20"/>
        </w:rPr>
        <w:t>нувши</w:t>
      </w:r>
      <w:proofErr w:type="spellEnd"/>
      <w:r>
        <w:rPr>
          <w:color w:val="231F20"/>
        </w:rPr>
        <w:t xml:space="preserve"> назовні, побачили яскраве світло, якого ніколи не  бачили, а коли знову повернулися і подивилися на кімнату,  то побачили, що там темно і брудно. Посилювалося щоденно  бажання шукати світло на</w:t>
      </w:r>
      <w:r>
        <w:rPr>
          <w:color w:val="231F20"/>
        </w:rPr>
        <w:t xml:space="preserve"> стороні. В історії філософської  думки особливе місце займали ідеї </w:t>
      </w:r>
      <w:proofErr w:type="spellStart"/>
      <w:r>
        <w:rPr>
          <w:color w:val="231F20"/>
        </w:rPr>
        <w:t>Вей</w:t>
      </w:r>
      <w:proofErr w:type="spellEnd"/>
      <w:r>
        <w:rPr>
          <w:color w:val="231F20"/>
        </w:rPr>
        <w:t xml:space="preserve"> Юаня — одного із  засновників доктрини засвоєння заморських справ; Кан  </w:t>
      </w:r>
      <w:proofErr w:type="spellStart"/>
      <w:r>
        <w:rPr>
          <w:color w:val="231F20"/>
        </w:rPr>
        <w:t>Ювеля</w:t>
      </w:r>
      <w:proofErr w:type="spellEnd"/>
      <w:r>
        <w:rPr>
          <w:color w:val="231F20"/>
        </w:rPr>
        <w:t xml:space="preserve">, який відстоював тезу зміни — це шлях Неба; Тань  </w:t>
      </w:r>
      <w:proofErr w:type="spellStart"/>
      <w:r>
        <w:rPr>
          <w:color w:val="231F20"/>
        </w:rPr>
        <w:t>Ситуна</w:t>
      </w:r>
      <w:proofErr w:type="spellEnd"/>
      <w:r>
        <w:rPr>
          <w:color w:val="231F20"/>
        </w:rPr>
        <w:t xml:space="preserve">, який вимагав перетворити вчення Конфуція на су </w:t>
      </w:r>
      <w:proofErr w:type="spellStart"/>
      <w:r>
        <w:rPr>
          <w:color w:val="231F20"/>
        </w:rPr>
        <w:lastRenderedPageBreak/>
        <w:t>ч</w:t>
      </w:r>
      <w:r>
        <w:rPr>
          <w:color w:val="231F20"/>
        </w:rPr>
        <w:t>асний</w:t>
      </w:r>
      <w:proofErr w:type="spellEnd"/>
      <w:r>
        <w:rPr>
          <w:color w:val="231F20"/>
        </w:rPr>
        <w:t xml:space="preserve"> лад, а також послідовників </w:t>
      </w:r>
      <w:proofErr w:type="spellStart"/>
      <w:r>
        <w:rPr>
          <w:color w:val="231F20"/>
        </w:rPr>
        <w:t>Чжан</w:t>
      </w:r>
      <w:proofErr w:type="spellEnd"/>
      <w:r>
        <w:rPr>
          <w:color w:val="231F20"/>
        </w:rPr>
        <w:t xml:space="preserve"> </w:t>
      </w:r>
      <w:proofErr w:type="spellStart"/>
      <w:r>
        <w:rPr>
          <w:color w:val="231F20"/>
        </w:rPr>
        <w:t>Бінліня</w:t>
      </w:r>
      <w:proofErr w:type="spellEnd"/>
      <w:r>
        <w:rPr>
          <w:color w:val="231F20"/>
        </w:rPr>
        <w:t xml:space="preserve">— ідеолога  руху за нову культуру, і Сунь </w:t>
      </w:r>
      <w:proofErr w:type="spellStart"/>
      <w:r>
        <w:rPr>
          <w:color w:val="231F20"/>
        </w:rPr>
        <w:t>Ятсена</w:t>
      </w:r>
      <w:proofErr w:type="spellEnd"/>
      <w:r>
        <w:rPr>
          <w:color w:val="231F20"/>
        </w:rPr>
        <w:t xml:space="preserve">, який став першим  тимчасовим президентом Китайської республіки і створив  програму відродження Китаю на основі концепції знання  і дії.  </w:t>
      </w:r>
    </w:p>
    <w:p w14:paraId="00000181" w14:textId="77777777" w:rsidR="00401852" w:rsidRDefault="00B4388C">
      <w:pPr>
        <w:widowControl w:val="0"/>
        <w:pBdr>
          <w:top w:val="nil"/>
          <w:left w:val="nil"/>
          <w:bottom w:val="nil"/>
          <w:right w:val="nil"/>
          <w:between w:val="nil"/>
        </w:pBdr>
        <w:spacing w:before="7" w:line="239" w:lineRule="auto"/>
        <w:ind w:left="1080" w:right="30" w:firstLine="294"/>
        <w:jc w:val="both"/>
        <w:rPr>
          <w:color w:val="231F20"/>
        </w:rPr>
      </w:pPr>
      <w:r>
        <w:rPr>
          <w:color w:val="231F20"/>
        </w:rPr>
        <w:t xml:space="preserve">Концепції першого покоління філософів XIX ст. поєднані  з аналізом історичного уроку, який подала поразка Китаю  в опіумних війнах. Так, </w:t>
      </w:r>
      <w:proofErr w:type="spellStart"/>
      <w:r>
        <w:rPr>
          <w:color w:val="231F20"/>
        </w:rPr>
        <w:t>Вей</w:t>
      </w:r>
      <w:proofErr w:type="spellEnd"/>
      <w:r>
        <w:rPr>
          <w:color w:val="231F20"/>
        </w:rPr>
        <w:t xml:space="preserve"> Юань говорив, що не навчатися  старанно у чужоземців-варварів — означає потрапити під їх  управління. </w:t>
      </w:r>
      <w:proofErr w:type="spellStart"/>
      <w:r>
        <w:rPr>
          <w:color w:val="231F20"/>
        </w:rPr>
        <w:t>Вей</w:t>
      </w:r>
      <w:proofErr w:type="spellEnd"/>
      <w:r>
        <w:rPr>
          <w:color w:val="231F20"/>
        </w:rPr>
        <w:t xml:space="preserve"> Юань прот</w:t>
      </w:r>
      <w:r>
        <w:rPr>
          <w:color w:val="231F20"/>
        </w:rPr>
        <w:t xml:space="preserve">естував проти пустих принципів,  відірваних від дійсності, підкреслюючи, що покладатися  на незбагненну пустоту і не знати, що прогниле </w:t>
      </w:r>
      <w:proofErr w:type="spellStart"/>
      <w:r>
        <w:rPr>
          <w:color w:val="231F20"/>
        </w:rPr>
        <w:t>конфу</w:t>
      </w:r>
      <w:proofErr w:type="spellEnd"/>
      <w:r>
        <w:rPr>
          <w:color w:val="231F20"/>
        </w:rPr>
        <w:t xml:space="preserve"> </w:t>
      </w:r>
    </w:p>
    <w:p w14:paraId="00000182" w14:textId="77777777" w:rsidR="00401852" w:rsidRDefault="00B4388C">
      <w:pPr>
        <w:widowControl w:val="0"/>
        <w:pBdr>
          <w:top w:val="nil"/>
          <w:left w:val="nil"/>
          <w:bottom w:val="nil"/>
          <w:right w:val="nil"/>
          <w:between w:val="nil"/>
        </w:pBdr>
        <w:spacing w:before="7" w:line="239" w:lineRule="auto"/>
        <w:ind w:left="1080" w:right="30" w:firstLine="3"/>
        <w:rPr>
          <w:color w:val="231F20"/>
        </w:rPr>
      </w:pPr>
      <w:proofErr w:type="spellStart"/>
      <w:r>
        <w:rPr>
          <w:color w:val="231F20"/>
        </w:rPr>
        <w:t>ціанство</w:t>
      </w:r>
      <w:proofErr w:type="spellEnd"/>
      <w:r>
        <w:rPr>
          <w:color w:val="231F20"/>
        </w:rPr>
        <w:t xml:space="preserve"> некорисне, — це те ж саме, що дотримуватися  єретичного вчення </w:t>
      </w:r>
      <w:proofErr w:type="spellStart"/>
      <w:r>
        <w:rPr>
          <w:color w:val="231F20"/>
        </w:rPr>
        <w:t>Шак’ямуні</w:t>
      </w:r>
      <w:proofErr w:type="spellEnd"/>
      <w:r>
        <w:rPr>
          <w:color w:val="231F20"/>
        </w:rPr>
        <w:t xml:space="preserve"> (Будди) і Лао-</w:t>
      </w:r>
      <w:proofErr w:type="spellStart"/>
      <w:r>
        <w:rPr>
          <w:color w:val="231F20"/>
        </w:rPr>
        <w:t>цзи</w:t>
      </w:r>
      <w:proofErr w:type="spellEnd"/>
      <w:r>
        <w:rPr>
          <w:color w:val="231F20"/>
        </w:rPr>
        <w:t>, як і роз дум</w:t>
      </w:r>
      <w:r>
        <w:rPr>
          <w:color w:val="231F20"/>
        </w:rPr>
        <w:t>и про серце не можуть управляти Піднебесною. А той,  хто не шукає причин страждання народу, не займається  діяльністю чиновників, не цікавиться питаннями народно го господарства та обороною кордонів, не може називати  себе вченим. Справжня наука, до якої з</w:t>
      </w:r>
      <w:r>
        <w:rPr>
          <w:color w:val="231F20"/>
        </w:rPr>
        <w:t xml:space="preserve">акликає </w:t>
      </w:r>
      <w:proofErr w:type="spellStart"/>
      <w:r>
        <w:rPr>
          <w:color w:val="231F20"/>
        </w:rPr>
        <w:t>Вей</w:t>
      </w:r>
      <w:proofErr w:type="spellEnd"/>
      <w:r>
        <w:rPr>
          <w:color w:val="231F20"/>
        </w:rPr>
        <w:t xml:space="preserve"> Юань,  має ставитися корисно і шанобливо до дійсності. Адже ще  в «</w:t>
      </w:r>
      <w:proofErr w:type="spellStart"/>
      <w:r>
        <w:rPr>
          <w:color w:val="231F20"/>
        </w:rPr>
        <w:t>Ши</w:t>
      </w:r>
      <w:proofErr w:type="spellEnd"/>
      <w:r>
        <w:rPr>
          <w:color w:val="231F20"/>
        </w:rPr>
        <w:t xml:space="preserve"> </w:t>
      </w:r>
      <w:proofErr w:type="spellStart"/>
      <w:r>
        <w:rPr>
          <w:color w:val="231F20"/>
        </w:rPr>
        <w:t>цзин</w:t>
      </w:r>
      <w:proofErr w:type="spellEnd"/>
      <w:r>
        <w:rPr>
          <w:color w:val="231F20"/>
        </w:rPr>
        <w:t xml:space="preserve">» говориться, що «кожен народ щоденно вживає  пиво і їжу». Що ж стосується проблем пізнання світу і </w:t>
      </w:r>
      <w:proofErr w:type="spellStart"/>
      <w:r>
        <w:rPr>
          <w:color w:val="231F20"/>
        </w:rPr>
        <w:t>аб</w:t>
      </w:r>
      <w:proofErr w:type="spellEnd"/>
      <w:r>
        <w:rPr>
          <w:color w:val="231F20"/>
        </w:rPr>
        <w:t xml:space="preserve"> </w:t>
      </w:r>
      <w:proofErr w:type="spellStart"/>
      <w:r>
        <w:rPr>
          <w:color w:val="231F20"/>
        </w:rPr>
        <w:t>солютної</w:t>
      </w:r>
      <w:proofErr w:type="spellEnd"/>
      <w:r>
        <w:rPr>
          <w:color w:val="231F20"/>
        </w:rPr>
        <w:t xml:space="preserve"> суті речей, вічних принципів, то, за </w:t>
      </w:r>
      <w:proofErr w:type="spellStart"/>
      <w:r>
        <w:rPr>
          <w:color w:val="231F20"/>
        </w:rPr>
        <w:t>Вей</w:t>
      </w:r>
      <w:proofErr w:type="spellEnd"/>
      <w:r>
        <w:rPr>
          <w:color w:val="231F20"/>
        </w:rPr>
        <w:t xml:space="preserve"> Юанем,  про предм</w:t>
      </w:r>
      <w:r>
        <w:rPr>
          <w:color w:val="231F20"/>
        </w:rPr>
        <w:t xml:space="preserve">ети можна сказати тільки «щось певне і тільки </w:t>
      </w:r>
    </w:p>
    <w:p w14:paraId="00000183" w14:textId="77777777" w:rsidR="00401852" w:rsidRDefault="00B4388C">
      <w:pPr>
        <w:widowControl w:val="0"/>
        <w:pBdr>
          <w:top w:val="nil"/>
          <w:left w:val="nil"/>
          <w:bottom w:val="nil"/>
          <w:right w:val="nil"/>
          <w:between w:val="nil"/>
        </w:pBdr>
        <w:spacing w:line="240" w:lineRule="auto"/>
        <w:ind w:right="114"/>
        <w:jc w:val="right"/>
        <w:rPr>
          <w:color w:val="231F20"/>
          <w:sz w:val="16"/>
          <w:szCs w:val="16"/>
        </w:rPr>
      </w:pPr>
      <w:r>
        <w:rPr>
          <w:color w:val="231F20"/>
          <w:sz w:val="16"/>
          <w:szCs w:val="16"/>
        </w:rPr>
        <w:t xml:space="preserve">Основи філософських знань 69 </w:t>
      </w:r>
    </w:p>
    <w:p w14:paraId="00000184" w14:textId="77777777" w:rsidR="00401852" w:rsidRDefault="00B4388C">
      <w:pPr>
        <w:widowControl w:val="0"/>
        <w:pBdr>
          <w:top w:val="nil"/>
          <w:left w:val="nil"/>
          <w:bottom w:val="nil"/>
          <w:right w:val="nil"/>
          <w:between w:val="nil"/>
        </w:pBdr>
        <w:spacing w:before="226" w:line="239" w:lineRule="auto"/>
        <w:ind w:left="1079" w:right="31" w:firstLine="4"/>
        <w:jc w:val="both"/>
        <w:rPr>
          <w:color w:val="231F20"/>
        </w:rPr>
      </w:pPr>
      <w:r>
        <w:rPr>
          <w:color w:val="231F20"/>
        </w:rPr>
        <w:t>в певний момент». Адже й «взуття не обов’язково повинно  бути однакове, його шиють по нозі». Тому і управління  має змінюватися з часом і визначатися «вигодами народу»,  і «чим ґрунтовніше змінюється давнина, тим вигідніше для  народу». Така тенденція істо</w:t>
      </w:r>
      <w:r>
        <w:rPr>
          <w:color w:val="231F20"/>
        </w:rPr>
        <w:t xml:space="preserve">ричних змін пробиває шлях,  як «сотні рік, що течуть в одне море», і хіба можна «їх  води повернути назад до гір?». Повага до давнини у </w:t>
      </w:r>
      <w:proofErr w:type="spellStart"/>
      <w:r>
        <w:rPr>
          <w:color w:val="231F20"/>
        </w:rPr>
        <w:t>Вей</w:t>
      </w:r>
      <w:proofErr w:type="spellEnd"/>
      <w:r>
        <w:rPr>
          <w:color w:val="231F20"/>
        </w:rPr>
        <w:t xml:space="preserve">  Юаня залишається обов’язковою умовою пізнання науки:  «триматися сучасності, щоб обмежити давнину — це на </w:t>
      </w:r>
    </w:p>
    <w:p w14:paraId="00000185" w14:textId="77777777" w:rsidR="00401852" w:rsidRDefault="00B4388C">
      <w:pPr>
        <w:widowControl w:val="0"/>
        <w:pBdr>
          <w:top w:val="nil"/>
          <w:left w:val="nil"/>
          <w:bottom w:val="nil"/>
          <w:right w:val="nil"/>
          <w:between w:val="nil"/>
        </w:pBdr>
        <w:spacing w:before="7" w:line="239" w:lineRule="auto"/>
        <w:ind w:left="1079" w:right="31" w:firstLine="4"/>
        <w:rPr>
          <w:color w:val="231F20"/>
        </w:rPr>
      </w:pPr>
      <w:r>
        <w:rPr>
          <w:color w:val="231F20"/>
        </w:rPr>
        <w:t xml:space="preserve">клеп на </w:t>
      </w:r>
      <w:r>
        <w:rPr>
          <w:color w:val="231F20"/>
        </w:rPr>
        <w:t xml:space="preserve">давнину»; «триматися давнини — це обмежити  сучасність — це недооцінка сучасності». Недооцінюючи,  зневажаючи сучасність, не можна управляти; недооцінюю чи, зневажаючи давнину — не можна говорити про науку.  Наука для </w:t>
      </w:r>
      <w:proofErr w:type="spellStart"/>
      <w:r>
        <w:rPr>
          <w:color w:val="231F20"/>
        </w:rPr>
        <w:t>Вей</w:t>
      </w:r>
      <w:proofErr w:type="spellEnd"/>
      <w:r>
        <w:rPr>
          <w:color w:val="231F20"/>
        </w:rPr>
        <w:t xml:space="preserve"> Юаня — вирішальний фактор. Звідси </w:t>
      </w:r>
      <w:r>
        <w:rPr>
          <w:color w:val="231F20"/>
        </w:rPr>
        <w:t xml:space="preserve">ж  </w:t>
      </w:r>
      <w:proofErr w:type="spellStart"/>
      <w:r>
        <w:rPr>
          <w:color w:val="231F20"/>
        </w:rPr>
        <w:t>формулювалась</w:t>
      </w:r>
      <w:proofErr w:type="spellEnd"/>
      <w:r>
        <w:rPr>
          <w:color w:val="231F20"/>
        </w:rPr>
        <w:t xml:space="preserve"> теза про «необхідність учитися з </w:t>
      </w:r>
      <w:proofErr w:type="spellStart"/>
      <w:r>
        <w:rPr>
          <w:color w:val="231F20"/>
        </w:rPr>
        <w:t>натхнен</w:t>
      </w:r>
      <w:proofErr w:type="spellEnd"/>
      <w:r>
        <w:rPr>
          <w:color w:val="231F20"/>
        </w:rPr>
        <w:t xml:space="preserve"> </w:t>
      </w:r>
      <w:proofErr w:type="spellStart"/>
      <w:r>
        <w:rPr>
          <w:color w:val="231F20"/>
        </w:rPr>
        <w:t>ням</w:t>
      </w:r>
      <w:proofErr w:type="spellEnd"/>
      <w:r>
        <w:rPr>
          <w:color w:val="231F20"/>
        </w:rPr>
        <w:t xml:space="preserve">, забуваючи про </w:t>
      </w:r>
      <w:proofErr w:type="spellStart"/>
      <w:r>
        <w:rPr>
          <w:color w:val="231F20"/>
        </w:rPr>
        <w:t>хлопітливу</w:t>
      </w:r>
      <w:proofErr w:type="spellEnd"/>
      <w:r>
        <w:rPr>
          <w:color w:val="231F20"/>
        </w:rPr>
        <w:t xml:space="preserve"> повсякденність». Але </w:t>
      </w:r>
      <w:proofErr w:type="spellStart"/>
      <w:r>
        <w:rPr>
          <w:color w:val="231F20"/>
        </w:rPr>
        <w:t>Вей</w:t>
      </w:r>
      <w:proofErr w:type="spellEnd"/>
      <w:r>
        <w:rPr>
          <w:color w:val="231F20"/>
        </w:rPr>
        <w:t xml:space="preserve">  Юань, як істинний син культури, постійно підкреслював,  що справи людини мають «коріння у серці», а «серце </w:t>
      </w:r>
      <w:proofErr w:type="spellStart"/>
      <w:r>
        <w:rPr>
          <w:color w:val="231F20"/>
        </w:rPr>
        <w:t>лю</w:t>
      </w:r>
      <w:proofErr w:type="spellEnd"/>
      <w:r>
        <w:rPr>
          <w:color w:val="231F20"/>
        </w:rPr>
        <w:t xml:space="preserve"> дини </w:t>
      </w:r>
      <w:r>
        <w:rPr>
          <w:color w:val="231F20"/>
        </w:rPr>
        <w:lastRenderedPageBreak/>
        <w:t xml:space="preserve">— серце Неба і Землі».  </w:t>
      </w:r>
    </w:p>
    <w:p w14:paraId="00000186" w14:textId="77777777" w:rsidR="00401852" w:rsidRDefault="00B4388C">
      <w:pPr>
        <w:widowControl w:val="0"/>
        <w:pBdr>
          <w:top w:val="nil"/>
          <w:left w:val="nil"/>
          <w:bottom w:val="nil"/>
          <w:right w:val="nil"/>
          <w:between w:val="nil"/>
        </w:pBdr>
        <w:spacing w:before="7" w:line="240" w:lineRule="auto"/>
        <w:ind w:right="118"/>
        <w:jc w:val="right"/>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Філософські погляди Сунь </w:t>
      </w:r>
      <w:proofErr w:type="spellStart"/>
      <w:r>
        <w:rPr>
          <w:color w:val="231F20"/>
        </w:rPr>
        <w:t>Ятсена</w:t>
      </w:r>
      <w:proofErr w:type="spellEnd"/>
      <w:r>
        <w:rPr>
          <w:color w:val="231F20"/>
        </w:rPr>
        <w:t xml:space="preserve"> </w:t>
      </w:r>
      <w:proofErr w:type="spellStart"/>
      <w:r>
        <w:rPr>
          <w:color w:val="231F20"/>
        </w:rPr>
        <w:t>визначи</w:t>
      </w:r>
      <w:proofErr w:type="spellEnd"/>
      <w:r>
        <w:rPr>
          <w:color w:val="231F20"/>
        </w:rPr>
        <w:t xml:space="preserve"> </w:t>
      </w:r>
    </w:p>
    <w:p w14:paraId="00000187" w14:textId="77777777" w:rsidR="00401852" w:rsidRDefault="00B4388C">
      <w:pPr>
        <w:widowControl w:val="0"/>
        <w:pBdr>
          <w:top w:val="nil"/>
          <w:left w:val="nil"/>
          <w:bottom w:val="nil"/>
          <w:right w:val="nil"/>
          <w:between w:val="nil"/>
        </w:pBdr>
        <w:spacing w:before="28" w:line="240" w:lineRule="auto"/>
        <w:rPr>
          <w:color w:val="231F20"/>
          <w:sz w:val="20"/>
          <w:szCs w:val="20"/>
        </w:rPr>
      </w:pPr>
      <w:r>
        <w:rPr>
          <w:color w:val="231F20"/>
          <w:sz w:val="20"/>
          <w:szCs w:val="20"/>
        </w:rPr>
        <w:t xml:space="preserve">Сунь </w:t>
      </w:r>
      <w:proofErr w:type="spellStart"/>
      <w:r>
        <w:rPr>
          <w:color w:val="231F20"/>
          <w:sz w:val="20"/>
          <w:szCs w:val="20"/>
        </w:rPr>
        <w:t>Ятсен</w:t>
      </w:r>
      <w:proofErr w:type="spellEnd"/>
      <w:r>
        <w:rPr>
          <w:color w:val="231F20"/>
          <w:sz w:val="20"/>
          <w:szCs w:val="20"/>
        </w:rPr>
        <w:t xml:space="preserve"> </w:t>
      </w:r>
    </w:p>
    <w:p w14:paraId="00000188"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9" w:bottom="0" w:left="1182" w:header="0" w:footer="720" w:gutter="0"/>
          <w:cols w:num="2" w:space="720" w:equalWidth="0">
            <w:col w:w="3120" w:space="0"/>
            <w:col w:w="3120" w:space="0"/>
          </w:cols>
        </w:sectPr>
      </w:pPr>
      <w:proofErr w:type="spellStart"/>
      <w:r>
        <w:rPr>
          <w:color w:val="231F20"/>
        </w:rPr>
        <w:t>ли</w:t>
      </w:r>
      <w:proofErr w:type="spellEnd"/>
      <w:r>
        <w:rPr>
          <w:color w:val="231F20"/>
        </w:rPr>
        <w:t xml:space="preserve"> активну культурно-</w:t>
      </w:r>
      <w:r>
        <w:rPr>
          <w:color w:val="231F20"/>
        </w:rPr>
        <w:t xml:space="preserve">політичну діяльність,  пов’язану із </w:t>
      </w:r>
      <w:proofErr w:type="spellStart"/>
      <w:r>
        <w:rPr>
          <w:color w:val="231F20"/>
        </w:rPr>
        <w:t>Синьхайською</w:t>
      </w:r>
      <w:proofErr w:type="spellEnd"/>
      <w:r>
        <w:rPr>
          <w:color w:val="231F20"/>
        </w:rPr>
        <w:t xml:space="preserve"> революцією та  </w:t>
      </w:r>
    </w:p>
    <w:p w14:paraId="00000189" w14:textId="77777777" w:rsidR="00401852" w:rsidRDefault="00B4388C">
      <w:pPr>
        <w:widowControl w:val="0"/>
        <w:pBdr>
          <w:top w:val="nil"/>
          <w:left w:val="nil"/>
          <w:bottom w:val="nil"/>
          <w:right w:val="nil"/>
          <w:between w:val="nil"/>
        </w:pBdr>
        <w:spacing w:before="7" w:line="239" w:lineRule="auto"/>
        <w:ind w:left="1080" w:right="31" w:firstLine="6"/>
        <w:rPr>
          <w:color w:val="231F20"/>
        </w:rPr>
      </w:pPr>
      <w:r>
        <w:rPr>
          <w:color w:val="231F20"/>
        </w:rPr>
        <w:t xml:space="preserve">історією Китайської республіки. У 1894 році вперше </w:t>
      </w:r>
      <w:proofErr w:type="spellStart"/>
      <w:r>
        <w:rPr>
          <w:color w:val="231F20"/>
        </w:rPr>
        <w:t>сфор</w:t>
      </w:r>
      <w:proofErr w:type="spellEnd"/>
      <w:r>
        <w:rPr>
          <w:color w:val="231F20"/>
        </w:rPr>
        <w:t xml:space="preserve"> </w:t>
      </w:r>
      <w:proofErr w:type="spellStart"/>
      <w:r>
        <w:rPr>
          <w:color w:val="231F20"/>
        </w:rPr>
        <w:t>мульована</w:t>
      </w:r>
      <w:proofErr w:type="spellEnd"/>
      <w:r>
        <w:rPr>
          <w:color w:val="231F20"/>
        </w:rPr>
        <w:t xml:space="preserve"> програма відродження Китаю. У творі «Уявлення  Лі </w:t>
      </w:r>
      <w:proofErr w:type="spellStart"/>
      <w:r>
        <w:rPr>
          <w:color w:val="231F20"/>
        </w:rPr>
        <w:t>Хунчжана</w:t>
      </w:r>
      <w:proofErr w:type="spellEnd"/>
      <w:r>
        <w:rPr>
          <w:color w:val="231F20"/>
        </w:rPr>
        <w:t xml:space="preserve">» Сунь </w:t>
      </w:r>
      <w:proofErr w:type="spellStart"/>
      <w:r>
        <w:rPr>
          <w:color w:val="231F20"/>
        </w:rPr>
        <w:t>Ятсен</w:t>
      </w:r>
      <w:proofErr w:type="spellEnd"/>
      <w:r>
        <w:rPr>
          <w:color w:val="231F20"/>
        </w:rPr>
        <w:t xml:space="preserve"> запропонував шлях помірних  рефор</w:t>
      </w:r>
      <w:r>
        <w:rPr>
          <w:color w:val="231F20"/>
        </w:rPr>
        <w:t xml:space="preserve">м зверху, спрямованих на обмеження свавілля </w:t>
      </w:r>
      <w:proofErr w:type="spellStart"/>
      <w:r>
        <w:rPr>
          <w:color w:val="231F20"/>
        </w:rPr>
        <w:t>чинов</w:t>
      </w:r>
      <w:proofErr w:type="spellEnd"/>
      <w:r>
        <w:rPr>
          <w:color w:val="231F20"/>
        </w:rPr>
        <w:t xml:space="preserve"> </w:t>
      </w:r>
      <w:proofErr w:type="spellStart"/>
      <w:r>
        <w:rPr>
          <w:color w:val="231F20"/>
        </w:rPr>
        <w:t>ників</w:t>
      </w:r>
      <w:proofErr w:type="spellEnd"/>
      <w:r>
        <w:rPr>
          <w:color w:val="231F20"/>
        </w:rPr>
        <w:t xml:space="preserve"> і корупції, на сприяння державою розвитку торгівлі  і промисловості, просвіти народу, зняття обмежень на ви дання літератури, скасування заборон на нововведення та  ін. Пізніше в обґрунтуванні концепц</w:t>
      </w:r>
      <w:r>
        <w:rPr>
          <w:color w:val="231F20"/>
        </w:rPr>
        <w:t xml:space="preserve">ії «майбутнього Китаю»  сформульовано «три принципи»: націоналізм, народовладдя,  народний добробут. Тут малося на увазі: здійснення </w:t>
      </w:r>
      <w:proofErr w:type="spellStart"/>
      <w:r>
        <w:rPr>
          <w:color w:val="231F20"/>
        </w:rPr>
        <w:t>націо</w:t>
      </w:r>
      <w:proofErr w:type="spellEnd"/>
      <w:r>
        <w:rPr>
          <w:color w:val="231F20"/>
        </w:rPr>
        <w:t xml:space="preserve"> </w:t>
      </w:r>
      <w:proofErr w:type="spellStart"/>
      <w:r>
        <w:rPr>
          <w:color w:val="231F20"/>
        </w:rPr>
        <w:t>нальної</w:t>
      </w:r>
      <w:proofErr w:type="spellEnd"/>
      <w:r>
        <w:rPr>
          <w:color w:val="231F20"/>
        </w:rPr>
        <w:t xml:space="preserve"> революції, тобто ліквідація панування маньчжурів  і встановлення власне китайської — </w:t>
      </w:r>
      <w:proofErr w:type="spellStart"/>
      <w:r>
        <w:rPr>
          <w:color w:val="231F20"/>
        </w:rPr>
        <w:t>ханьської</w:t>
      </w:r>
      <w:proofErr w:type="spellEnd"/>
      <w:r>
        <w:rPr>
          <w:color w:val="231F20"/>
        </w:rPr>
        <w:t xml:space="preserve"> — держав </w:t>
      </w:r>
      <w:proofErr w:type="spellStart"/>
      <w:r>
        <w:rPr>
          <w:color w:val="231F20"/>
        </w:rPr>
        <w:t>ності</w:t>
      </w:r>
      <w:proofErr w:type="spellEnd"/>
      <w:r>
        <w:rPr>
          <w:color w:val="231F20"/>
        </w:rPr>
        <w:t xml:space="preserve">; здійснення політичної революції, тобто повалення </w:t>
      </w:r>
    </w:p>
    <w:p w14:paraId="0000018A"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70  Основи філософських знань </w:t>
      </w:r>
    </w:p>
    <w:p w14:paraId="0000018B" w14:textId="77777777" w:rsidR="00401852" w:rsidRDefault="00B4388C">
      <w:pPr>
        <w:widowControl w:val="0"/>
        <w:pBdr>
          <w:top w:val="nil"/>
          <w:left w:val="nil"/>
          <w:bottom w:val="nil"/>
          <w:right w:val="nil"/>
          <w:between w:val="nil"/>
        </w:pBdr>
        <w:spacing w:before="226" w:line="239" w:lineRule="auto"/>
        <w:ind w:left="1080" w:right="29" w:firstLine="6"/>
        <w:rPr>
          <w:color w:val="231F20"/>
        </w:rPr>
      </w:pPr>
      <w:r>
        <w:rPr>
          <w:color w:val="231F20"/>
        </w:rPr>
        <w:t xml:space="preserve">імперського абсолютизму; здійснення соціальної революції,  тобто забезпечення соціальної справедливості. Говорячи  про те, що майнова нерівність — головна соціальна </w:t>
      </w:r>
      <w:proofErr w:type="spellStart"/>
      <w:r>
        <w:rPr>
          <w:color w:val="231F20"/>
        </w:rPr>
        <w:t>хворо</w:t>
      </w:r>
      <w:proofErr w:type="spellEnd"/>
      <w:r>
        <w:rPr>
          <w:color w:val="231F20"/>
        </w:rPr>
        <w:t xml:space="preserve"> ба Заходу, а її симптомом є класова боротьба, Сунь </w:t>
      </w:r>
      <w:proofErr w:type="spellStart"/>
      <w:r>
        <w:rPr>
          <w:color w:val="231F20"/>
        </w:rPr>
        <w:t>Ятсен</w:t>
      </w:r>
      <w:proofErr w:type="spellEnd"/>
      <w:r>
        <w:rPr>
          <w:color w:val="231F20"/>
        </w:rPr>
        <w:t xml:space="preserve">  виступав проти капіталістич</w:t>
      </w:r>
      <w:r>
        <w:rPr>
          <w:color w:val="231F20"/>
        </w:rPr>
        <w:t xml:space="preserve">ного шляху розвитку Китаю.  На його думку, щоб запобігти хворобі, слід надати рівні  права людям на одержання землі, встановити на неї ціни.  На схилі життя Сунь </w:t>
      </w:r>
      <w:proofErr w:type="spellStart"/>
      <w:r>
        <w:rPr>
          <w:color w:val="231F20"/>
        </w:rPr>
        <w:t>Ятсен</w:t>
      </w:r>
      <w:proofErr w:type="spellEnd"/>
      <w:r>
        <w:rPr>
          <w:color w:val="231F20"/>
        </w:rPr>
        <w:t xml:space="preserve"> принцип «народного добро буту» трактував як принцип Великого єднання. В основу  соціальн</w:t>
      </w:r>
      <w:r>
        <w:rPr>
          <w:color w:val="231F20"/>
        </w:rPr>
        <w:t xml:space="preserve">о-політичного проекту покладено концепцію знання  і дії. Осмислюючи </w:t>
      </w:r>
      <w:proofErr w:type="spellStart"/>
      <w:r>
        <w:rPr>
          <w:color w:val="231F20"/>
        </w:rPr>
        <w:t>конфуціанську</w:t>
      </w:r>
      <w:proofErr w:type="spellEnd"/>
      <w:r>
        <w:rPr>
          <w:color w:val="231F20"/>
        </w:rPr>
        <w:t xml:space="preserve"> ідею «культурність-</w:t>
      </w:r>
      <w:proofErr w:type="spellStart"/>
      <w:r>
        <w:rPr>
          <w:color w:val="231F20"/>
        </w:rPr>
        <w:t>вень</w:t>
      </w:r>
      <w:proofErr w:type="spellEnd"/>
      <w:r>
        <w:rPr>
          <w:color w:val="231F20"/>
        </w:rPr>
        <w:t xml:space="preserve">»,  Сунь </w:t>
      </w:r>
      <w:proofErr w:type="spellStart"/>
      <w:r>
        <w:rPr>
          <w:color w:val="231F20"/>
        </w:rPr>
        <w:t>Ятсен</w:t>
      </w:r>
      <w:proofErr w:type="spellEnd"/>
      <w:r>
        <w:rPr>
          <w:color w:val="231F20"/>
        </w:rPr>
        <w:t xml:space="preserve"> підкреслює статус знання-культури в історії.  Всю історію Сунь </w:t>
      </w:r>
      <w:proofErr w:type="spellStart"/>
      <w:r>
        <w:rPr>
          <w:color w:val="231F20"/>
        </w:rPr>
        <w:t>Ятсен</w:t>
      </w:r>
      <w:proofErr w:type="spellEnd"/>
      <w:r>
        <w:rPr>
          <w:color w:val="231F20"/>
        </w:rPr>
        <w:t xml:space="preserve"> уявляв як три послідовних етапи:  1) люди не знали і діяли; 2) діял</w:t>
      </w:r>
      <w:r>
        <w:rPr>
          <w:color w:val="231F20"/>
        </w:rPr>
        <w:t xml:space="preserve">и, а потім уже знали; 3)  знають і потім діють. Учення, пошук, спроба і ризик — це  «рушійна Дружина цивілізації». Історична перспектива  знання і дії, на думку Сунь </w:t>
      </w:r>
      <w:proofErr w:type="spellStart"/>
      <w:r>
        <w:rPr>
          <w:color w:val="231F20"/>
        </w:rPr>
        <w:t>Ятсена</w:t>
      </w:r>
      <w:proofErr w:type="spellEnd"/>
      <w:r>
        <w:rPr>
          <w:color w:val="231F20"/>
        </w:rPr>
        <w:t xml:space="preserve">, така: чим більше роз </w:t>
      </w:r>
      <w:proofErr w:type="spellStart"/>
      <w:r>
        <w:rPr>
          <w:color w:val="231F20"/>
        </w:rPr>
        <w:t>вивається</w:t>
      </w:r>
      <w:proofErr w:type="spellEnd"/>
      <w:r>
        <w:rPr>
          <w:color w:val="231F20"/>
        </w:rPr>
        <w:t xml:space="preserve"> наука, тим більше віддаляються одне від одного  зна</w:t>
      </w:r>
      <w:r>
        <w:rPr>
          <w:color w:val="231F20"/>
        </w:rPr>
        <w:t xml:space="preserve">ння і дії. Виникає «поділ знань і поділ дій», тобто роз поділ розумової і фізичної праці, що розглядався ним як  досягнення історичного прогресу.  </w:t>
      </w:r>
    </w:p>
    <w:p w14:paraId="0000018C" w14:textId="77777777" w:rsidR="00401852" w:rsidRDefault="00B4388C">
      <w:pPr>
        <w:widowControl w:val="0"/>
        <w:pBdr>
          <w:top w:val="nil"/>
          <w:left w:val="nil"/>
          <w:bottom w:val="nil"/>
          <w:right w:val="nil"/>
          <w:between w:val="nil"/>
        </w:pBdr>
        <w:spacing w:before="7" w:line="239" w:lineRule="auto"/>
        <w:ind w:left="1080" w:right="31"/>
        <w:jc w:val="right"/>
        <w:rPr>
          <w:color w:val="231F20"/>
        </w:rPr>
      </w:pPr>
      <w:r>
        <w:rPr>
          <w:color w:val="231F20"/>
        </w:rPr>
        <w:t xml:space="preserve">Еволюційна теорія </w:t>
      </w:r>
      <w:proofErr w:type="spellStart"/>
      <w:r>
        <w:rPr>
          <w:color w:val="231F20"/>
        </w:rPr>
        <w:t>Чарлза</w:t>
      </w:r>
      <w:proofErr w:type="spellEnd"/>
      <w:r>
        <w:rPr>
          <w:color w:val="231F20"/>
        </w:rPr>
        <w:t xml:space="preserve"> Дарвіна стала фундаментом  для розробленого Сунь </w:t>
      </w:r>
      <w:proofErr w:type="spellStart"/>
      <w:r>
        <w:rPr>
          <w:color w:val="231F20"/>
        </w:rPr>
        <w:t>Ятсеном</w:t>
      </w:r>
      <w:proofErr w:type="spellEnd"/>
      <w:r>
        <w:rPr>
          <w:color w:val="231F20"/>
        </w:rPr>
        <w:t xml:space="preserve"> учення про три етапи </w:t>
      </w:r>
      <w:proofErr w:type="spellStart"/>
      <w:r>
        <w:rPr>
          <w:color w:val="231F20"/>
        </w:rPr>
        <w:t>ево</w:t>
      </w:r>
      <w:proofErr w:type="spellEnd"/>
      <w:r>
        <w:rPr>
          <w:color w:val="231F20"/>
        </w:rPr>
        <w:t xml:space="preserve"> </w:t>
      </w:r>
      <w:proofErr w:type="spellStart"/>
      <w:r>
        <w:rPr>
          <w:color w:val="231F20"/>
        </w:rPr>
        <w:t>люції</w:t>
      </w:r>
      <w:proofErr w:type="spellEnd"/>
      <w:r>
        <w:rPr>
          <w:color w:val="231F20"/>
        </w:rPr>
        <w:t xml:space="preserve"> </w:t>
      </w:r>
      <w:r>
        <w:rPr>
          <w:color w:val="231F20"/>
        </w:rPr>
        <w:lastRenderedPageBreak/>
        <w:t xml:space="preserve">Всесвіту: нежива матерія, живі організми і людина.  Основу еволюції Сунь </w:t>
      </w:r>
      <w:proofErr w:type="spellStart"/>
      <w:r>
        <w:rPr>
          <w:color w:val="231F20"/>
        </w:rPr>
        <w:t>Ятсен</w:t>
      </w:r>
      <w:proofErr w:type="spellEnd"/>
      <w:r>
        <w:rPr>
          <w:color w:val="231F20"/>
        </w:rPr>
        <w:t xml:space="preserve"> вбачав у творчому хаосі, що  породжує матерію і космос. Цей хаос</w:t>
      </w:r>
      <w:r>
        <w:rPr>
          <w:color w:val="231F20"/>
        </w:rPr>
        <w:t xml:space="preserve"> ототожнюється з дав </w:t>
      </w:r>
      <w:proofErr w:type="spellStart"/>
      <w:r>
        <w:rPr>
          <w:color w:val="231F20"/>
        </w:rPr>
        <w:t>ньокитайською</w:t>
      </w:r>
      <w:proofErr w:type="spellEnd"/>
      <w:r>
        <w:rPr>
          <w:color w:val="231F20"/>
        </w:rPr>
        <w:t xml:space="preserve"> категорією </w:t>
      </w:r>
      <w:r>
        <w:rPr>
          <w:i/>
          <w:color w:val="231F20"/>
        </w:rPr>
        <w:t xml:space="preserve">тай </w:t>
      </w:r>
      <w:proofErr w:type="spellStart"/>
      <w:r>
        <w:rPr>
          <w:i/>
          <w:color w:val="231F20"/>
        </w:rPr>
        <w:t>цзи</w:t>
      </w:r>
      <w:proofErr w:type="spellEnd"/>
      <w:r>
        <w:rPr>
          <w:i/>
          <w:color w:val="231F20"/>
        </w:rPr>
        <w:t xml:space="preserve"> </w:t>
      </w:r>
      <w:r>
        <w:rPr>
          <w:color w:val="231F20"/>
        </w:rPr>
        <w:t xml:space="preserve">— Велика межа — і за </w:t>
      </w:r>
      <w:proofErr w:type="spellStart"/>
      <w:r>
        <w:rPr>
          <w:color w:val="231F20"/>
        </w:rPr>
        <w:t>хідним</w:t>
      </w:r>
      <w:proofErr w:type="spellEnd"/>
      <w:r>
        <w:rPr>
          <w:color w:val="231F20"/>
        </w:rPr>
        <w:t xml:space="preserve"> поняттям </w:t>
      </w:r>
      <w:r>
        <w:rPr>
          <w:i/>
          <w:color w:val="231F20"/>
        </w:rPr>
        <w:t>ефір</w:t>
      </w:r>
      <w:r>
        <w:rPr>
          <w:color w:val="231F20"/>
        </w:rPr>
        <w:t>. Так, Велика межа прийшла в рух  і породила електрони, електрони згустилися і утворили  основні елементи, елементи з’єдналися, утворили матерію,  матерія зібрал</w:t>
      </w:r>
      <w:r>
        <w:rPr>
          <w:color w:val="231F20"/>
        </w:rPr>
        <w:t xml:space="preserve">ася і створила земну кулю. Це перший період  еволюції. Тепер більшість небесних тіл у великій пустоті  все ще перебувають у періоді еволюції. Другий період — це  народження і розвиток </w:t>
      </w:r>
      <w:proofErr w:type="spellStart"/>
      <w:r>
        <w:rPr>
          <w:color w:val="231F20"/>
        </w:rPr>
        <w:t>біоелементів</w:t>
      </w:r>
      <w:proofErr w:type="spellEnd"/>
      <w:r>
        <w:rPr>
          <w:color w:val="231F20"/>
        </w:rPr>
        <w:t xml:space="preserve"> — живих клітин. Це  перехід від крихітного до помітного, ві</w:t>
      </w:r>
      <w:r>
        <w:rPr>
          <w:color w:val="231F20"/>
        </w:rPr>
        <w:t>д простого до скла-</w:t>
      </w:r>
    </w:p>
    <w:p w14:paraId="0000018D" w14:textId="77777777" w:rsidR="00401852" w:rsidRDefault="00B4388C">
      <w:pPr>
        <w:widowControl w:val="0"/>
        <w:pBdr>
          <w:top w:val="nil"/>
          <w:left w:val="nil"/>
          <w:bottom w:val="nil"/>
          <w:right w:val="nil"/>
          <w:between w:val="nil"/>
        </w:pBdr>
        <w:spacing w:line="240" w:lineRule="auto"/>
        <w:ind w:right="134"/>
        <w:jc w:val="right"/>
        <w:rPr>
          <w:color w:val="231F20"/>
          <w:sz w:val="16"/>
          <w:szCs w:val="16"/>
        </w:rPr>
      </w:pPr>
      <w:r>
        <w:rPr>
          <w:color w:val="231F20"/>
          <w:sz w:val="16"/>
          <w:szCs w:val="16"/>
        </w:rPr>
        <w:t xml:space="preserve">Основи філософських знань 71 </w:t>
      </w:r>
    </w:p>
    <w:p w14:paraId="0000018E" w14:textId="77777777" w:rsidR="00401852" w:rsidRDefault="00B4388C">
      <w:pPr>
        <w:widowControl w:val="0"/>
        <w:pBdr>
          <w:top w:val="nil"/>
          <w:left w:val="nil"/>
          <w:bottom w:val="nil"/>
          <w:right w:val="nil"/>
          <w:between w:val="nil"/>
        </w:pBdr>
        <w:spacing w:before="226" w:line="239" w:lineRule="auto"/>
        <w:ind w:left="1080" w:right="31"/>
        <w:jc w:val="both"/>
        <w:rPr>
          <w:color w:val="231F20"/>
        </w:rPr>
      </w:pPr>
      <w:proofErr w:type="spellStart"/>
      <w:r>
        <w:rPr>
          <w:color w:val="231F20"/>
        </w:rPr>
        <w:t>дного</w:t>
      </w:r>
      <w:proofErr w:type="spellEnd"/>
      <w:r>
        <w:rPr>
          <w:color w:val="231F20"/>
        </w:rPr>
        <w:t>. Принцип боротьби за існування і природний відбір  складають основну закономірність. Третій період охоплює  всі процеси, починаючи від поділу клітин, появи видів,  включаючи еволюцію видів аж до появи людини. Принцип  еволюції видів не поширюється на</w:t>
      </w:r>
      <w:r>
        <w:rPr>
          <w:color w:val="231F20"/>
        </w:rPr>
        <w:t xml:space="preserve"> людську історію, в якій  діють інші закони — закони «знання і дії». Запоруку  успіхів своїх проектів Сунь </w:t>
      </w:r>
      <w:proofErr w:type="spellStart"/>
      <w:r>
        <w:rPr>
          <w:color w:val="231F20"/>
        </w:rPr>
        <w:t>Ятсен</w:t>
      </w:r>
      <w:proofErr w:type="spellEnd"/>
      <w:r>
        <w:rPr>
          <w:color w:val="231F20"/>
        </w:rPr>
        <w:t xml:space="preserve"> вбачав у переважанні  китайської цивілізації, її культурних традицій над світом  Заходу навіть в умовах тимчасового природничо-наукового  і тех</w:t>
      </w:r>
      <w:r>
        <w:rPr>
          <w:color w:val="231F20"/>
        </w:rPr>
        <w:t xml:space="preserve">нічного відставання.  </w:t>
      </w:r>
    </w:p>
    <w:p w14:paraId="0000018F" w14:textId="77777777" w:rsidR="00401852" w:rsidRDefault="00B4388C">
      <w:pPr>
        <w:widowControl w:val="0"/>
        <w:pBdr>
          <w:top w:val="nil"/>
          <w:left w:val="nil"/>
          <w:bottom w:val="nil"/>
          <w:right w:val="nil"/>
          <w:between w:val="nil"/>
        </w:pBdr>
        <w:spacing w:before="7" w:line="239" w:lineRule="auto"/>
        <w:ind w:left="1080" w:right="29" w:firstLine="286"/>
        <w:jc w:val="both"/>
        <w:rPr>
          <w:color w:val="231F20"/>
        </w:rPr>
      </w:pPr>
      <w:r>
        <w:rPr>
          <w:color w:val="231F20"/>
        </w:rPr>
        <w:t xml:space="preserve">Теорія знайомить з політичними </w:t>
      </w:r>
      <w:proofErr w:type="spellStart"/>
      <w:r>
        <w:rPr>
          <w:color w:val="231F20"/>
        </w:rPr>
        <w:t>реальностями</w:t>
      </w:r>
      <w:proofErr w:type="spellEnd"/>
      <w:r>
        <w:rPr>
          <w:color w:val="231F20"/>
        </w:rPr>
        <w:t xml:space="preserve"> Європи  та США. Переконаний у тому, що тільки демократія може  врятувати Китай, Сунь </w:t>
      </w:r>
      <w:proofErr w:type="spellStart"/>
      <w:r>
        <w:rPr>
          <w:color w:val="231F20"/>
        </w:rPr>
        <w:t>Ятсен</w:t>
      </w:r>
      <w:proofErr w:type="spellEnd"/>
      <w:r>
        <w:rPr>
          <w:color w:val="231F20"/>
        </w:rPr>
        <w:t xml:space="preserve"> добре розумів, що завдяки  впливу тисячолітньої традиції китайський менталітет легко  мириться з т</w:t>
      </w:r>
      <w:r>
        <w:rPr>
          <w:color w:val="231F20"/>
        </w:rPr>
        <w:t xml:space="preserve">им, що в управлінні державою бере активну  участь лише обрана меншість і уряд аніскільки не рахується  з думкою більшості суспільства. Тому Сунь </w:t>
      </w:r>
      <w:proofErr w:type="spellStart"/>
      <w:r>
        <w:rPr>
          <w:color w:val="231F20"/>
        </w:rPr>
        <w:t>Ятсен</w:t>
      </w:r>
      <w:proofErr w:type="spellEnd"/>
      <w:r>
        <w:rPr>
          <w:color w:val="231F20"/>
        </w:rPr>
        <w:t xml:space="preserve"> </w:t>
      </w:r>
      <w:proofErr w:type="spellStart"/>
      <w:r>
        <w:rPr>
          <w:color w:val="231F20"/>
        </w:rPr>
        <w:t>праг</w:t>
      </w:r>
      <w:proofErr w:type="spellEnd"/>
      <w:r>
        <w:rPr>
          <w:color w:val="231F20"/>
        </w:rPr>
        <w:t xml:space="preserve"> </w:t>
      </w:r>
    </w:p>
    <w:p w14:paraId="00000190" w14:textId="77777777" w:rsidR="00401852" w:rsidRDefault="00B4388C">
      <w:pPr>
        <w:widowControl w:val="0"/>
        <w:pBdr>
          <w:top w:val="nil"/>
          <w:left w:val="nil"/>
          <w:bottom w:val="nil"/>
          <w:right w:val="nil"/>
          <w:between w:val="nil"/>
        </w:pBdr>
        <w:spacing w:before="7" w:line="239" w:lineRule="auto"/>
        <w:ind w:left="1080" w:right="32" w:firstLine="3"/>
        <w:jc w:val="both"/>
        <w:rPr>
          <w:color w:val="231F20"/>
        </w:rPr>
      </w:pPr>
      <w:proofErr w:type="spellStart"/>
      <w:r>
        <w:rPr>
          <w:color w:val="231F20"/>
        </w:rPr>
        <w:t>нув</w:t>
      </w:r>
      <w:proofErr w:type="spellEnd"/>
      <w:r>
        <w:rPr>
          <w:color w:val="231F20"/>
        </w:rPr>
        <w:t xml:space="preserve"> активізувати діяльність мас, розвиваючи свою теорію  «знання і дії». Сунь </w:t>
      </w:r>
      <w:proofErr w:type="spellStart"/>
      <w:r>
        <w:rPr>
          <w:color w:val="231F20"/>
        </w:rPr>
        <w:t>Ятсен</w:t>
      </w:r>
      <w:proofErr w:type="spellEnd"/>
      <w:r>
        <w:rPr>
          <w:color w:val="231F20"/>
        </w:rPr>
        <w:t xml:space="preserve"> визначав політи</w:t>
      </w:r>
      <w:r>
        <w:rPr>
          <w:color w:val="231F20"/>
        </w:rPr>
        <w:t xml:space="preserve">ку як публічне  управління державою і вважав, що кожен громадянин має  право на участь у справах держави. У цьому і полягає </w:t>
      </w:r>
      <w:proofErr w:type="spellStart"/>
      <w:r>
        <w:rPr>
          <w:color w:val="231F20"/>
        </w:rPr>
        <w:t>прин</w:t>
      </w:r>
      <w:proofErr w:type="spellEnd"/>
      <w:r>
        <w:rPr>
          <w:color w:val="231F20"/>
        </w:rPr>
        <w:t xml:space="preserve"> </w:t>
      </w:r>
    </w:p>
    <w:p w14:paraId="00000191" w14:textId="77777777" w:rsidR="00401852" w:rsidRDefault="00B4388C">
      <w:pPr>
        <w:widowControl w:val="0"/>
        <w:pBdr>
          <w:top w:val="nil"/>
          <w:left w:val="nil"/>
          <w:bottom w:val="nil"/>
          <w:right w:val="nil"/>
          <w:between w:val="nil"/>
        </w:pBdr>
        <w:spacing w:before="7" w:line="239" w:lineRule="auto"/>
        <w:ind w:left="1083" w:right="32"/>
        <w:jc w:val="both"/>
        <w:rPr>
          <w:color w:val="231F20"/>
        </w:rPr>
      </w:pPr>
      <w:proofErr w:type="spellStart"/>
      <w:r>
        <w:rPr>
          <w:color w:val="231F20"/>
        </w:rPr>
        <w:t>цип</w:t>
      </w:r>
      <w:proofErr w:type="spellEnd"/>
      <w:r>
        <w:rPr>
          <w:color w:val="231F20"/>
        </w:rPr>
        <w:t xml:space="preserve"> рівності. Сунь </w:t>
      </w:r>
      <w:proofErr w:type="spellStart"/>
      <w:r>
        <w:rPr>
          <w:color w:val="231F20"/>
        </w:rPr>
        <w:t>Ятсен</w:t>
      </w:r>
      <w:proofErr w:type="spellEnd"/>
      <w:r>
        <w:rPr>
          <w:color w:val="231F20"/>
        </w:rPr>
        <w:t xml:space="preserve"> ніколи не стверджував, що люди  рівні за фізичними або інтелектуальними можливостями, не  вважав природну нерівність соціальним злом. Злом можна  вважати тільки штучну нерівність — ту, що нав’язана </w:t>
      </w:r>
      <w:proofErr w:type="spellStart"/>
      <w:r>
        <w:rPr>
          <w:color w:val="231F20"/>
        </w:rPr>
        <w:t>лю</w:t>
      </w:r>
      <w:proofErr w:type="spellEnd"/>
      <w:r>
        <w:rPr>
          <w:color w:val="231F20"/>
        </w:rPr>
        <w:t xml:space="preserve"> </w:t>
      </w:r>
    </w:p>
    <w:p w14:paraId="00000192" w14:textId="77777777" w:rsidR="00401852" w:rsidRDefault="00B4388C">
      <w:pPr>
        <w:widowControl w:val="0"/>
        <w:pBdr>
          <w:top w:val="nil"/>
          <w:left w:val="nil"/>
          <w:bottom w:val="nil"/>
          <w:right w:val="nil"/>
          <w:between w:val="nil"/>
        </w:pBdr>
        <w:spacing w:before="7" w:line="239" w:lineRule="auto"/>
        <w:ind w:left="1083" w:right="31" w:hanging="3"/>
        <w:jc w:val="both"/>
        <w:rPr>
          <w:color w:val="231F20"/>
        </w:rPr>
      </w:pPr>
      <w:proofErr w:type="spellStart"/>
      <w:r>
        <w:rPr>
          <w:color w:val="231F20"/>
        </w:rPr>
        <w:t>дям</w:t>
      </w:r>
      <w:proofErr w:type="spellEnd"/>
      <w:r>
        <w:rPr>
          <w:color w:val="231F20"/>
        </w:rPr>
        <w:t xml:space="preserve"> імператорами та урядовцям</w:t>
      </w:r>
      <w:r>
        <w:rPr>
          <w:color w:val="231F20"/>
        </w:rPr>
        <w:t xml:space="preserve">и і є причиною соціальної  несправедливості та народного гніву. Щоб Держава уникла  потрясінь, вона повинна бути демократичною. </w:t>
      </w:r>
    </w:p>
    <w:p w14:paraId="00000193" w14:textId="77777777" w:rsidR="00401852" w:rsidRDefault="00B4388C">
      <w:pPr>
        <w:widowControl w:val="0"/>
        <w:pBdr>
          <w:top w:val="nil"/>
          <w:left w:val="nil"/>
          <w:bottom w:val="nil"/>
          <w:right w:val="nil"/>
          <w:between w:val="nil"/>
        </w:pBdr>
        <w:spacing w:before="7" w:line="239" w:lineRule="auto"/>
        <w:ind w:left="1079" w:right="32"/>
        <w:jc w:val="right"/>
        <w:rPr>
          <w:color w:val="231F20"/>
        </w:rPr>
      </w:pPr>
      <w:r>
        <w:rPr>
          <w:color w:val="231F20"/>
        </w:rPr>
        <w:t xml:space="preserve">У Китаї більш аніж тисячу років функціонувала </w:t>
      </w:r>
      <w:proofErr w:type="spellStart"/>
      <w:r>
        <w:rPr>
          <w:color w:val="231F20"/>
        </w:rPr>
        <w:t>екзаме</w:t>
      </w:r>
      <w:proofErr w:type="spellEnd"/>
      <w:r>
        <w:rPr>
          <w:color w:val="231F20"/>
        </w:rPr>
        <w:t xml:space="preserve"> </w:t>
      </w:r>
      <w:proofErr w:type="spellStart"/>
      <w:r>
        <w:rPr>
          <w:color w:val="231F20"/>
        </w:rPr>
        <w:t>наційна</w:t>
      </w:r>
      <w:proofErr w:type="spellEnd"/>
      <w:r>
        <w:rPr>
          <w:color w:val="231F20"/>
        </w:rPr>
        <w:t xml:space="preserve"> система, завдяки якій в ряди чиновництва </w:t>
      </w:r>
      <w:proofErr w:type="spellStart"/>
      <w:r>
        <w:rPr>
          <w:color w:val="231F20"/>
        </w:rPr>
        <w:t>відбира</w:t>
      </w:r>
      <w:proofErr w:type="spellEnd"/>
      <w:r>
        <w:rPr>
          <w:color w:val="231F20"/>
        </w:rPr>
        <w:t xml:space="preserve"> </w:t>
      </w:r>
      <w:proofErr w:type="spellStart"/>
      <w:r>
        <w:rPr>
          <w:color w:val="231F20"/>
        </w:rPr>
        <w:lastRenderedPageBreak/>
        <w:t>лися</w:t>
      </w:r>
      <w:proofErr w:type="spellEnd"/>
      <w:r>
        <w:rPr>
          <w:color w:val="231F20"/>
        </w:rPr>
        <w:t xml:space="preserve"> тільки здібн</w:t>
      </w:r>
      <w:r>
        <w:rPr>
          <w:color w:val="231F20"/>
        </w:rPr>
        <w:t xml:space="preserve">і та талановиті молоді люди. Така модель  демократії підходить не тільки для Китаю, але й для будь якої країни. Наступник Сунь </w:t>
      </w:r>
      <w:proofErr w:type="spellStart"/>
      <w:r>
        <w:rPr>
          <w:color w:val="231F20"/>
        </w:rPr>
        <w:t>Ятсена</w:t>
      </w:r>
      <w:proofErr w:type="spellEnd"/>
      <w:r>
        <w:rPr>
          <w:color w:val="231F20"/>
        </w:rPr>
        <w:t xml:space="preserve"> філософ </w:t>
      </w:r>
      <w:proofErr w:type="spellStart"/>
      <w:r>
        <w:rPr>
          <w:color w:val="231F20"/>
        </w:rPr>
        <w:t>Цзін</w:t>
      </w:r>
      <w:proofErr w:type="spellEnd"/>
      <w:r>
        <w:rPr>
          <w:color w:val="231F20"/>
        </w:rPr>
        <w:t xml:space="preserve"> </w:t>
      </w:r>
      <w:proofErr w:type="spellStart"/>
      <w:r>
        <w:rPr>
          <w:color w:val="231F20"/>
        </w:rPr>
        <w:t>Цзені</w:t>
      </w:r>
      <w:proofErr w:type="spellEnd"/>
      <w:r>
        <w:rPr>
          <w:color w:val="231F20"/>
        </w:rPr>
        <w:t xml:space="preserve">  (Гом </w:t>
      </w:r>
      <w:proofErr w:type="spellStart"/>
      <w:r>
        <w:rPr>
          <w:color w:val="231F20"/>
        </w:rPr>
        <w:t>Канші</w:t>
      </w:r>
      <w:proofErr w:type="spellEnd"/>
      <w:r>
        <w:rPr>
          <w:color w:val="231F20"/>
        </w:rPr>
        <w:t>), не встиг перетворити його плани в реальність,  бо з 1937 по 1945 рік китайська народно-ви</w:t>
      </w:r>
      <w:r>
        <w:rPr>
          <w:color w:val="231F20"/>
        </w:rPr>
        <w:t xml:space="preserve">звольна армія </w:t>
      </w:r>
    </w:p>
    <w:p w14:paraId="00000194"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72  Основи філософських знань </w:t>
      </w:r>
    </w:p>
    <w:p w14:paraId="00000195" w14:textId="77777777" w:rsidR="00401852" w:rsidRDefault="00B4388C">
      <w:pPr>
        <w:widowControl w:val="0"/>
        <w:pBdr>
          <w:top w:val="nil"/>
          <w:left w:val="nil"/>
          <w:bottom w:val="nil"/>
          <w:right w:val="nil"/>
          <w:between w:val="nil"/>
        </w:pBdr>
        <w:spacing w:before="226" w:line="239" w:lineRule="auto"/>
        <w:ind w:left="1083" w:right="33" w:firstLine="1"/>
        <w:jc w:val="both"/>
        <w:rPr>
          <w:color w:val="231F20"/>
        </w:rPr>
      </w:pPr>
      <w:r>
        <w:rPr>
          <w:color w:val="231F20"/>
        </w:rPr>
        <w:t xml:space="preserve">завдала поразки гомінданівській армії тільки на Тайвані,  куди Гом </w:t>
      </w:r>
      <w:proofErr w:type="spellStart"/>
      <w:r>
        <w:rPr>
          <w:color w:val="231F20"/>
        </w:rPr>
        <w:t>Канші</w:t>
      </w:r>
      <w:proofErr w:type="spellEnd"/>
      <w:r>
        <w:rPr>
          <w:color w:val="231F20"/>
        </w:rPr>
        <w:t xml:space="preserve"> втік, де він модернізувати </w:t>
      </w:r>
      <w:proofErr w:type="spellStart"/>
      <w:r>
        <w:rPr>
          <w:color w:val="231F20"/>
        </w:rPr>
        <w:t>тайваньське</w:t>
      </w:r>
      <w:proofErr w:type="spellEnd"/>
      <w:r>
        <w:rPr>
          <w:color w:val="231F20"/>
        </w:rPr>
        <w:t xml:space="preserve">  суспільство.  </w:t>
      </w:r>
    </w:p>
    <w:p w14:paraId="00000196" w14:textId="77777777" w:rsidR="00401852" w:rsidRDefault="00B4388C">
      <w:pPr>
        <w:widowControl w:val="0"/>
        <w:pBdr>
          <w:top w:val="nil"/>
          <w:left w:val="nil"/>
          <w:bottom w:val="nil"/>
          <w:right w:val="nil"/>
          <w:between w:val="nil"/>
        </w:pBdr>
        <w:spacing w:before="7" w:line="239" w:lineRule="auto"/>
        <w:ind w:left="1080" w:right="31" w:firstLine="295"/>
        <w:rPr>
          <w:color w:val="231F20"/>
        </w:rPr>
      </w:pPr>
      <w:r>
        <w:rPr>
          <w:color w:val="231F20"/>
        </w:rPr>
        <w:t xml:space="preserve">Одним з видатних китайських філософів і істориків фі </w:t>
      </w:r>
      <w:proofErr w:type="spellStart"/>
      <w:r>
        <w:rPr>
          <w:color w:val="231F20"/>
        </w:rPr>
        <w:t>лософії</w:t>
      </w:r>
      <w:proofErr w:type="spellEnd"/>
      <w:r>
        <w:rPr>
          <w:color w:val="231F20"/>
        </w:rPr>
        <w:t xml:space="preserve"> XX ст. є </w:t>
      </w:r>
      <w:proofErr w:type="spellStart"/>
      <w:r>
        <w:rPr>
          <w:color w:val="231F20"/>
        </w:rPr>
        <w:t>Фин</w:t>
      </w:r>
      <w:proofErr w:type="spellEnd"/>
      <w:r>
        <w:rPr>
          <w:color w:val="231F20"/>
        </w:rPr>
        <w:t xml:space="preserve"> Ю-лань, який народився в провінції  </w:t>
      </w:r>
      <w:proofErr w:type="spellStart"/>
      <w:r>
        <w:rPr>
          <w:color w:val="231F20"/>
        </w:rPr>
        <w:t>Хенань</w:t>
      </w:r>
      <w:proofErr w:type="spellEnd"/>
      <w:r>
        <w:rPr>
          <w:color w:val="231F20"/>
        </w:rPr>
        <w:t>, одержав ос</w:t>
      </w:r>
      <w:r>
        <w:rPr>
          <w:color w:val="231F20"/>
        </w:rPr>
        <w:t xml:space="preserve">віту в Хубеї, потім навчався у Шан </w:t>
      </w:r>
      <w:proofErr w:type="spellStart"/>
      <w:r>
        <w:rPr>
          <w:color w:val="231F20"/>
        </w:rPr>
        <w:t>хайському</w:t>
      </w:r>
      <w:proofErr w:type="spellEnd"/>
      <w:r>
        <w:rPr>
          <w:color w:val="231F20"/>
        </w:rPr>
        <w:t xml:space="preserve"> університеті і вже тоді захопився західною фі </w:t>
      </w:r>
      <w:proofErr w:type="spellStart"/>
      <w:r>
        <w:rPr>
          <w:color w:val="231F20"/>
        </w:rPr>
        <w:t>лософією</w:t>
      </w:r>
      <w:proofErr w:type="spellEnd"/>
      <w:r>
        <w:rPr>
          <w:color w:val="231F20"/>
        </w:rPr>
        <w:t xml:space="preserve">. У 1923 році </w:t>
      </w:r>
      <w:proofErr w:type="spellStart"/>
      <w:r>
        <w:rPr>
          <w:color w:val="231F20"/>
        </w:rPr>
        <w:t>Фин</w:t>
      </w:r>
      <w:proofErr w:type="spellEnd"/>
      <w:r>
        <w:rPr>
          <w:color w:val="231F20"/>
        </w:rPr>
        <w:t xml:space="preserve"> Ю-лань виїхав до Америки, де  в Колумбійському університеті захистив дисертацію, а потім  повернувся до Китаю, де читав курс філософії в ки</w:t>
      </w:r>
      <w:r>
        <w:rPr>
          <w:color w:val="231F20"/>
        </w:rPr>
        <w:t xml:space="preserve">тайських  університетах. В 30 — 40-ві роки XX ст. </w:t>
      </w:r>
      <w:proofErr w:type="spellStart"/>
      <w:r>
        <w:rPr>
          <w:color w:val="231F20"/>
        </w:rPr>
        <w:t>Фин</w:t>
      </w:r>
      <w:proofErr w:type="spellEnd"/>
      <w:r>
        <w:rPr>
          <w:color w:val="231F20"/>
        </w:rPr>
        <w:t xml:space="preserve"> Ю-лань  сформулював власний філософський метод — </w:t>
      </w:r>
      <w:proofErr w:type="spellStart"/>
      <w:r>
        <w:rPr>
          <w:color w:val="231F20"/>
        </w:rPr>
        <w:t>сінь</w:t>
      </w:r>
      <w:proofErr w:type="spellEnd"/>
      <w:r>
        <w:rPr>
          <w:color w:val="231F20"/>
        </w:rPr>
        <w:t xml:space="preserve"> </w:t>
      </w:r>
      <w:proofErr w:type="spellStart"/>
      <w:r>
        <w:rPr>
          <w:color w:val="231F20"/>
        </w:rPr>
        <w:t>лісюе</w:t>
      </w:r>
      <w:proofErr w:type="spellEnd"/>
      <w:r>
        <w:rPr>
          <w:color w:val="231F20"/>
        </w:rPr>
        <w:t>,  тобто нове вчення. Поняття «</w:t>
      </w:r>
      <w:proofErr w:type="spellStart"/>
      <w:r>
        <w:rPr>
          <w:color w:val="231F20"/>
        </w:rPr>
        <w:t>лісюе</w:t>
      </w:r>
      <w:proofErr w:type="spellEnd"/>
      <w:r>
        <w:rPr>
          <w:color w:val="231F20"/>
        </w:rPr>
        <w:t xml:space="preserve">» використовується для  визнання </w:t>
      </w:r>
      <w:proofErr w:type="spellStart"/>
      <w:r>
        <w:rPr>
          <w:color w:val="231F20"/>
        </w:rPr>
        <w:t>неоконфуціанства</w:t>
      </w:r>
      <w:proofErr w:type="spellEnd"/>
      <w:r>
        <w:rPr>
          <w:color w:val="231F20"/>
        </w:rPr>
        <w:t xml:space="preserve"> — вчення, що </w:t>
      </w:r>
      <w:proofErr w:type="spellStart"/>
      <w:r>
        <w:rPr>
          <w:color w:val="231F20"/>
        </w:rPr>
        <w:t>виникло</w:t>
      </w:r>
      <w:proofErr w:type="spellEnd"/>
      <w:r>
        <w:rPr>
          <w:color w:val="231F20"/>
        </w:rPr>
        <w:t xml:space="preserve"> в період  панування династій Сунь і </w:t>
      </w:r>
      <w:proofErr w:type="spellStart"/>
      <w:r>
        <w:rPr>
          <w:color w:val="231F20"/>
        </w:rPr>
        <w:t>Мінь</w:t>
      </w:r>
      <w:proofErr w:type="spellEnd"/>
      <w:r>
        <w:rPr>
          <w:color w:val="231F20"/>
        </w:rPr>
        <w:t xml:space="preserve">. Філософське кредо </w:t>
      </w:r>
      <w:proofErr w:type="spellStart"/>
      <w:r>
        <w:rPr>
          <w:color w:val="231F20"/>
        </w:rPr>
        <w:t>Фин</w:t>
      </w:r>
      <w:proofErr w:type="spellEnd"/>
      <w:r>
        <w:rPr>
          <w:color w:val="231F20"/>
        </w:rPr>
        <w:t xml:space="preserve">  Ю-</w:t>
      </w:r>
      <w:proofErr w:type="spellStart"/>
      <w:r>
        <w:rPr>
          <w:color w:val="231F20"/>
        </w:rPr>
        <w:t>ланя</w:t>
      </w:r>
      <w:proofErr w:type="spellEnd"/>
      <w:r>
        <w:rPr>
          <w:color w:val="231F20"/>
        </w:rPr>
        <w:t xml:space="preserve"> викладено в «Новому раціоналізмі». Філософія  </w:t>
      </w:r>
      <w:proofErr w:type="spellStart"/>
      <w:r>
        <w:rPr>
          <w:color w:val="231F20"/>
        </w:rPr>
        <w:t>Фин</w:t>
      </w:r>
      <w:proofErr w:type="spellEnd"/>
      <w:r>
        <w:rPr>
          <w:color w:val="231F20"/>
        </w:rPr>
        <w:t xml:space="preserve"> Ю-</w:t>
      </w:r>
      <w:proofErr w:type="spellStart"/>
      <w:r>
        <w:rPr>
          <w:color w:val="231F20"/>
        </w:rPr>
        <w:t>ланя</w:t>
      </w:r>
      <w:proofErr w:type="spellEnd"/>
      <w:r>
        <w:rPr>
          <w:color w:val="231F20"/>
        </w:rPr>
        <w:t xml:space="preserve"> є оригінальний варіант </w:t>
      </w:r>
      <w:proofErr w:type="spellStart"/>
      <w:r>
        <w:rPr>
          <w:color w:val="231F20"/>
        </w:rPr>
        <w:t>неоконфуціанства</w:t>
      </w:r>
      <w:proofErr w:type="spellEnd"/>
      <w:r>
        <w:rPr>
          <w:color w:val="231F20"/>
        </w:rPr>
        <w:t xml:space="preserve"> XX  ст. Подальший розвиток китайської філософії визначався  прагненням осмислити духовно-історичний досвід </w:t>
      </w:r>
      <w:proofErr w:type="spellStart"/>
      <w:r>
        <w:rPr>
          <w:color w:val="231F20"/>
        </w:rPr>
        <w:t>європей</w:t>
      </w:r>
      <w:proofErr w:type="spellEnd"/>
      <w:r>
        <w:rPr>
          <w:color w:val="231F20"/>
        </w:rPr>
        <w:t xml:space="preserve"> </w:t>
      </w:r>
      <w:proofErr w:type="spellStart"/>
      <w:r>
        <w:rPr>
          <w:color w:val="231F20"/>
        </w:rPr>
        <w:t>ської</w:t>
      </w:r>
      <w:proofErr w:type="spellEnd"/>
      <w:r>
        <w:rPr>
          <w:color w:val="231F20"/>
        </w:rPr>
        <w:t xml:space="preserve"> ци</w:t>
      </w:r>
      <w:r>
        <w:rPr>
          <w:color w:val="231F20"/>
        </w:rPr>
        <w:t xml:space="preserve">вілізації і зростаючі інтеграційні процеси у світі,  зберігаючи і розвиваючи власне культурне надбання.  </w:t>
      </w:r>
    </w:p>
    <w:p w14:paraId="00000197" w14:textId="77777777" w:rsidR="00401852" w:rsidRDefault="00B4388C">
      <w:pPr>
        <w:widowControl w:val="0"/>
        <w:pBdr>
          <w:top w:val="nil"/>
          <w:left w:val="nil"/>
          <w:bottom w:val="nil"/>
          <w:right w:val="nil"/>
          <w:between w:val="nil"/>
        </w:pBdr>
        <w:spacing w:before="271" w:line="240" w:lineRule="auto"/>
        <w:ind w:left="1366"/>
        <w:rPr>
          <w:b/>
          <w:color w:val="231F20"/>
        </w:rPr>
      </w:pPr>
      <w:r>
        <w:rPr>
          <w:b/>
          <w:color w:val="231F20"/>
        </w:rPr>
        <w:t xml:space="preserve">Література  </w:t>
      </w:r>
    </w:p>
    <w:p w14:paraId="00000198" w14:textId="77777777" w:rsidR="00401852" w:rsidRDefault="00B4388C">
      <w:pPr>
        <w:widowControl w:val="0"/>
        <w:pBdr>
          <w:top w:val="nil"/>
          <w:left w:val="nil"/>
          <w:bottom w:val="nil"/>
          <w:right w:val="nil"/>
          <w:between w:val="nil"/>
        </w:pBdr>
        <w:spacing w:before="7" w:line="239" w:lineRule="auto"/>
        <w:ind w:left="1101" w:right="31" w:firstLine="265"/>
        <w:rPr>
          <w:color w:val="231F20"/>
        </w:rPr>
      </w:pPr>
      <w:proofErr w:type="spellStart"/>
      <w:r>
        <w:rPr>
          <w:color w:val="231F20"/>
        </w:rPr>
        <w:t>Антология</w:t>
      </w:r>
      <w:proofErr w:type="spellEnd"/>
      <w:r>
        <w:rPr>
          <w:color w:val="231F20"/>
        </w:rPr>
        <w:t xml:space="preserve"> </w:t>
      </w:r>
      <w:proofErr w:type="spellStart"/>
      <w:r>
        <w:rPr>
          <w:color w:val="231F20"/>
        </w:rPr>
        <w:t>мировой</w:t>
      </w:r>
      <w:proofErr w:type="spellEnd"/>
      <w:r>
        <w:rPr>
          <w:color w:val="231F20"/>
        </w:rPr>
        <w:t xml:space="preserve"> </w:t>
      </w:r>
      <w:proofErr w:type="spellStart"/>
      <w:r>
        <w:rPr>
          <w:color w:val="231F20"/>
        </w:rPr>
        <w:t>философии</w:t>
      </w:r>
      <w:proofErr w:type="spellEnd"/>
      <w:r>
        <w:rPr>
          <w:color w:val="231F20"/>
        </w:rPr>
        <w:t xml:space="preserve">: В 4 т. Т. 1. — М., 1970.  </w:t>
      </w:r>
      <w:proofErr w:type="spellStart"/>
      <w:r>
        <w:rPr>
          <w:i/>
          <w:color w:val="231F20"/>
        </w:rPr>
        <w:t>Бродов</w:t>
      </w:r>
      <w:proofErr w:type="spellEnd"/>
      <w:r>
        <w:rPr>
          <w:i/>
          <w:color w:val="231F20"/>
        </w:rPr>
        <w:t xml:space="preserve"> В</w:t>
      </w:r>
      <w:r>
        <w:rPr>
          <w:color w:val="231F20"/>
        </w:rPr>
        <w:t xml:space="preserve">. </w:t>
      </w:r>
      <w:proofErr w:type="spellStart"/>
      <w:r>
        <w:rPr>
          <w:color w:val="231F20"/>
        </w:rPr>
        <w:t>Индийская</w:t>
      </w:r>
      <w:proofErr w:type="spellEnd"/>
      <w:r>
        <w:rPr>
          <w:color w:val="231F20"/>
        </w:rPr>
        <w:t xml:space="preserve"> </w:t>
      </w:r>
      <w:proofErr w:type="spellStart"/>
      <w:r>
        <w:rPr>
          <w:color w:val="231F20"/>
        </w:rPr>
        <w:t>философская</w:t>
      </w:r>
      <w:proofErr w:type="spellEnd"/>
      <w:r>
        <w:rPr>
          <w:color w:val="231F20"/>
        </w:rPr>
        <w:t xml:space="preserve"> </w:t>
      </w:r>
      <w:proofErr w:type="spellStart"/>
      <w:r>
        <w:rPr>
          <w:color w:val="231F20"/>
        </w:rPr>
        <w:t>мысль</w:t>
      </w:r>
      <w:proofErr w:type="spellEnd"/>
      <w:r>
        <w:rPr>
          <w:color w:val="231F20"/>
        </w:rPr>
        <w:t xml:space="preserve">. —М., 1984. </w:t>
      </w:r>
      <w:proofErr w:type="spellStart"/>
      <w:r>
        <w:rPr>
          <w:i/>
          <w:color w:val="231F20"/>
        </w:rPr>
        <w:t>Буров</w:t>
      </w:r>
      <w:proofErr w:type="spellEnd"/>
      <w:r>
        <w:rPr>
          <w:i/>
          <w:color w:val="231F20"/>
        </w:rPr>
        <w:t xml:space="preserve"> В. Г. </w:t>
      </w:r>
      <w:proofErr w:type="spellStart"/>
      <w:r>
        <w:rPr>
          <w:color w:val="231F20"/>
        </w:rPr>
        <w:t>Современная</w:t>
      </w:r>
      <w:proofErr w:type="spellEnd"/>
      <w:r>
        <w:rPr>
          <w:color w:val="231F20"/>
        </w:rPr>
        <w:t xml:space="preserve"> </w:t>
      </w:r>
      <w:proofErr w:type="spellStart"/>
      <w:r>
        <w:rPr>
          <w:color w:val="231F20"/>
        </w:rPr>
        <w:t>китайская</w:t>
      </w:r>
      <w:proofErr w:type="spellEnd"/>
      <w:r>
        <w:rPr>
          <w:color w:val="231F20"/>
        </w:rPr>
        <w:t xml:space="preserve"> </w:t>
      </w:r>
      <w:proofErr w:type="spellStart"/>
      <w:r>
        <w:rPr>
          <w:color w:val="231F20"/>
        </w:rPr>
        <w:t>философия</w:t>
      </w:r>
      <w:proofErr w:type="spellEnd"/>
      <w:r>
        <w:rPr>
          <w:color w:val="231F20"/>
        </w:rPr>
        <w:t xml:space="preserve">. — М.,  1980.  </w:t>
      </w:r>
    </w:p>
    <w:p w14:paraId="00000199" w14:textId="77777777" w:rsidR="00401852" w:rsidRDefault="00B4388C">
      <w:pPr>
        <w:widowControl w:val="0"/>
        <w:pBdr>
          <w:top w:val="nil"/>
          <w:left w:val="nil"/>
          <w:bottom w:val="nil"/>
          <w:right w:val="nil"/>
          <w:between w:val="nil"/>
        </w:pBdr>
        <w:spacing w:before="7" w:line="239" w:lineRule="auto"/>
        <w:ind w:left="1091" w:right="31" w:firstLine="283"/>
        <w:rPr>
          <w:color w:val="231F20"/>
        </w:rPr>
      </w:pPr>
      <w:proofErr w:type="spellStart"/>
      <w:r>
        <w:rPr>
          <w:color w:val="231F20"/>
        </w:rPr>
        <w:t>Древнекитайская</w:t>
      </w:r>
      <w:proofErr w:type="spellEnd"/>
      <w:r>
        <w:rPr>
          <w:color w:val="231F20"/>
        </w:rPr>
        <w:t xml:space="preserve"> </w:t>
      </w:r>
      <w:proofErr w:type="spellStart"/>
      <w:r>
        <w:rPr>
          <w:color w:val="231F20"/>
        </w:rPr>
        <w:t>философия</w:t>
      </w:r>
      <w:proofErr w:type="spellEnd"/>
      <w:r>
        <w:rPr>
          <w:color w:val="231F20"/>
        </w:rPr>
        <w:t xml:space="preserve">: </w:t>
      </w:r>
      <w:proofErr w:type="spellStart"/>
      <w:r>
        <w:rPr>
          <w:color w:val="231F20"/>
        </w:rPr>
        <w:t>Собр</w:t>
      </w:r>
      <w:proofErr w:type="spellEnd"/>
      <w:r>
        <w:rPr>
          <w:color w:val="231F20"/>
        </w:rPr>
        <w:t xml:space="preserve">. </w:t>
      </w:r>
      <w:proofErr w:type="spellStart"/>
      <w:r>
        <w:rPr>
          <w:color w:val="231F20"/>
        </w:rPr>
        <w:t>текстов</w:t>
      </w:r>
      <w:proofErr w:type="spellEnd"/>
      <w:r>
        <w:rPr>
          <w:color w:val="231F20"/>
        </w:rPr>
        <w:t xml:space="preserve">: В 2 т. —  М., 1972, 1973; Дао и даосизм в </w:t>
      </w:r>
      <w:proofErr w:type="spellStart"/>
      <w:r>
        <w:rPr>
          <w:color w:val="231F20"/>
        </w:rPr>
        <w:t>Китае</w:t>
      </w:r>
      <w:proofErr w:type="spellEnd"/>
      <w:r>
        <w:rPr>
          <w:color w:val="231F20"/>
        </w:rPr>
        <w:t xml:space="preserve">. — М., 1972.  </w:t>
      </w:r>
      <w:proofErr w:type="spellStart"/>
      <w:r>
        <w:rPr>
          <w:color w:val="231F20"/>
        </w:rPr>
        <w:t>Индийская</w:t>
      </w:r>
      <w:proofErr w:type="spellEnd"/>
      <w:r>
        <w:rPr>
          <w:color w:val="231F20"/>
        </w:rPr>
        <w:t xml:space="preserve"> </w:t>
      </w:r>
      <w:proofErr w:type="spellStart"/>
      <w:r>
        <w:rPr>
          <w:color w:val="231F20"/>
        </w:rPr>
        <w:t>философия</w:t>
      </w:r>
      <w:proofErr w:type="spellEnd"/>
      <w:r>
        <w:rPr>
          <w:color w:val="231F20"/>
        </w:rPr>
        <w:t xml:space="preserve">. В 2-х томах. — М., 1993. </w:t>
      </w:r>
      <w:proofErr w:type="spellStart"/>
      <w:r>
        <w:rPr>
          <w:color w:val="231F20"/>
        </w:rPr>
        <w:t>История</w:t>
      </w:r>
      <w:proofErr w:type="spellEnd"/>
      <w:r>
        <w:rPr>
          <w:color w:val="231F20"/>
        </w:rPr>
        <w:t xml:space="preserve"> </w:t>
      </w:r>
      <w:proofErr w:type="spellStart"/>
      <w:r>
        <w:rPr>
          <w:color w:val="231F20"/>
        </w:rPr>
        <w:t>китайской</w:t>
      </w:r>
      <w:proofErr w:type="spellEnd"/>
      <w:r>
        <w:rPr>
          <w:color w:val="231F20"/>
        </w:rPr>
        <w:t xml:space="preserve"> </w:t>
      </w:r>
      <w:proofErr w:type="spellStart"/>
      <w:r>
        <w:rPr>
          <w:color w:val="231F20"/>
        </w:rPr>
        <w:t>философии</w:t>
      </w:r>
      <w:proofErr w:type="spellEnd"/>
      <w:r>
        <w:rPr>
          <w:color w:val="231F20"/>
        </w:rPr>
        <w:t xml:space="preserve">. — М., 1989.  Бог — </w:t>
      </w:r>
      <w:proofErr w:type="spellStart"/>
      <w:r>
        <w:rPr>
          <w:color w:val="231F20"/>
        </w:rPr>
        <w:t>человек</w:t>
      </w:r>
      <w:proofErr w:type="spellEnd"/>
      <w:r>
        <w:rPr>
          <w:color w:val="231F20"/>
        </w:rPr>
        <w:t xml:space="preserve"> — </w:t>
      </w:r>
      <w:proofErr w:type="spellStart"/>
      <w:r>
        <w:rPr>
          <w:color w:val="231F20"/>
        </w:rPr>
        <w:t>общество</w:t>
      </w:r>
      <w:proofErr w:type="spellEnd"/>
      <w:r>
        <w:rPr>
          <w:color w:val="231F20"/>
        </w:rPr>
        <w:t xml:space="preserve"> в </w:t>
      </w:r>
      <w:proofErr w:type="spellStart"/>
      <w:r>
        <w:rPr>
          <w:color w:val="231F20"/>
        </w:rPr>
        <w:t>традиционных</w:t>
      </w:r>
      <w:proofErr w:type="spellEnd"/>
      <w:r>
        <w:rPr>
          <w:color w:val="231F20"/>
        </w:rPr>
        <w:t xml:space="preserve"> культурах  Востока. — М.</w:t>
      </w:r>
      <w:r>
        <w:rPr>
          <w:color w:val="231F20"/>
        </w:rPr>
        <w:t xml:space="preserve">, 1993.  </w:t>
      </w:r>
    </w:p>
    <w:p w14:paraId="0000019A" w14:textId="77777777" w:rsidR="00401852" w:rsidRDefault="00B4388C">
      <w:pPr>
        <w:widowControl w:val="0"/>
        <w:pBdr>
          <w:top w:val="nil"/>
          <w:left w:val="nil"/>
          <w:bottom w:val="nil"/>
          <w:right w:val="nil"/>
          <w:between w:val="nil"/>
        </w:pBdr>
        <w:spacing w:before="7" w:line="240" w:lineRule="auto"/>
        <w:ind w:left="1374"/>
        <w:rPr>
          <w:color w:val="231F20"/>
        </w:rPr>
      </w:pPr>
      <w:proofErr w:type="spellStart"/>
      <w:r>
        <w:rPr>
          <w:color w:val="231F20"/>
        </w:rPr>
        <w:t>Неред</w:t>
      </w:r>
      <w:proofErr w:type="spellEnd"/>
      <w:r>
        <w:rPr>
          <w:color w:val="231F20"/>
        </w:rPr>
        <w:t xml:space="preserve"> </w:t>
      </w:r>
      <w:proofErr w:type="spellStart"/>
      <w:r>
        <w:rPr>
          <w:color w:val="231F20"/>
        </w:rPr>
        <w:t>Дж</w:t>
      </w:r>
      <w:proofErr w:type="spellEnd"/>
      <w:r>
        <w:rPr>
          <w:color w:val="231F20"/>
        </w:rPr>
        <w:t xml:space="preserve">. </w:t>
      </w:r>
      <w:proofErr w:type="spellStart"/>
      <w:r>
        <w:rPr>
          <w:color w:val="231F20"/>
        </w:rPr>
        <w:t>Открытие</w:t>
      </w:r>
      <w:proofErr w:type="spellEnd"/>
      <w:r>
        <w:rPr>
          <w:color w:val="231F20"/>
        </w:rPr>
        <w:t xml:space="preserve"> </w:t>
      </w:r>
      <w:proofErr w:type="spellStart"/>
      <w:r>
        <w:rPr>
          <w:color w:val="231F20"/>
        </w:rPr>
        <w:t>Индии</w:t>
      </w:r>
      <w:proofErr w:type="spellEnd"/>
      <w:r>
        <w:rPr>
          <w:color w:val="231F20"/>
        </w:rPr>
        <w:t>. — М., 1955</w:t>
      </w:r>
    </w:p>
    <w:p w14:paraId="0000019B" w14:textId="77777777" w:rsidR="00401852" w:rsidRDefault="00B4388C">
      <w:pPr>
        <w:widowControl w:val="0"/>
        <w:pBdr>
          <w:top w:val="nil"/>
          <w:left w:val="nil"/>
          <w:bottom w:val="nil"/>
          <w:right w:val="nil"/>
          <w:between w:val="nil"/>
        </w:pBdr>
        <w:spacing w:line="240" w:lineRule="auto"/>
        <w:ind w:right="115"/>
        <w:jc w:val="right"/>
        <w:rPr>
          <w:color w:val="231F20"/>
          <w:sz w:val="16"/>
          <w:szCs w:val="16"/>
        </w:rPr>
      </w:pPr>
      <w:r>
        <w:rPr>
          <w:color w:val="231F20"/>
          <w:sz w:val="16"/>
          <w:szCs w:val="16"/>
        </w:rPr>
        <w:t>Основи філософських знань 7</w:t>
      </w:r>
      <w:r>
        <w:rPr>
          <w:color w:val="231F20"/>
          <w:sz w:val="16"/>
          <w:szCs w:val="16"/>
        </w:rPr>
        <w:t>�</w:t>
      </w:r>
      <w:r>
        <w:rPr>
          <w:color w:val="231F20"/>
          <w:sz w:val="16"/>
          <w:szCs w:val="16"/>
        </w:rPr>
        <w:t xml:space="preserve"> </w:t>
      </w:r>
    </w:p>
    <w:p w14:paraId="0000019C" w14:textId="77777777" w:rsidR="00401852" w:rsidRDefault="00B4388C">
      <w:pPr>
        <w:widowControl w:val="0"/>
        <w:pBdr>
          <w:top w:val="nil"/>
          <w:left w:val="nil"/>
          <w:bottom w:val="nil"/>
          <w:right w:val="nil"/>
          <w:between w:val="nil"/>
        </w:pBdr>
        <w:spacing w:before="232" w:line="240" w:lineRule="auto"/>
        <w:ind w:left="1366"/>
        <w:rPr>
          <w:b/>
          <w:color w:val="231F20"/>
        </w:rPr>
      </w:pPr>
      <w:r>
        <w:rPr>
          <w:b/>
          <w:color w:val="231F20"/>
        </w:rPr>
        <w:t xml:space="preserve">3. Філософія Західної Європи  </w:t>
      </w:r>
    </w:p>
    <w:p w14:paraId="0000019D" w14:textId="77777777" w:rsidR="00401852" w:rsidRDefault="00B4388C">
      <w:pPr>
        <w:widowControl w:val="0"/>
        <w:pBdr>
          <w:top w:val="nil"/>
          <w:left w:val="nil"/>
          <w:bottom w:val="nil"/>
          <w:right w:val="nil"/>
          <w:between w:val="nil"/>
        </w:pBdr>
        <w:spacing w:before="271" w:line="240" w:lineRule="auto"/>
        <w:ind w:left="1360"/>
        <w:rPr>
          <w:b/>
          <w:color w:val="231F20"/>
        </w:rPr>
      </w:pPr>
      <w:r>
        <w:rPr>
          <w:b/>
          <w:color w:val="231F20"/>
        </w:rPr>
        <w:lastRenderedPageBreak/>
        <w:t xml:space="preserve">Антична філософія </w:t>
      </w:r>
    </w:p>
    <w:p w14:paraId="0000019E" w14:textId="77777777" w:rsidR="00401852" w:rsidRDefault="00B4388C">
      <w:pPr>
        <w:widowControl w:val="0"/>
        <w:pBdr>
          <w:top w:val="nil"/>
          <w:left w:val="nil"/>
          <w:bottom w:val="nil"/>
          <w:right w:val="nil"/>
          <w:between w:val="nil"/>
        </w:pBdr>
        <w:spacing w:before="271" w:line="239" w:lineRule="auto"/>
        <w:ind w:left="1083" w:right="31" w:firstLine="288"/>
        <w:rPr>
          <w:color w:val="231F20"/>
        </w:rPr>
      </w:pPr>
      <w:r>
        <w:rPr>
          <w:color w:val="231F20"/>
        </w:rPr>
        <w:t xml:space="preserve">Усе, що стосується історії Стародавньої Греції і Риму,  називають античним (що означає стародавній). Філософію  Стародавньої Греції теж називають античною. Антична фі </w:t>
      </w:r>
      <w:proofErr w:type="spellStart"/>
      <w:r>
        <w:rPr>
          <w:color w:val="231F20"/>
        </w:rPr>
        <w:t>лософія</w:t>
      </w:r>
      <w:proofErr w:type="spellEnd"/>
      <w:r>
        <w:rPr>
          <w:color w:val="231F20"/>
        </w:rPr>
        <w:t xml:space="preserve"> виникла у грецьких містах — полісах — державах  близько VI ст. до н. е. Філософія</w:t>
      </w:r>
      <w:r>
        <w:rPr>
          <w:color w:val="231F20"/>
        </w:rPr>
        <w:t xml:space="preserve"> античної Греції </w:t>
      </w:r>
      <w:proofErr w:type="spellStart"/>
      <w:r>
        <w:rPr>
          <w:color w:val="231F20"/>
        </w:rPr>
        <w:t>продов</w:t>
      </w:r>
      <w:proofErr w:type="spellEnd"/>
      <w:r>
        <w:rPr>
          <w:color w:val="231F20"/>
        </w:rPr>
        <w:t xml:space="preserve"> жувала розвиватися аж до початку VI ст. н. е. Філософія  Стародавнього Риму виникла наприкінці республіканського  періоду Риму (II — I ст. до н. е.) і розвивалася </w:t>
      </w:r>
      <w:proofErr w:type="spellStart"/>
      <w:r>
        <w:rPr>
          <w:color w:val="231F20"/>
        </w:rPr>
        <w:t>парале</w:t>
      </w:r>
      <w:proofErr w:type="spellEnd"/>
      <w:r>
        <w:rPr>
          <w:color w:val="231F20"/>
        </w:rPr>
        <w:t xml:space="preserve"> </w:t>
      </w:r>
      <w:proofErr w:type="spellStart"/>
      <w:r>
        <w:rPr>
          <w:color w:val="231F20"/>
        </w:rPr>
        <w:t>льно</w:t>
      </w:r>
      <w:proofErr w:type="spellEnd"/>
      <w:r>
        <w:rPr>
          <w:color w:val="231F20"/>
        </w:rPr>
        <w:t xml:space="preserve"> з розвитком грецької філософії — у період Римської  імпер</w:t>
      </w:r>
      <w:r>
        <w:rPr>
          <w:color w:val="231F20"/>
        </w:rPr>
        <w:t xml:space="preserve">ії — приблизно до її падіння на початку VI ст. н. е.  Характерним для філософії античності є: по-перше, наявність  матеріалістичних та ідеалістичних тенденцій у розвитку фі </w:t>
      </w:r>
      <w:proofErr w:type="spellStart"/>
      <w:r>
        <w:rPr>
          <w:color w:val="231F20"/>
        </w:rPr>
        <w:t>лософської</w:t>
      </w:r>
      <w:proofErr w:type="spellEnd"/>
      <w:r>
        <w:rPr>
          <w:color w:val="231F20"/>
        </w:rPr>
        <w:t xml:space="preserve"> думки; по-друге, протиставлення філософських  роздумів практичній діяльн</w:t>
      </w:r>
      <w:r>
        <w:rPr>
          <w:color w:val="231F20"/>
        </w:rPr>
        <w:t xml:space="preserve">ості, тому-то заняття філософією  виявилося справою рабовласників; по-третє, тісний зв’язок фі </w:t>
      </w:r>
      <w:proofErr w:type="spellStart"/>
      <w:r>
        <w:rPr>
          <w:color w:val="231F20"/>
        </w:rPr>
        <w:t>лософії</w:t>
      </w:r>
      <w:proofErr w:type="spellEnd"/>
      <w:r>
        <w:rPr>
          <w:color w:val="231F20"/>
        </w:rPr>
        <w:t xml:space="preserve"> з природничо-науковими знаннями — математикою,  астрономією, географією та ін.; по-четверте, спадкоємність  філософських знань, світогляду та </w:t>
      </w:r>
      <w:proofErr w:type="spellStart"/>
      <w:r>
        <w:rPr>
          <w:color w:val="231F20"/>
        </w:rPr>
        <w:t>вчень</w:t>
      </w:r>
      <w:proofErr w:type="spellEnd"/>
      <w:r>
        <w:rPr>
          <w:color w:val="231F20"/>
        </w:rPr>
        <w:t xml:space="preserve"> про л</w:t>
      </w:r>
      <w:r>
        <w:rPr>
          <w:color w:val="231F20"/>
        </w:rPr>
        <w:t xml:space="preserve">юдину.  </w:t>
      </w:r>
    </w:p>
    <w:p w14:paraId="0000019F" w14:textId="77777777" w:rsidR="00401852" w:rsidRDefault="00B4388C">
      <w:pPr>
        <w:widowControl w:val="0"/>
        <w:pBdr>
          <w:top w:val="nil"/>
          <w:left w:val="nil"/>
          <w:bottom w:val="nil"/>
          <w:right w:val="nil"/>
          <w:between w:val="nil"/>
        </w:pBdr>
        <w:spacing w:before="7" w:line="239" w:lineRule="auto"/>
        <w:ind w:left="1080" w:right="29" w:firstLine="294"/>
        <w:rPr>
          <w:color w:val="231F20"/>
        </w:rPr>
      </w:pPr>
      <w:r>
        <w:rPr>
          <w:color w:val="231F20"/>
        </w:rPr>
        <w:t xml:space="preserve">Грецькі та римські філософи глибоко засвоїли наукові  та філософські поняття, сформульовані у країнах </w:t>
      </w:r>
      <w:proofErr w:type="spellStart"/>
      <w:r>
        <w:rPr>
          <w:color w:val="231F20"/>
        </w:rPr>
        <w:t>Схо</w:t>
      </w:r>
      <w:proofErr w:type="spellEnd"/>
      <w:r>
        <w:rPr>
          <w:color w:val="231F20"/>
        </w:rPr>
        <w:t xml:space="preserve"> </w:t>
      </w:r>
      <w:proofErr w:type="spellStart"/>
      <w:r>
        <w:rPr>
          <w:color w:val="231F20"/>
        </w:rPr>
        <w:t>ду</w:t>
      </w:r>
      <w:proofErr w:type="spellEnd"/>
      <w:r>
        <w:rPr>
          <w:color w:val="231F20"/>
        </w:rPr>
        <w:t xml:space="preserve"> — у </w:t>
      </w:r>
      <w:proofErr w:type="spellStart"/>
      <w:r>
        <w:rPr>
          <w:color w:val="231F20"/>
        </w:rPr>
        <w:t>Вавілоні</w:t>
      </w:r>
      <w:proofErr w:type="spellEnd"/>
      <w:r>
        <w:rPr>
          <w:color w:val="231F20"/>
        </w:rPr>
        <w:t>, Персії, Єгипті. Становлення самої грецької  філософії припадає на VII ст. до н. е. Саме тоді формується  перша філософська ш</w:t>
      </w:r>
      <w:r>
        <w:rPr>
          <w:color w:val="231F20"/>
        </w:rPr>
        <w:t xml:space="preserve">кола Стародавньої Греції — </w:t>
      </w:r>
      <w:proofErr w:type="spellStart"/>
      <w:r>
        <w:rPr>
          <w:color w:val="231F20"/>
        </w:rPr>
        <w:t>мілетська</w:t>
      </w:r>
      <w:proofErr w:type="spellEnd"/>
      <w:r>
        <w:rPr>
          <w:color w:val="231F20"/>
        </w:rPr>
        <w:t xml:space="preserve">.  </w:t>
      </w:r>
      <w:proofErr w:type="spellStart"/>
      <w:r>
        <w:rPr>
          <w:color w:val="231F20"/>
        </w:rPr>
        <w:t>Мілет</w:t>
      </w:r>
      <w:proofErr w:type="spellEnd"/>
      <w:r>
        <w:rPr>
          <w:color w:val="231F20"/>
        </w:rPr>
        <w:t xml:space="preserve"> — місто на західному узбережжі Малої Азії. </w:t>
      </w:r>
      <w:proofErr w:type="spellStart"/>
      <w:r>
        <w:rPr>
          <w:color w:val="231F20"/>
        </w:rPr>
        <w:t>Мілетсь</w:t>
      </w:r>
      <w:proofErr w:type="spellEnd"/>
      <w:r>
        <w:rPr>
          <w:color w:val="231F20"/>
        </w:rPr>
        <w:t xml:space="preserve"> кою філософською школою тоді вперше свідомо поставлено  питання про першооснови всього, що існує у світі. I хоча  окремі представники </w:t>
      </w:r>
      <w:proofErr w:type="spellStart"/>
      <w:r>
        <w:rPr>
          <w:color w:val="231F20"/>
        </w:rPr>
        <w:t>мілетської</w:t>
      </w:r>
      <w:proofErr w:type="spellEnd"/>
      <w:r>
        <w:rPr>
          <w:color w:val="231F20"/>
        </w:rPr>
        <w:t xml:space="preserve"> школи вирішують</w:t>
      </w:r>
      <w:r>
        <w:rPr>
          <w:color w:val="231F20"/>
        </w:rPr>
        <w:t xml:space="preserve"> питання  по-різному (Фалес вважав першоосновою всього сущого во </w:t>
      </w:r>
      <w:proofErr w:type="spellStart"/>
      <w:r>
        <w:rPr>
          <w:color w:val="231F20"/>
        </w:rPr>
        <w:t>ду</w:t>
      </w:r>
      <w:proofErr w:type="spellEnd"/>
      <w:r>
        <w:rPr>
          <w:color w:val="231F20"/>
        </w:rPr>
        <w:t xml:space="preserve">; </w:t>
      </w:r>
      <w:proofErr w:type="spellStart"/>
      <w:r>
        <w:rPr>
          <w:color w:val="231F20"/>
        </w:rPr>
        <w:t>Анаксімен</w:t>
      </w:r>
      <w:proofErr w:type="spellEnd"/>
      <w:r>
        <w:rPr>
          <w:color w:val="231F20"/>
        </w:rPr>
        <w:t xml:space="preserve"> — повітря; </w:t>
      </w:r>
      <w:proofErr w:type="spellStart"/>
      <w:r>
        <w:rPr>
          <w:color w:val="231F20"/>
        </w:rPr>
        <w:t>Анаксімандр</w:t>
      </w:r>
      <w:proofErr w:type="spellEnd"/>
      <w:r>
        <w:rPr>
          <w:color w:val="231F20"/>
        </w:rPr>
        <w:t xml:space="preserve"> — апейрон), проте  їх погляди мають спільне: основу світу бачили у певному  матеріальному становищі. </w:t>
      </w:r>
    </w:p>
    <w:p w14:paraId="000001A0"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74  Основи філософських знань </w:t>
      </w:r>
    </w:p>
    <w:p w14:paraId="000001A1" w14:textId="77777777" w:rsidR="00401852" w:rsidRDefault="00B4388C">
      <w:pPr>
        <w:widowControl w:val="0"/>
        <w:pBdr>
          <w:top w:val="nil"/>
          <w:left w:val="nil"/>
          <w:bottom w:val="nil"/>
          <w:right w:val="nil"/>
          <w:between w:val="nil"/>
        </w:pBdr>
        <w:spacing w:before="226" w:line="239" w:lineRule="auto"/>
        <w:ind w:left="1080" w:right="31" w:firstLine="295"/>
        <w:rPr>
          <w:color w:val="231F20"/>
        </w:rPr>
      </w:pPr>
      <w:r>
        <w:rPr>
          <w:color w:val="231F20"/>
        </w:rPr>
        <w:t xml:space="preserve">Стихійний матеріалізм </w:t>
      </w:r>
      <w:proofErr w:type="spellStart"/>
      <w:r>
        <w:rPr>
          <w:color w:val="231F20"/>
        </w:rPr>
        <w:t>мілетських</w:t>
      </w:r>
      <w:proofErr w:type="spellEnd"/>
      <w:r>
        <w:rPr>
          <w:color w:val="231F20"/>
        </w:rPr>
        <w:t xml:space="preserve"> філософів став </w:t>
      </w:r>
      <w:proofErr w:type="spellStart"/>
      <w:r>
        <w:rPr>
          <w:color w:val="231F20"/>
        </w:rPr>
        <w:t>резуль</w:t>
      </w:r>
      <w:proofErr w:type="spellEnd"/>
      <w:r>
        <w:rPr>
          <w:color w:val="231F20"/>
        </w:rPr>
        <w:t xml:space="preserve"> татом переборення старих релігійно-міфологічних уявлень  про світ. На основне питання про першопричину світу мі </w:t>
      </w:r>
      <w:proofErr w:type="spellStart"/>
      <w:r>
        <w:rPr>
          <w:color w:val="231F20"/>
        </w:rPr>
        <w:t>летці</w:t>
      </w:r>
      <w:proofErr w:type="spellEnd"/>
      <w:r>
        <w:rPr>
          <w:color w:val="231F20"/>
        </w:rPr>
        <w:t xml:space="preserve"> давали, на відміну від усіх міфологічних концепцій, </w:t>
      </w:r>
      <w:r>
        <w:rPr>
          <w:color w:val="231F20"/>
        </w:rPr>
        <w:t xml:space="preserve"> матеріалістичну відповідь. Один з перших філософів — Фа лес з </w:t>
      </w:r>
      <w:proofErr w:type="spellStart"/>
      <w:r>
        <w:rPr>
          <w:color w:val="231F20"/>
        </w:rPr>
        <w:t>Мілета</w:t>
      </w:r>
      <w:proofErr w:type="spellEnd"/>
      <w:r>
        <w:rPr>
          <w:color w:val="231F20"/>
        </w:rPr>
        <w:t xml:space="preserve"> вважав, що джерелом, початком існуючого  є вода. Усі речі, люди, а також боги виникають з води.  Стихійність матеріалізму у Фалеса виявляється в гілозоїзмі,  </w:t>
      </w:r>
      <w:r>
        <w:rPr>
          <w:color w:val="231F20"/>
        </w:rPr>
        <w:lastRenderedPageBreak/>
        <w:t>у твердженні, що вся природа</w:t>
      </w:r>
      <w:r>
        <w:rPr>
          <w:color w:val="231F20"/>
        </w:rPr>
        <w:t xml:space="preserve"> є одухотворена.  </w:t>
      </w:r>
    </w:p>
    <w:p w14:paraId="000001A2" w14:textId="77777777" w:rsidR="00401852" w:rsidRDefault="00B4388C">
      <w:pPr>
        <w:widowControl w:val="0"/>
        <w:pBdr>
          <w:top w:val="nil"/>
          <w:left w:val="nil"/>
          <w:bottom w:val="nil"/>
          <w:right w:val="nil"/>
          <w:between w:val="nil"/>
        </w:pBdr>
        <w:spacing w:before="7" w:line="239" w:lineRule="auto"/>
        <w:ind w:left="1080" w:right="30" w:firstLine="294"/>
        <w:jc w:val="both"/>
        <w:rPr>
          <w:color w:val="231F20"/>
        </w:rPr>
      </w:pPr>
      <w:r>
        <w:rPr>
          <w:color w:val="231F20"/>
        </w:rPr>
        <w:t xml:space="preserve">Для представника </w:t>
      </w:r>
      <w:proofErr w:type="spellStart"/>
      <w:r>
        <w:rPr>
          <w:color w:val="231F20"/>
        </w:rPr>
        <w:t>мілетської</w:t>
      </w:r>
      <w:proofErr w:type="spellEnd"/>
      <w:r>
        <w:rPr>
          <w:color w:val="231F20"/>
        </w:rPr>
        <w:t xml:space="preserve"> школи </w:t>
      </w:r>
      <w:proofErr w:type="spellStart"/>
      <w:r>
        <w:rPr>
          <w:color w:val="231F20"/>
        </w:rPr>
        <w:t>Анаксімандра</w:t>
      </w:r>
      <w:proofErr w:type="spellEnd"/>
      <w:r>
        <w:rPr>
          <w:color w:val="231F20"/>
        </w:rPr>
        <w:t xml:space="preserve"> —  учня Фалеса — </w:t>
      </w:r>
      <w:proofErr w:type="spellStart"/>
      <w:r>
        <w:rPr>
          <w:color w:val="231F20"/>
        </w:rPr>
        <w:t>першопочатком</w:t>
      </w:r>
      <w:proofErr w:type="spellEnd"/>
      <w:r>
        <w:rPr>
          <w:color w:val="231F20"/>
        </w:rPr>
        <w:t xml:space="preserve">, джерелом, основою сущого  є апейрон. До того ж </w:t>
      </w:r>
      <w:proofErr w:type="spellStart"/>
      <w:r>
        <w:rPr>
          <w:color w:val="231F20"/>
        </w:rPr>
        <w:t>Анаксімандр</w:t>
      </w:r>
      <w:proofErr w:type="spellEnd"/>
      <w:r>
        <w:rPr>
          <w:color w:val="231F20"/>
        </w:rPr>
        <w:t xml:space="preserve"> характеризує апейрон як  безмежне, невизначене не тільки просторово, але й часово.  </w:t>
      </w:r>
      <w:proofErr w:type="spellStart"/>
      <w:r>
        <w:rPr>
          <w:color w:val="231F20"/>
        </w:rPr>
        <w:t>Iншим</w:t>
      </w:r>
      <w:proofErr w:type="spellEnd"/>
      <w:r>
        <w:rPr>
          <w:color w:val="231F20"/>
        </w:rPr>
        <w:t xml:space="preserve"> проявом с</w:t>
      </w:r>
      <w:r>
        <w:rPr>
          <w:color w:val="231F20"/>
        </w:rPr>
        <w:t xml:space="preserve">тихійного матеріалізму є той факт, що  природно до ряду розвитку тварин належить і людина, що  людина, аніж стати розумною </w:t>
      </w:r>
      <w:proofErr w:type="spellStart"/>
      <w:r>
        <w:rPr>
          <w:color w:val="231F20"/>
        </w:rPr>
        <w:t>істотою</w:t>
      </w:r>
      <w:proofErr w:type="spellEnd"/>
      <w:r>
        <w:rPr>
          <w:color w:val="231F20"/>
        </w:rPr>
        <w:t xml:space="preserve">, народилася від </w:t>
      </w:r>
      <w:proofErr w:type="spellStart"/>
      <w:r>
        <w:rPr>
          <w:color w:val="231F20"/>
        </w:rPr>
        <w:t>тва</w:t>
      </w:r>
      <w:proofErr w:type="spellEnd"/>
      <w:r>
        <w:rPr>
          <w:color w:val="231F20"/>
        </w:rPr>
        <w:t xml:space="preserve"> </w:t>
      </w:r>
    </w:p>
    <w:p w14:paraId="000001A3" w14:textId="77777777" w:rsidR="00401852" w:rsidRDefault="00B4388C">
      <w:pPr>
        <w:widowControl w:val="0"/>
        <w:pBdr>
          <w:top w:val="nil"/>
          <w:left w:val="nil"/>
          <w:bottom w:val="nil"/>
          <w:right w:val="nil"/>
          <w:between w:val="nil"/>
        </w:pBdr>
        <w:spacing w:before="7" w:line="239" w:lineRule="auto"/>
        <w:ind w:left="1079" w:right="31" w:firstLine="4"/>
        <w:rPr>
          <w:color w:val="231F20"/>
        </w:rPr>
      </w:pPr>
      <w:proofErr w:type="spellStart"/>
      <w:r>
        <w:rPr>
          <w:color w:val="231F20"/>
        </w:rPr>
        <w:t>рин</w:t>
      </w:r>
      <w:proofErr w:type="spellEnd"/>
      <w:r>
        <w:rPr>
          <w:color w:val="231F20"/>
        </w:rPr>
        <w:t xml:space="preserve"> іншого виду. Видатним </w:t>
      </w:r>
      <w:proofErr w:type="spellStart"/>
      <w:r>
        <w:rPr>
          <w:color w:val="231F20"/>
        </w:rPr>
        <w:t>мілетським</w:t>
      </w:r>
      <w:proofErr w:type="spellEnd"/>
      <w:r>
        <w:rPr>
          <w:color w:val="231F20"/>
        </w:rPr>
        <w:t xml:space="preserve"> філософом є </w:t>
      </w:r>
      <w:proofErr w:type="spellStart"/>
      <w:r>
        <w:rPr>
          <w:color w:val="231F20"/>
        </w:rPr>
        <w:t>Анаксі</w:t>
      </w:r>
      <w:proofErr w:type="spellEnd"/>
      <w:r>
        <w:rPr>
          <w:color w:val="231F20"/>
        </w:rPr>
        <w:t xml:space="preserve"> </w:t>
      </w:r>
      <w:proofErr w:type="spellStart"/>
      <w:r>
        <w:rPr>
          <w:color w:val="231F20"/>
        </w:rPr>
        <w:t>мен</w:t>
      </w:r>
      <w:proofErr w:type="spellEnd"/>
      <w:r>
        <w:rPr>
          <w:color w:val="231F20"/>
        </w:rPr>
        <w:t xml:space="preserve"> — учень і послідовник </w:t>
      </w:r>
      <w:proofErr w:type="spellStart"/>
      <w:r>
        <w:rPr>
          <w:color w:val="231F20"/>
        </w:rPr>
        <w:t>Анаксімандра</w:t>
      </w:r>
      <w:proofErr w:type="spellEnd"/>
      <w:r>
        <w:rPr>
          <w:color w:val="231F20"/>
        </w:rPr>
        <w:t xml:space="preserve">. Як і попередники,  </w:t>
      </w:r>
      <w:proofErr w:type="spellStart"/>
      <w:r>
        <w:rPr>
          <w:color w:val="231F20"/>
        </w:rPr>
        <w:t>Анаксімен</w:t>
      </w:r>
      <w:proofErr w:type="spellEnd"/>
      <w:r>
        <w:rPr>
          <w:color w:val="231F20"/>
        </w:rPr>
        <w:t xml:space="preserve"> вважав першоосновою світу певний тип матерії.  Такою матерією є «безмежне, безкінечне повітря, що має  невизначену форму». Проголош</w:t>
      </w:r>
      <w:r>
        <w:rPr>
          <w:color w:val="231F20"/>
        </w:rPr>
        <w:t xml:space="preserve">уючи повітря початком,  джерелом усього сущого, </w:t>
      </w:r>
      <w:proofErr w:type="spellStart"/>
      <w:r>
        <w:rPr>
          <w:color w:val="231F20"/>
        </w:rPr>
        <w:t>Анаксімен</w:t>
      </w:r>
      <w:proofErr w:type="spellEnd"/>
      <w:r>
        <w:rPr>
          <w:color w:val="231F20"/>
        </w:rPr>
        <w:t xml:space="preserve"> вважав, що «з повітря  все виникає і до повітря все повертається». З повітря потім  виникає усе інше. Розрідження повітря веде до виникнення  вогню, а згущення спричиняє вітри, хмари, воду, землю,  </w:t>
      </w:r>
      <w:r>
        <w:rPr>
          <w:color w:val="231F20"/>
        </w:rPr>
        <w:t xml:space="preserve">каміння. Згущення і розрідження повітря пояснюється тут  як основні, взаємно протилежні процеси.  </w:t>
      </w:r>
    </w:p>
    <w:p w14:paraId="000001A4" w14:textId="77777777" w:rsidR="00401852" w:rsidRDefault="00B4388C">
      <w:pPr>
        <w:widowControl w:val="0"/>
        <w:pBdr>
          <w:top w:val="nil"/>
          <w:left w:val="nil"/>
          <w:bottom w:val="nil"/>
          <w:right w:val="nil"/>
          <w:between w:val="nil"/>
        </w:pBdr>
        <w:spacing w:before="7" w:line="240" w:lineRule="auto"/>
        <w:ind w:right="31"/>
        <w:jc w:val="right"/>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У Стародавній Греції славився Ефес —  </w:t>
      </w:r>
    </w:p>
    <w:p w14:paraId="000001A5" w14:textId="77777777" w:rsidR="00401852" w:rsidRDefault="00B4388C">
      <w:pPr>
        <w:widowControl w:val="0"/>
        <w:pBdr>
          <w:top w:val="nil"/>
          <w:left w:val="nil"/>
          <w:bottom w:val="nil"/>
          <w:right w:val="nil"/>
          <w:between w:val="nil"/>
        </w:pBdr>
        <w:spacing w:before="28" w:line="240" w:lineRule="auto"/>
        <w:rPr>
          <w:color w:val="231F20"/>
          <w:sz w:val="20"/>
          <w:szCs w:val="20"/>
        </w:rPr>
      </w:pPr>
      <w:proofErr w:type="spellStart"/>
      <w:r>
        <w:rPr>
          <w:color w:val="231F20"/>
          <w:sz w:val="20"/>
          <w:szCs w:val="20"/>
        </w:rPr>
        <w:t>Ефеська</w:t>
      </w:r>
      <w:proofErr w:type="spellEnd"/>
      <w:r>
        <w:rPr>
          <w:color w:val="231F20"/>
          <w:sz w:val="20"/>
          <w:szCs w:val="20"/>
        </w:rPr>
        <w:t xml:space="preserve"> школа </w:t>
      </w:r>
    </w:p>
    <w:p w14:paraId="000001A6"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8" w:bottom="0" w:left="1185" w:header="0" w:footer="720" w:gutter="0"/>
          <w:cols w:num="2" w:space="720" w:equalWidth="0">
            <w:col w:w="3120" w:space="0"/>
            <w:col w:w="3120" w:space="0"/>
          </w:cols>
        </w:sectPr>
      </w:pPr>
      <w:r>
        <w:rPr>
          <w:color w:val="231F20"/>
        </w:rPr>
        <w:t xml:space="preserve">значний торговий, політичний </w:t>
      </w:r>
      <w:r>
        <w:rPr>
          <w:color w:val="231F20"/>
        </w:rPr>
        <w:t xml:space="preserve">і куль </w:t>
      </w:r>
      <w:proofErr w:type="spellStart"/>
      <w:r>
        <w:rPr>
          <w:color w:val="231F20"/>
        </w:rPr>
        <w:t>турний</w:t>
      </w:r>
      <w:proofErr w:type="spellEnd"/>
      <w:r>
        <w:rPr>
          <w:color w:val="231F20"/>
        </w:rPr>
        <w:t xml:space="preserve"> центр. Тут приблизно у другій  </w:t>
      </w:r>
    </w:p>
    <w:p w14:paraId="000001A7" w14:textId="77777777" w:rsidR="00401852" w:rsidRDefault="00B4388C">
      <w:pPr>
        <w:widowControl w:val="0"/>
        <w:pBdr>
          <w:top w:val="nil"/>
          <w:left w:val="nil"/>
          <w:bottom w:val="nil"/>
          <w:right w:val="nil"/>
          <w:between w:val="nil"/>
        </w:pBdr>
        <w:spacing w:before="7" w:line="239" w:lineRule="auto"/>
        <w:ind w:left="1084" w:right="29" w:hanging="1"/>
        <w:jc w:val="both"/>
        <w:rPr>
          <w:color w:val="231F20"/>
        </w:rPr>
      </w:pPr>
      <w:r>
        <w:rPr>
          <w:color w:val="231F20"/>
        </w:rPr>
        <w:t xml:space="preserve">половині VI ст. до н. е. виникає сильна філософська школа,  зв’язана з ім’ям філософа Геракліта з Ефесу. Знайомий  з багатьма поглядами </w:t>
      </w:r>
      <w:proofErr w:type="spellStart"/>
      <w:r>
        <w:rPr>
          <w:color w:val="231F20"/>
        </w:rPr>
        <w:t>мілетських</w:t>
      </w:r>
      <w:proofErr w:type="spellEnd"/>
      <w:r>
        <w:rPr>
          <w:color w:val="231F20"/>
        </w:rPr>
        <w:t xml:space="preserve"> філософів Геракліт усе ж  стверджу</w:t>
      </w:r>
      <w:r>
        <w:rPr>
          <w:color w:val="231F20"/>
        </w:rPr>
        <w:t xml:space="preserve">вав, що «нічий слухач», «а сам навчався». </w:t>
      </w:r>
      <w:proofErr w:type="spellStart"/>
      <w:r>
        <w:rPr>
          <w:color w:val="231F20"/>
        </w:rPr>
        <w:t>Осно</w:t>
      </w:r>
      <w:proofErr w:type="spellEnd"/>
      <w:r>
        <w:rPr>
          <w:color w:val="231F20"/>
        </w:rPr>
        <w:t xml:space="preserve"> </w:t>
      </w:r>
    </w:p>
    <w:p w14:paraId="000001A8" w14:textId="77777777" w:rsidR="00401852" w:rsidRDefault="00B4388C">
      <w:pPr>
        <w:widowControl w:val="0"/>
        <w:pBdr>
          <w:top w:val="nil"/>
          <w:left w:val="nil"/>
          <w:bottom w:val="nil"/>
          <w:right w:val="nil"/>
          <w:between w:val="nil"/>
        </w:pBdr>
        <w:spacing w:before="7" w:line="240" w:lineRule="auto"/>
        <w:ind w:right="31"/>
        <w:jc w:val="right"/>
        <w:rPr>
          <w:color w:val="231F20"/>
        </w:rPr>
      </w:pPr>
      <w:proofErr w:type="spellStart"/>
      <w:r>
        <w:rPr>
          <w:color w:val="231F20"/>
        </w:rPr>
        <w:t>вний</w:t>
      </w:r>
      <w:proofErr w:type="spellEnd"/>
      <w:r>
        <w:rPr>
          <w:color w:val="231F20"/>
        </w:rPr>
        <w:t xml:space="preserve"> твір Геракліта має назву «Про природу». </w:t>
      </w:r>
      <w:proofErr w:type="spellStart"/>
      <w:r>
        <w:rPr>
          <w:color w:val="231F20"/>
        </w:rPr>
        <w:t>Збереглося</w:t>
      </w:r>
      <w:proofErr w:type="spellEnd"/>
      <w:r>
        <w:rPr>
          <w:color w:val="231F20"/>
        </w:rPr>
        <w:t xml:space="preserve"> </w:t>
      </w:r>
    </w:p>
    <w:p w14:paraId="000001A9" w14:textId="77777777" w:rsidR="00401852" w:rsidRDefault="00B4388C">
      <w:pPr>
        <w:widowControl w:val="0"/>
        <w:pBdr>
          <w:top w:val="nil"/>
          <w:left w:val="nil"/>
          <w:bottom w:val="nil"/>
          <w:right w:val="nil"/>
          <w:between w:val="nil"/>
        </w:pBdr>
        <w:spacing w:line="240" w:lineRule="auto"/>
        <w:ind w:right="115"/>
        <w:jc w:val="right"/>
        <w:rPr>
          <w:color w:val="231F20"/>
          <w:sz w:val="16"/>
          <w:szCs w:val="16"/>
        </w:rPr>
      </w:pPr>
      <w:r>
        <w:rPr>
          <w:color w:val="231F20"/>
          <w:sz w:val="16"/>
          <w:szCs w:val="16"/>
        </w:rPr>
        <w:t xml:space="preserve">Основи філософських знань 75 </w:t>
      </w:r>
    </w:p>
    <w:p w14:paraId="000001AA" w14:textId="77777777" w:rsidR="00401852" w:rsidRDefault="00B4388C">
      <w:pPr>
        <w:widowControl w:val="0"/>
        <w:pBdr>
          <w:top w:val="nil"/>
          <w:left w:val="nil"/>
          <w:bottom w:val="nil"/>
          <w:right w:val="nil"/>
          <w:between w:val="nil"/>
        </w:pBdr>
        <w:spacing w:before="226" w:line="239" w:lineRule="auto"/>
        <w:ind w:left="1083" w:right="30" w:firstLine="18"/>
        <w:jc w:val="both"/>
        <w:rPr>
          <w:color w:val="231F20"/>
        </w:rPr>
      </w:pPr>
      <w:r>
        <w:rPr>
          <w:color w:val="231F20"/>
        </w:rPr>
        <w:t>130 фрагментів з твору. На відміну від попередників,  вважав, що основою всього сущого є вогонь. Усе виникає  з вогню, і сам вогонь перетворюється. Геракліт писав:  «Світ, єдиний із усього, не утворений ніким з богів і ніким  з людей, а був, є і буде вічно</w:t>
      </w:r>
      <w:r>
        <w:rPr>
          <w:color w:val="231F20"/>
        </w:rPr>
        <w:t xml:space="preserve"> живим вогнем, закономірно  </w:t>
      </w:r>
      <w:proofErr w:type="spellStart"/>
      <w:r>
        <w:rPr>
          <w:color w:val="231F20"/>
        </w:rPr>
        <w:t>спалахуючим</w:t>
      </w:r>
      <w:proofErr w:type="spellEnd"/>
      <w:r>
        <w:rPr>
          <w:color w:val="231F20"/>
        </w:rPr>
        <w:t xml:space="preserve"> та закономірно згасаючим».  </w:t>
      </w:r>
    </w:p>
    <w:p w14:paraId="000001AB" w14:textId="77777777" w:rsidR="00401852" w:rsidRDefault="00B4388C">
      <w:pPr>
        <w:widowControl w:val="0"/>
        <w:pBdr>
          <w:top w:val="nil"/>
          <w:left w:val="nil"/>
          <w:bottom w:val="nil"/>
          <w:right w:val="nil"/>
          <w:between w:val="nil"/>
        </w:pBdr>
        <w:spacing w:before="7" w:line="239" w:lineRule="auto"/>
        <w:ind w:left="1080" w:right="28"/>
        <w:jc w:val="center"/>
        <w:rPr>
          <w:color w:val="231F20"/>
        </w:rPr>
      </w:pPr>
      <w:r>
        <w:rPr>
          <w:color w:val="231F20"/>
        </w:rPr>
        <w:t>Стихійний матеріалізм Геракліта поєднується з наївною  діалектикою. Йому належить відомий принцип «все тече, все  змінюється» (</w:t>
      </w:r>
      <w:proofErr w:type="spellStart"/>
      <w:r>
        <w:rPr>
          <w:color w:val="231F20"/>
        </w:rPr>
        <w:t>пантареї</w:t>
      </w:r>
      <w:proofErr w:type="spellEnd"/>
      <w:r>
        <w:rPr>
          <w:color w:val="231F20"/>
        </w:rPr>
        <w:t xml:space="preserve">). Постійні зміни та постійний </w:t>
      </w:r>
      <w:proofErr w:type="spellStart"/>
      <w:r>
        <w:rPr>
          <w:color w:val="231F20"/>
        </w:rPr>
        <w:t>розви</w:t>
      </w:r>
      <w:proofErr w:type="spellEnd"/>
      <w:r>
        <w:rPr>
          <w:color w:val="231F20"/>
        </w:rPr>
        <w:t xml:space="preserve"> </w:t>
      </w:r>
      <w:proofErr w:type="spellStart"/>
      <w:r>
        <w:rPr>
          <w:color w:val="231F20"/>
        </w:rPr>
        <w:t>ток</w:t>
      </w:r>
      <w:proofErr w:type="spellEnd"/>
      <w:r>
        <w:rPr>
          <w:color w:val="231F20"/>
        </w:rPr>
        <w:t xml:space="preserve"> Геракліт по</w:t>
      </w:r>
      <w:r>
        <w:rPr>
          <w:color w:val="231F20"/>
        </w:rPr>
        <w:t xml:space="preserve">яснює різними способами їх дії: «Одне і те ж  є живим і мертвим, що не спить і спить, молодим і старим,  бо все, що змінилось, стає іншим, а інше — змінившись,  стає таким». Усе рухається у боротьбі протилежностей: </w:t>
      </w:r>
      <w:proofErr w:type="spellStart"/>
      <w:r>
        <w:rPr>
          <w:color w:val="231F20"/>
        </w:rPr>
        <w:t>тіль</w:t>
      </w:r>
      <w:proofErr w:type="spellEnd"/>
      <w:r>
        <w:rPr>
          <w:color w:val="231F20"/>
        </w:rPr>
        <w:t xml:space="preserve"> </w:t>
      </w:r>
      <w:proofErr w:type="spellStart"/>
      <w:r>
        <w:rPr>
          <w:color w:val="231F20"/>
        </w:rPr>
        <w:t>ки</w:t>
      </w:r>
      <w:proofErr w:type="spellEnd"/>
      <w:r>
        <w:rPr>
          <w:color w:val="231F20"/>
        </w:rPr>
        <w:t xml:space="preserve"> хвороба змушує людину визнавати з</w:t>
      </w:r>
      <w:r>
        <w:rPr>
          <w:color w:val="231F20"/>
        </w:rPr>
        <w:t xml:space="preserve">доров’я приємним,  тільки після втоми людина радіє відпочинку. Якщо зникнуть  </w:t>
      </w:r>
      <w:r>
        <w:rPr>
          <w:color w:val="231F20"/>
        </w:rPr>
        <w:lastRenderedPageBreak/>
        <w:t xml:space="preserve">суперечності, то зникне все, тому що все суще суперечливе.  Геракліт вважав, що Гомера треба було б висікти </w:t>
      </w:r>
      <w:proofErr w:type="spellStart"/>
      <w:r>
        <w:rPr>
          <w:color w:val="231F20"/>
        </w:rPr>
        <w:t>розгами</w:t>
      </w:r>
      <w:proofErr w:type="spellEnd"/>
      <w:r>
        <w:rPr>
          <w:color w:val="231F20"/>
        </w:rPr>
        <w:t xml:space="preserve">  за те, що сказав: «Та зникне ворожнеча серед богів і </w:t>
      </w:r>
      <w:proofErr w:type="spellStart"/>
      <w:r>
        <w:rPr>
          <w:color w:val="231F20"/>
        </w:rPr>
        <w:t>лю</w:t>
      </w:r>
      <w:proofErr w:type="spellEnd"/>
      <w:r>
        <w:rPr>
          <w:color w:val="231F20"/>
        </w:rPr>
        <w:t xml:space="preserve"> </w:t>
      </w:r>
      <w:proofErr w:type="spellStart"/>
      <w:r>
        <w:rPr>
          <w:color w:val="231F20"/>
        </w:rPr>
        <w:t>дей</w:t>
      </w:r>
      <w:proofErr w:type="spellEnd"/>
      <w:r>
        <w:rPr>
          <w:color w:val="231F20"/>
        </w:rPr>
        <w:t>».</w:t>
      </w:r>
      <w:r>
        <w:rPr>
          <w:color w:val="231F20"/>
        </w:rPr>
        <w:t xml:space="preserve"> На думку Геракліта, якщо зникнуть суперечності, то  зникне рух, а якщо зникне рух, то зникне все. Постійний  хід розвитку порівнював з течією річки, у яку не можна  увійти двічі. Рух — це життя. Одним з перших Геракліт  звертає увагу і на характер людсько</w:t>
      </w:r>
      <w:r>
        <w:rPr>
          <w:color w:val="231F20"/>
        </w:rPr>
        <w:t xml:space="preserve">го пізнання. Пізнання  прагне осягнути сутність, тобто логос — вчення. Хто його  не розуміє, говорив Геракліт, той не може зрозуміти </w:t>
      </w:r>
      <w:proofErr w:type="spellStart"/>
      <w:r>
        <w:rPr>
          <w:color w:val="231F20"/>
        </w:rPr>
        <w:t>нічо</w:t>
      </w:r>
      <w:proofErr w:type="spellEnd"/>
      <w:r>
        <w:rPr>
          <w:color w:val="231F20"/>
        </w:rPr>
        <w:t xml:space="preserve"> го у розвитку світу. Значна увага приділялась відмінності  знання. Багато знання — від справжньої мудрості. Єдиною  му</w:t>
      </w:r>
      <w:r>
        <w:rPr>
          <w:color w:val="231F20"/>
        </w:rPr>
        <w:t xml:space="preserve">дрістю, за Гераклітом, є «знання думки, яке всюди усім  керує». </w:t>
      </w:r>
      <w:proofErr w:type="spellStart"/>
      <w:r>
        <w:rPr>
          <w:color w:val="231F20"/>
        </w:rPr>
        <w:t>Гераклітова</w:t>
      </w:r>
      <w:proofErr w:type="spellEnd"/>
      <w:r>
        <w:rPr>
          <w:color w:val="231F20"/>
        </w:rPr>
        <w:t xml:space="preserve"> філософія вважається вершиною </w:t>
      </w:r>
      <w:proofErr w:type="spellStart"/>
      <w:r>
        <w:rPr>
          <w:color w:val="231F20"/>
        </w:rPr>
        <w:t>інту</w:t>
      </w:r>
      <w:proofErr w:type="spellEnd"/>
      <w:r>
        <w:rPr>
          <w:color w:val="231F20"/>
        </w:rPr>
        <w:t xml:space="preserve"> </w:t>
      </w:r>
      <w:proofErr w:type="spellStart"/>
      <w:r>
        <w:rPr>
          <w:color w:val="231F20"/>
        </w:rPr>
        <w:t>їтивно</w:t>
      </w:r>
      <w:proofErr w:type="spellEnd"/>
      <w:r>
        <w:rPr>
          <w:color w:val="231F20"/>
        </w:rPr>
        <w:t xml:space="preserve">-діалектичного розуміння світу, природи людини.  </w:t>
      </w:r>
    </w:p>
    <w:p w14:paraId="000001AC" w14:textId="77777777" w:rsidR="00401852" w:rsidRDefault="00B4388C">
      <w:pPr>
        <w:widowControl w:val="0"/>
        <w:pBdr>
          <w:top w:val="nil"/>
          <w:left w:val="nil"/>
          <w:bottom w:val="nil"/>
          <w:right w:val="nil"/>
          <w:between w:val="nil"/>
        </w:pBdr>
        <w:spacing w:before="7" w:line="239" w:lineRule="auto"/>
        <w:ind w:left="1083" w:right="31"/>
        <w:jc w:val="right"/>
        <w:rPr>
          <w:color w:val="231F20"/>
        </w:rPr>
      </w:pPr>
      <w:r>
        <w:rPr>
          <w:color w:val="231F20"/>
        </w:rPr>
        <w:t xml:space="preserve">Важливе місце в античній філософії займає </w:t>
      </w:r>
      <w:proofErr w:type="spellStart"/>
      <w:r>
        <w:rPr>
          <w:color w:val="231F20"/>
        </w:rPr>
        <w:t>найзріліша</w:t>
      </w:r>
      <w:proofErr w:type="spellEnd"/>
      <w:r>
        <w:rPr>
          <w:color w:val="231F20"/>
        </w:rPr>
        <w:t xml:space="preserve">  форма стародавнього матеріалізму — атомістичне </w:t>
      </w:r>
      <w:proofErr w:type="spellStart"/>
      <w:r>
        <w:rPr>
          <w:color w:val="231F20"/>
        </w:rPr>
        <w:t>вчен</w:t>
      </w:r>
      <w:proofErr w:type="spellEnd"/>
      <w:r>
        <w:rPr>
          <w:color w:val="231F20"/>
        </w:rPr>
        <w:t xml:space="preserve"> ня, створене </w:t>
      </w:r>
      <w:proofErr w:type="spellStart"/>
      <w:r>
        <w:rPr>
          <w:color w:val="231F20"/>
        </w:rPr>
        <w:t>Левкіппом</w:t>
      </w:r>
      <w:proofErr w:type="spellEnd"/>
      <w:r>
        <w:rPr>
          <w:color w:val="231F20"/>
        </w:rPr>
        <w:t xml:space="preserve"> і </w:t>
      </w:r>
      <w:proofErr w:type="spellStart"/>
      <w:r>
        <w:rPr>
          <w:color w:val="231F20"/>
        </w:rPr>
        <w:t>Демокрітом</w:t>
      </w:r>
      <w:proofErr w:type="spellEnd"/>
      <w:r>
        <w:rPr>
          <w:color w:val="231F20"/>
        </w:rPr>
        <w:t xml:space="preserve">. Якщо про </w:t>
      </w:r>
      <w:proofErr w:type="spellStart"/>
      <w:r>
        <w:rPr>
          <w:color w:val="231F20"/>
        </w:rPr>
        <w:t>Левкіп</w:t>
      </w:r>
      <w:proofErr w:type="spellEnd"/>
      <w:r>
        <w:rPr>
          <w:color w:val="231F20"/>
        </w:rPr>
        <w:t xml:space="preserve"> па — вчителя і друга </w:t>
      </w:r>
      <w:proofErr w:type="spellStart"/>
      <w:r>
        <w:rPr>
          <w:color w:val="231F20"/>
        </w:rPr>
        <w:t>Демокріта</w:t>
      </w:r>
      <w:proofErr w:type="spellEnd"/>
      <w:r>
        <w:rPr>
          <w:color w:val="231F20"/>
        </w:rPr>
        <w:t xml:space="preserve"> відомо дуже мало, то про  погляди </w:t>
      </w:r>
      <w:proofErr w:type="spellStart"/>
      <w:r>
        <w:rPr>
          <w:color w:val="231F20"/>
        </w:rPr>
        <w:t>Демокріта</w:t>
      </w:r>
      <w:proofErr w:type="spellEnd"/>
      <w:r>
        <w:rPr>
          <w:color w:val="231F20"/>
        </w:rPr>
        <w:t xml:space="preserve"> </w:t>
      </w:r>
      <w:proofErr w:type="spellStart"/>
      <w:r>
        <w:rPr>
          <w:color w:val="231F20"/>
        </w:rPr>
        <w:t>збереглося</w:t>
      </w:r>
      <w:proofErr w:type="spellEnd"/>
      <w:r>
        <w:rPr>
          <w:color w:val="231F20"/>
        </w:rPr>
        <w:t xml:space="preserve"> багато відо</w:t>
      </w:r>
      <w:r>
        <w:rPr>
          <w:color w:val="231F20"/>
        </w:rPr>
        <w:t xml:space="preserve">мостей і творів. </w:t>
      </w:r>
    </w:p>
    <w:p w14:paraId="000001AD"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76  Основи філософських знань </w:t>
      </w:r>
    </w:p>
    <w:p w14:paraId="000001AE" w14:textId="77777777" w:rsidR="00401852" w:rsidRDefault="00B4388C">
      <w:pPr>
        <w:widowControl w:val="0"/>
        <w:pBdr>
          <w:top w:val="nil"/>
          <w:left w:val="nil"/>
          <w:bottom w:val="nil"/>
          <w:right w:val="nil"/>
          <w:between w:val="nil"/>
        </w:pBdr>
        <w:spacing w:before="226" w:line="239" w:lineRule="auto"/>
        <w:ind w:left="1080" w:right="31" w:firstLine="11"/>
        <w:rPr>
          <w:color w:val="231F20"/>
        </w:rPr>
      </w:pPr>
      <w:proofErr w:type="spellStart"/>
      <w:r>
        <w:rPr>
          <w:color w:val="231F20"/>
        </w:rPr>
        <w:t>Демокріт</w:t>
      </w:r>
      <w:proofErr w:type="spellEnd"/>
      <w:r>
        <w:rPr>
          <w:color w:val="231F20"/>
        </w:rPr>
        <w:t xml:space="preserve"> за своє довге життя здобув величезне знання фі </w:t>
      </w:r>
      <w:proofErr w:type="spellStart"/>
      <w:r>
        <w:rPr>
          <w:color w:val="231F20"/>
        </w:rPr>
        <w:t>лософії</w:t>
      </w:r>
      <w:proofErr w:type="spellEnd"/>
      <w:r>
        <w:rPr>
          <w:color w:val="231F20"/>
        </w:rPr>
        <w:t xml:space="preserve"> і наук про суспільство і природу. Його твори — це  ніби енциклопедія пізнання. Діоген </w:t>
      </w:r>
      <w:proofErr w:type="spellStart"/>
      <w:r>
        <w:rPr>
          <w:color w:val="231F20"/>
        </w:rPr>
        <w:t>Лаертський</w:t>
      </w:r>
      <w:proofErr w:type="spellEnd"/>
      <w:r>
        <w:rPr>
          <w:color w:val="231F20"/>
        </w:rPr>
        <w:t xml:space="preserve"> наводить  близько 70 творів з різних галузей з</w:t>
      </w:r>
      <w:r>
        <w:rPr>
          <w:color w:val="231F20"/>
        </w:rPr>
        <w:t xml:space="preserve">нань — фізики, етики,  музики, математики, риторики, астрономії та ін. Широта,  глибина, систематичність та цільність творів </w:t>
      </w:r>
      <w:proofErr w:type="spellStart"/>
      <w:r>
        <w:rPr>
          <w:color w:val="231F20"/>
        </w:rPr>
        <w:t>Демокріта</w:t>
      </w:r>
      <w:proofErr w:type="spellEnd"/>
      <w:r>
        <w:rPr>
          <w:color w:val="231F20"/>
        </w:rPr>
        <w:t xml:space="preserve"> </w:t>
      </w:r>
      <w:proofErr w:type="spellStart"/>
      <w:r>
        <w:rPr>
          <w:color w:val="231F20"/>
        </w:rPr>
        <w:t>здо</w:t>
      </w:r>
      <w:proofErr w:type="spellEnd"/>
      <w:r>
        <w:rPr>
          <w:color w:val="231F20"/>
        </w:rPr>
        <w:t xml:space="preserve"> були повагу всіх видатних мислителів Стародавньої Греції  і Стародавнього Риму: </w:t>
      </w:r>
      <w:proofErr w:type="spellStart"/>
      <w:r>
        <w:rPr>
          <w:color w:val="231F20"/>
        </w:rPr>
        <w:t>Ціцерона</w:t>
      </w:r>
      <w:proofErr w:type="spellEnd"/>
      <w:r>
        <w:rPr>
          <w:color w:val="231F20"/>
        </w:rPr>
        <w:t xml:space="preserve">, Плутарха та ін. Концепції  </w:t>
      </w:r>
      <w:r>
        <w:rPr>
          <w:color w:val="231F20"/>
        </w:rPr>
        <w:t xml:space="preserve">світу </w:t>
      </w:r>
      <w:proofErr w:type="spellStart"/>
      <w:r>
        <w:rPr>
          <w:color w:val="231F20"/>
        </w:rPr>
        <w:t>Демокріта</w:t>
      </w:r>
      <w:proofErr w:type="spellEnd"/>
      <w:r>
        <w:rPr>
          <w:color w:val="231F20"/>
        </w:rPr>
        <w:t xml:space="preserve"> відрізняються новизною думки, багатством  узагальнення. </w:t>
      </w:r>
      <w:proofErr w:type="spellStart"/>
      <w:r>
        <w:rPr>
          <w:color w:val="231F20"/>
        </w:rPr>
        <w:t>Демокріт</w:t>
      </w:r>
      <w:proofErr w:type="spellEnd"/>
      <w:r>
        <w:rPr>
          <w:color w:val="231F20"/>
        </w:rPr>
        <w:t xml:space="preserve"> вважав, що світ складається з атомів  та порожнечі. Атоми — це різні за формою та положенням  невидимі простим оком дрібні неподільні частинки. Точну  характеристику основних </w:t>
      </w:r>
      <w:r>
        <w:rPr>
          <w:color w:val="231F20"/>
        </w:rPr>
        <w:t xml:space="preserve">принципів вчення </w:t>
      </w:r>
      <w:proofErr w:type="spellStart"/>
      <w:r>
        <w:rPr>
          <w:color w:val="231F20"/>
        </w:rPr>
        <w:t>Демокріта</w:t>
      </w:r>
      <w:proofErr w:type="spellEnd"/>
      <w:r>
        <w:rPr>
          <w:color w:val="231F20"/>
        </w:rPr>
        <w:t xml:space="preserve"> про  суть світу знаходимо у Діогена </w:t>
      </w:r>
      <w:proofErr w:type="spellStart"/>
      <w:r>
        <w:rPr>
          <w:color w:val="231F20"/>
        </w:rPr>
        <w:t>Лаертського</w:t>
      </w:r>
      <w:proofErr w:type="spellEnd"/>
      <w:r>
        <w:rPr>
          <w:color w:val="231F20"/>
        </w:rPr>
        <w:t>: «Початок Все світу: суть атоми і порожнеча. Все інше лише вважається  живим, сущим. Світи безкінечні та піддані виникненню  і зруйнуванню. Нічого не виникає із неіснуючого та нічог</w:t>
      </w:r>
      <w:r>
        <w:rPr>
          <w:color w:val="231F20"/>
        </w:rPr>
        <w:t xml:space="preserve">о  не руйнується в неіснуюче. Атоми також безкінечні за </w:t>
      </w:r>
      <w:proofErr w:type="spellStart"/>
      <w:r>
        <w:rPr>
          <w:color w:val="231F20"/>
        </w:rPr>
        <w:t>ве</w:t>
      </w:r>
      <w:proofErr w:type="spellEnd"/>
      <w:r>
        <w:rPr>
          <w:color w:val="231F20"/>
        </w:rPr>
        <w:t xml:space="preserve"> личиною і кількістю, вихором несуться по Всесвіту і цим  </w:t>
      </w:r>
    </w:p>
    <w:p w14:paraId="000001AF" w14:textId="77777777" w:rsidR="00401852" w:rsidRDefault="00B4388C">
      <w:pPr>
        <w:widowControl w:val="0"/>
        <w:pBdr>
          <w:top w:val="nil"/>
          <w:left w:val="nil"/>
          <w:bottom w:val="nil"/>
          <w:right w:val="nil"/>
          <w:between w:val="nil"/>
        </w:pBdr>
        <w:spacing w:before="7" w:line="239" w:lineRule="auto"/>
        <w:ind w:left="1081" w:right="31" w:firstLine="2"/>
        <w:rPr>
          <w:color w:val="231F20"/>
        </w:rPr>
      </w:pPr>
      <w:r>
        <w:rPr>
          <w:color w:val="231F20"/>
        </w:rPr>
        <w:t xml:space="preserve">народжують складне: вогонь, воду, повітря, землю».  Якісно новим в античному мисленні виявляється </w:t>
      </w:r>
      <w:proofErr w:type="spellStart"/>
      <w:r>
        <w:rPr>
          <w:color w:val="231F20"/>
        </w:rPr>
        <w:t>розумін</w:t>
      </w:r>
      <w:proofErr w:type="spellEnd"/>
      <w:r>
        <w:rPr>
          <w:color w:val="231F20"/>
        </w:rPr>
        <w:t xml:space="preserve"> ня </w:t>
      </w:r>
      <w:proofErr w:type="spellStart"/>
      <w:r>
        <w:rPr>
          <w:color w:val="231F20"/>
        </w:rPr>
        <w:t>Демокрітом</w:t>
      </w:r>
      <w:proofErr w:type="spellEnd"/>
      <w:r>
        <w:rPr>
          <w:color w:val="231F20"/>
        </w:rPr>
        <w:t xml:space="preserve"> безкінечності, </w:t>
      </w:r>
      <w:proofErr w:type="spellStart"/>
      <w:r>
        <w:rPr>
          <w:color w:val="231F20"/>
        </w:rPr>
        <w:t>незнищенності</w:t>
      </w:r>
      <w:proofErr w:type="spellEnd"/>
      <w:r>
        <w:rPr>
          <w:color w:val="231F20"/>
        </w:rPr>
        <w:t xml:space="preserve"> і </w:t>
      </w:r>
      <w:proofErr w:type="spellStart"/>
      <w:r>
        <w:rPr>
          <w:color w:val="231F20"/>
        </w:rPr>
        <w:t>неутвореності</w:t>
      </w:r>
      <w:proofErr w:type="spellEnd"/>
      <w:r>
        <w:rPr>
          <w:color w:val="231F20"/>
        </w:rPr>
        <w:t xml:space="preserve">  </w:t>
      </w:r>
      <w:r>
        <w:rPr>
          <w:color w:val="231F20"/>
        </w:rPr>
        <w:lastRenderedPageBreak/>
        <w:t>Всесвіту, переконання в існуванні безкінечної множини  світів, які виникають і зникають. О</w:t>
      </w:r>
      <w:r>
        <w:rPr>
          <w:color w:val="231F20"/>
        </w:rPr>
        <w:t xml:space="preserve">тотожнюючи причин </w:t>
      </w:r>
      <w:proofErr w:type="spellStart"/>
      <w:r>
        <w:rPr>
          <w:color w:val="231F20"/>
        </w:rPr>
        <w:t>ність</w:t>
      </w:r>
      <w:proofErr w:type="spellEnd"/>
      <w:r>
        <w:rPr>
          <w:color w:val="231F20"/>
        </w:rPr>
        <w:t xml:space="preserve"> з випадковістю заперечує випадковість, розглядаючи  її як результат незнання. Вплив </w:t>
      </w:r>
      <w:proofErr w:type="spellStart"/>
      <w:r>
        <w:rPr>
          <w:color w:val="231F20"/>
        </w:rPr>
        <w:t>Демокріта</w:t>
      </w:r>
      <w:proofErr w:type="spellEnd"/>
      <w:r>
        <w:rPr>
          <w:color w:val="231F20"/>
        </w:rPr>
        <w:t xml:space="preserve"> і його праць на  весь процес розвитку філософії настільки значний, що </w:t>
      </w:r>
      <w:proofErr w:type="spellStart"/>
      <w:r>
        <w:rPr>
          <w:color w:val="231F20"/>
        </w:rPr>
        <w:t>ма</w:t>
      </w:r>
      <w:proofErr w:type="spellEnd"/>
      <w:r>
        <w:rPr>
          <w:color w:val="231F20"/>
        </w:rPr>
        <w:t xml:space="preserve"> </w:t>
      </w:r>
      <w:proofErr w:type="spellStart"/>
      <w:r>
        <w:rPr>
          <w:color w:val="231F20"/>
        </w:rPr>
        <w:t>теріалістичну</w:t>
      </w:r>
      <w:proofErr w:type="spellEnd"/>
      <w:r>
        <w:rPr>
          <w:color w:val="231F20"/>
        </w:rPr>
        <w:t xml:space="preserve"> тенденцію у філософії часто називали лінією  </w:t>
      </w:r>
      <w:proofErr w:type="spellStart"/>
      <w:r>
        <w:rPr>
          <w:color w:val="231F20"/>
        </w:rPr>
        <w:t>Демокр</w:t>
      </w:r>
      <w:r>
        <w:rPr>
          <w:color w:val="231F20"/>
        </w:rPr>
        <w:t>іта</w:t>
      </w:r>
      <w:proofErr w:type="spellEnd"/>
      <w:r>
        <w:rPr>
          <w:color w:val="231F20"/>
        </w:rPr>
        <w:t xml:space="preserve">.  </w:t>
      </w:r>
    </w:p>
    <w:p w14:paraId="000001B0" w14:textId="77777777" w:rsidR="00401852" w:rsidRDefault="00B4388C">
      <w:pPr>
        <w:widowControl w:val="0"/>
        <w:pBdr>
          <w:top w:val="nil"/>
          <w:left w:val="nil"/>
          <w:bottom w:val="nil"/>
          <w:right w:val="nil"/>
          <w:between w:val="nil"/>
        </w:pBdr>
        <w:spacing w:before="7" w:line="240" w:lineRule="auto"/>
        <w:ind w:right="118"/>
        <w:jc w:val="right"/>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У VI — V ст. до н. е. в античній </w:t>
      </w:r>
      <w:proofErr w:type="spellStart"/>
      <w:r>
        <w:rPr>
          <w:color w:val="231F20"/>
        </w:rPr>
        <w:t>філосо</w:t>
      </w:r>
      <w:proofErr w:type="spellEnd"/>
      <w:r>
        <w:rPr>
          <w:color w:val="231F20"/>
        </w:rPr>
        <w:t xml:space="preserve"> </w:t>
      </w:r>
    </w:p>
    <w:p w14:paraId="000001B1" w14:textId="77777777" w:rsidR="00401852" w:rsidRDefault="00B4388C">
      <w:pPr>
        <w:widowControl w:val="0"/>
        <w:pBdr>
          <w:top w:val="nil"/>
          <w:left w:val="nil"/>
          <w:bottom w:val="nil"/>
          <w:right w:val="nil"/>
          <w:between w:val="nil"/>
        </w:pBdr>
        <w:spacing w:before="28" w:line="240" w:lineRule="auto"/>
        <w:rPr>
          <w:color w:val="231F20"/>
          <w:sz w:val="20"/>
          <w:szCs w:val="20"/>
        </w:rPr>
      </w:pPr>
      <w:proofErr w:type="spellStart"/>
      <w:r>
        <w:rPr>
          <w:color w:val="231F20"/>
          <w:sz w:val="20"/>
          <w:szCs w:val="20"/>
        </w:rPr>
        <w:t>Елейська</w:t>
      </w:r>
      <w:proofErr w:type="spellEnd"/>
      <w:r>
        <w:rPr>
          <w:color w:val="231F20"/>
          <w:sz w:val="20"/>
          <w:szCs w:val="20"/>
        </w:rPr>
        <w:t xml:space="preserve"> школа </w:t>
      </w:r>
    </w:p>
    <w:p w14:paraId="000001B2"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90" w:bottom="0" w:left="1185" w:header="0" w:footer="720" w:gutter="0"/>
          <w:cols w:num="2" w:space="720" w:equalWidth="0">
            <w:col w:w="3120" w:space="0"/>
            <w:col w:w="3120" w:space="0"/>
          </w:cols>
        </w:sectPr>
      </w:pPr>
      <w:proofErr w:type="spellStart"/>
      <w:r>
        <w:rPr>
          <w:color w:val="231F20"/>
        </w:rPr>
        <w:t>фії</w:t>
      </w:r>
      <w:proofErr w:type="spellEnd"/>
      <w:r>
        <w:rPr>
          <w:color w:val="231F20"/>
        </w:rPr>
        <w:t xml:space="preserve"> спостерігалися </w:t>
      </w:r>
      <w:r>
        <w:rPr>
          <w:color w:val="231F20"/>
        </w:rPr>
        <w:t xml:space="preserve">матеріалістичні і </w:t>
      </w:r>
      <w:proofErr w:type="spellStart"/>
      <w:r>
        <w:rPr>
          <w:color w:val="231F20"/>
        </w:rPr>
        <w:t>ідеа</w:t>
      </w:r>
      <w:proofErr w:type="spellEnd"/>
      <w:r>
        <w:rPr>
          <w:color w:val="231F20"/>
        </w:rPr>
        <w:t xml:space="preserve"> </w:t>
      </w:r>
      <w:proofErr w:type="spellStart"/>
      <w:r>
        <w:rPr>
          <w:color w:val="231F20"/>
        </w:rPr>
        <w:t>лістичні</w:t>
      </w:r>
      <w:proofErr w:type="spellEnd"/>
      <w:r>
        <w:rPr>
          <w:color w:val="231F20"/>
        </w:rPr>
        <w:t xml:space="preserve"> тенденції. Правда, різниця між  </w:t>
      </w:r>
    </w:p>
    <w:p w14:paraId="000001B3" w14:textId="77777777" w:rsidR="00401852" w:rsidRDefault="00B4388C">
      <w:pPr>
        <w:widowControl w:val="0"/>
        <w:pBdr>
          <w:top w:val="nil"/>
          <w:left w:val="nil"/>
          <w:bottom w:val="nil"/>
          <w:right w:val="nil"/>
          <w:between w:val="nil"/>
        </w:pBdr>
        <w:spacing w:before="7" w:line="239" w:lineRule="auto"/>
        <w:ind w:left="1083" w:right="31" w:firstLine="2"/>
        <w:jc w:val="both"/>
        <w:rPr>
          <w:color w:val="231F20"/>
        </w:rPr>
      </w:pPr>
      <w:r>
        <w:rPr>
          <w:color w:val="231F20"/>
        </w:rPr>
        <w:t xml:space="preserve">античним матеріалізмом та ідеалізмом розмита і умовна.  До ідеалістів античності належать представники </w:t>
      </w:r>
      <w:proofErr w:type="spellStart"/>
      <w:r>
        <w:rPr>
          <w:color w:val="231F20"/>
        </w:rPr>
        <w:t>Елейської</w:t>
      </w:r>
      <w:proofErr w:type="spellEnd"/>
      <w:r>
        <w:rPr>
          <w:color w:val="231F20"/>
        </w:rPr>
        <w:t xml:space="preserve">  школи. </w:t>
      </w:r>
      <w:proofErr w:type="spellStart"/>
      <w:r>
        <w:rPr>
          <w:color w:val="231F20"/>
        </w:rPr>
        <w:t>Елей</w:t>
      </w:r>
      <w:proofErr w:type="spellEnd"/>
      <w:r>
        <w:rPr>
          <w:color w:val="231F20"/>
        </w:rPr>
        <w:t xml:space="preserve"> — місто-держава у Південній </w:t>
      </w:r>
      <w:proofErr w:type="spellStart"/>
      <w:r>
        <w:rPr>
          <w:color w:val="231F20"/>
        </w:rPr>
        <w:t>Iталії</w:t>
      </w:r>
      <w:proofErr w:type="spellEnd"/>
      <w:r>
        <w:rPr>
          <w:color w:val="231F20"/>
        </w:rPr>
        <w:t>, тоді час-</w:t>
      </w:r>
    </w:p>
    <w:p w14:paraId="000001B4" w14:textId="77777777" w:rsidR="00401852" w:rsidRDefault="00B4388C">
      <w:pPr>
        <w:widowControl w:val="0"/>
        <w:pBdr>
          <w:top w:val="nil"/>
          <w:left w:val="nil"/>
          <w:bottom w:val="nil"/>
          <w:right w:val="nil"/>
          <w:between w:val="nil"/>
        </w:pBdr>
        <w:spacing w:line="240" w:lineRule="auto"/>
        <w:ind w:right="112"/>
        <w:jc w:val="right"/>
        <w:rPr>
          <w:color w:val="231F20"/>
          <w:sz w:val="16"/>
          <w:szCs w:val="16"/>
        </w:rPr>
      </w:pPr>
      <w:r>
        <w:rPr>
          <w:color w:val="231F20"/>
          <w:sz w:val="16"/>
          <w:szCs w:val="16"/>
        </w:rPr>
        <w:t xml:space="preserve">Основи філософських знань 77 </w:t>
      </w:r>
    </w:p>
    <w:p w14:paraId="000001B5" w14:textId="77777777" w:rsidR="00401852" w:rsidRDefault="00B4388C">
      <w:pPr>
        <w:widowControl w:val="0"/>
        <w:pBdr>
          <w:top w:val="nil"/>
          <w:left w:val="nil"/>
          <w:bottom w:val="nil"/>
          <w:right w:val="nil"/>
          <w:between w:val="nil"/>
        </w:pBdr>
        <w:spacing w:before="226" w:line="239" w:lineRule="auto"/>
        <w:ind w:left="1079" w:right="31" w:firstLine="3"/>
        <w:rPr>
          <w:color w:val="231F20"/>
        </w:rPr>
        <w:sectPr w:rsidR="00401852">
          <w:type w:val="continuous"/>
          <w:pgSz w:w="8380" w:h="11900"/>
          <w:pgMar w:top="815" w:right="957" w:bottom="0" w:left="0" w:header="0" w:footer="720" w:gutter="0"/>
          <w:cols w:space="720" w:equalWidth="0">
            <w:col w:w="7422" w:space="0"/>
          </w:cols>
        </w:sectPr>
      </w:pPr>
      <w:proofErr w:type="spellStart"/>
      <w:r>
        <w:rPr>
          <w:color w:val="231F20"/>
        </w:rPr>
        <w:t>тина</w:t>
      </w:r>
      <w:proofErr w:type="spellEnd"/>
      <w:r>
        <w:rPr>
          <w:color w:val="231F20"/>
        </w:rPr>
        <w:t xml:space="preserve"> Еллади. Засновником </w:t>
      </w:r>
      <w:proofErr w:type="spellStart"/>
      <w:r>
        <w:rPr>
          <w:color w:val="231F20"/>
        </w:rPr>
        <w:t>Елейської</w:t>
      </w:r>
      <w:proofErr w:type="spellEnd"/>
      <w:r>
        <w:rPr>
          <w:color w:val="231F20"/>
        </w:rPr>
        <w:t xml:space="preserve"> школи став </w:t>
      </w:r>
      <w:proofErr w:type="spellStart"/>
      <w:r>
        <w:rPr>
          <w:color w:val="231F20"/>
        </w:rPr>
        <w:t>Парменід</w:t>
      </w:r>
      <w:proofErr w:type="spellEnd"/>
      <w:r>
        <w:rPr>
          <w:color w:val="231F20"/>
        </w:rPr>
        <w:t xml:space="preserve">  з міста </w:t>
      </w:r>
      <w:proofErr w:type="spellStart"/>
      <w:r>
        <w:rPr>
          <w:color w:val="231F20"/>
        </w:rPr>
        <w:t>Елеї</w:t>
      </w:r>
      <w:proofErr w:type="spellEnd"/>
      <w:r>
        <w:rPr>
          <w:color w:val="231F20"/>
        </w:rPr>
        <w:t xml:space="preserve">. Свої погляди і філософські думки </w:t>
      </w:r>
      <w:proofErr w:type="spellStart"/>
      <w:r>
        <w:rPr>
          <w:color w:val="231F20"/>
        </w:rPr>
        <w:t>Парменід</w:t>
      </w:r>
      <w:proofErr w:type="spellEnd"/>
      <w:r>
        <w:rPr>
          <w:color w:val="231F20"/>
        </w:rPr>
        <w:t xml:space="preserve">  викладав у віршах, де дуже часто використовуються мета фори і алегорії. В основному творі «Про природу» поряд  з матеріалістичними поглядами є </w:t>
      </w:r>
      <w:r>
        <w:rPr>
          <w:color w:val="231F20"/>
        </w:rPr>
        <w:t xml:space="preserve">й ідеалістичні. Так, у ре </w:t>
      </w:r>
      <w:proofErr w:type="spellStart"/>
      <w:r>
        <w:rPr>
          <w:color w:val="231F20"/>
        </w:rPr>
        <w:t>альному</w:t>
      </w:r>
      <w:proofErr w:type="spellEnd"/>
      <w:r>
        <w:rPr>
          <w:color w:val="231F20"/>
        </w:rPr>
        <w:t xml:space="preserve"> світі в галузі буття </w:t>
      </w:r>
      <w:proofErr w:type="spellStart"/>
      <w:r>
        <w:rPr>
          <w:color w:val="231F20"/>
        </w:rPr>
        <w:t>Парменід</w:t>
      </w:r>
      <w:proofErr w:type="spellEnd"/>
      <w:r>
        <w:rPr>
          <w:color w:val="231F20"/>
        </w:rPr>
        <w:t xml:space="preserve"> (а потім й інші </w:t>
      </w:r>
      <w:proofErr w:type="spellStart"/>
      <w:r>
        <w:rPr>
          <w:color w:val="231F20"/>
        </w:rPr>
        <w:t>пред</w:t>
      </w:r>
      <w:proofErr w:type="spellEnd"/>
      <w:r>
        <w:rPr>
          <w:color w:val="231F20"/>
        </w:rPr>
        <w:t xml:space="preserve"> ставники </w:t>
      </w:r>
      <w:proofErr w:type="spellStart"/>
      <w:r>
        <w:rPr>
          <w:color w:val="231F20"/>
        </w:rPr>
        <w:t>елейської</w:t>
      </w:r>
      <w:proofErr w:type="spellEnd"/>
      <w:r>
        <w:rPr>
          <w:color w:val="231F20"/>
        </w:rPr>
        <w:t xml:space="preserve"> школи) повністю відокремлює рух. По </w:t>
      </w:r>
      <w:proofErr w:type="spellStart"/>
      <w:r>
        <w:rPr>
          <w:color w:val="231F20"/>
        </w:rPr>
        <w:t>няття</w:t>
      </w:r>
      <w:proofErr w:type="spellEnd"/>
      <w:r>
        <w:rPr>
          <w:color w:val="231F20"/>
        </w:rPr>
        <w:t xml:space="preserve"> розвитку у значенні, яке використовується представ </w:t>
      </w:r>
      <w:proofErr w:type="spellStart"/>
      <w:r>
        <w:rPr>
          <w:color w:val="231F20"/>
        </w:rPr>
        <w:t>никами</w:t>
      </w:r>
      <w:proofErr w:type="spellEnd"/>
      <w:r>
        <w:rPr>
          <w:color w:val="231F20"/>
        </w:rPr>
        <w:t xml:space="preserve"> </w:t>
      </w:r>
      <w:proofErr w:type="spellStart"/>
      <w:r>
        <w:rPr>
          <w:color w:val="231F20"/>
        </w:rPr>
        <w:t>мілетської</w:t>
      </w:r>
      <w:proofErr w:type="spellEnd"/>
      <w:r>
        <w:rPr>
          <w:color w:val="231F20"/>
        </w:rPr>
        <w:t xml:space="preserve"> школи, а потім і Гераклітом, </w:t>
      </w:r>
      <w:proofErr w:type="spellStart"/>
      <w:r>
        <w:rPr>
          <w:color w:val="231F20"/>
        </w:rPr>
        <w:t>Парменід</w:t>
      </w:r>
      <w:proofErr w:type="spellEnd"/>
      <w:r>
        <w:rPr>
          <w:color w:val="231F20"/>
        </w:rPr>
        <w:t xml:space="preserve">  пі</w:t>
      </w:r>
      <w:r>
        <w:rPr>
          <w:color w:val="231F20"/>
        </w:rPr>
        <w:t xml:space="preserve">ддає гострій критиці і називає пустотою. Чому ж </w:t>
      </w:r>
      <w:proofErr w:type="spellStart"/>
      <w:r>
        <w:rPr>
          <w:color w:val="231F20"/>
        </w:rPr>
        <w:t>Парменід</w:t>
      </w:r>
      <w:proofErr w:type="spellEnd"/>
      <w:r>
        <w:rPr>
          <w:color w:val="231F20"/>
        </w:rPr>
        <w:t xml:space="preserve">  відкидає розвиток і рух? Відповідь випливає з </w:t>
      </w:r>
      <w:proofErr w:type="spellStart"/>
      <w:r>
        <w:rPr>
          <w:color w:val="231F20"/>
        </w:rPr>
        <w:t>характе</w:t>
      </w:r>
      <w:proofErr w:type="spellEnd"/>
      <w:r>
        <w:rPr>
          <w:color w:val="231F20"/>
        </w:rPr>
        <w:t xml:space="preserve"> </w:t>
      </w:r>
      <w:proofErr w:type="spellStart"/>
      <w:r>
        <w:rPr>
          <w:color w:val="231F20"/>
        </w:rPr>
        <w:t>ристики</w:t>
      </w:r>
      <w:proofErr w:type="spellEnd"/>
      <w:r>
        <w:rPr>
          <w:color w:val="231F20"/>
        </w:rPr>
        <w:t xml:space="preserve"> ставлення буття і небуття. </w:t>
      </w:r>
      <w:proofErr w:type="spellStart"/>
      <w:r>
        <w:rPr>
          <w:color w:val="231F20"/>
        </w:rPr>
        <w:t>Парменід</w:t>
      </w:r>
      <w:proofErr w:type="spellEnd"/>
      <w:r>
        <w:rPr>
          <w:color w:val="231F20"/>
        </w:rPr>
        <w:t xml:space="preserve"> підкреслює,  що «суще існує, тому що буття є, тоді як нічого іншого  немає». Ці думки підштовхують д</w:t>
      </w:r>
      <w:r>
        <w:rPr>
          <w:color w:val="231F20"/>
        </w:rPr>
        <w:t xml:space="preserve">о єдиного висновку: все  те, що несе (в тому числі і рух), не існує. Найяскравіший  учень </w:t>
      </w:r>
      <w:proofErr w:type="spellStart"/>
      <w:r>
        <w:rPr>
          <w:color w:val="231F20"/>
        </w:rPr>
        <w:t>Парменіда</w:t>
      </w:r>
      <w:proofErr w:type="spellEnd"/>
      <w:r>
        <w:rPr>
          <w:color w:val="231F20"/>
        </w:rPr>
        <w:t xml:space="preserve"> відомий філософ Зенон з </w:t>
      </w:r>
      <w:proofErr w:type="spellStart"/>
      <w:r>
        <w:rPr>
          <w:color w:val="231F20"/>
        </w:rPr>
        <w:t>Елеї</w:t>
      </w:r>
      <w:proofErr w:type="spellEnd"/>
      <w:r>
        <w:rPr>
          <w:color w:val="231F20"/>
        </w:rPr>
        <w:t xml:space="preserve">, розвиваю чи погляди вчителя, підкреслював, що </w:t>
      </w:r>
      <w:proofErr w:type="spellStart"/>
      <w:r>
        <w:rPr>
          <w:color w:val="231F20"/>
        </w:rPr>
        <w:t>логічно</w:t>
      </w:r>
      <w:proofErr w:type="spellEnd"/>
      <w:r>
        <w:rPr>
          <w:color w:val="231F20"/>
        </w:rPr>
        <w:t xml:space="preserve"> неможливо  уявляти множинність речей і допущення руху, це </w:t>
      </w:r>
      <w:proofErr w:type="spellStart"/>
      <w:r>
        <w:rPr>
          <w:color w:val="231F20"/>
        </w:rPr>
        <w:t>приво</w:t>
      </w:r>
      <w:proofErr w:type="spellEnd"/>
      <w:r>
        <w:rPr>
          <w:color w:val="231F20"/>
        </w:rPr>
        <w:t xml:space="preserve"> </w:t>
      </w:r>
      <w:proofErr w:type="spellStart"/>
      <w:r>
        <w:rPr>
          <w:color w:val="231F20"/>
        </w:rPr>
        <w:t>дить</w:t>
      </w:r>
      <w:proofErr w:type="spellEnd"/>
      <w:r>
        <w:rPr>
          <w:color w:val="231F20"/>
        </w:rPr>
        <w:t xml:space="preserve"> до </w:t>
      </w:r>
      <w:r>
        <w:rPr>
          <w:color w:val="231F20"/>
        </w:rPr>
        <w:t>суперечностей. Відомі парадокси Зенона проти  можливості руху: «Ахіллес і черепаха», «Стріла» та ін.  Роздумуючи над аргументацією Зенона, пізніше філософ  Георг Гегель заперечував аргументацію Зенона: рухатись  означає бути в такому місці і водночас там н</w:t>
      </w:r>
      <w:r>
        <w:rPr>
          <w:color w:val="231F20"/>
        </w:rPr>
        <w:t xml:space="preserve">е бути, а це  єдність неперервності та </w:t>
      </w:r>
      <w:proofErr w:type="spellStart"/>
      <w:r>
        <w:rPr>
          <w:color w:val="231F20"/>
        </w:rPr>
        <w:t>перервності</w:t>
      </w:r>
      <w:proofErr w:type="spellEnd"/>
      <w:r>
        <w:rPr>
          <w:color w:val="231F20"/>
        </w:rPr>
        <w:t xml:space="preserve"> простору і часу, що  і робить можливим рух.  </w:t>
      </w:r>
    </w:p>
    <w:p w14:paraId="000001B6" w14:textId="77777777" w:rsidR="00401852" w:rsidRDefault="00B4388C">
      <w:pPr>
        <w:widowControl w:val="0"/>
        <w:pBdr>
          <w:top w:val="nil"/>
          <w:left w:val="nil"/>
          <w:bottom w:val="nil"/>
          <w:right w:val="nil"/>
          <w:between w:val="nil"/>
        </w:pBdr>
        <w:spacing w:before="173" w:line="240" w:lineRule="auto"/>
        <w:rPr>
          <w:color w:val="231F20"/>
          <w:sz w:val="20"/>
          <w:szCs w:val="20"/>
        </w:rPr>
      </w:pPr>
      <w:r>
        <w:rPr>
          <w:color w:val="231F20"/>
          <w:sz w:val="20"/>
          <w:szCs w:val="20"/>
        </w:rPr>
        <w:t xml:space="preserve">Школа  </w:t>
      </w:r>
    </w:p>
    <w:p w14:paraId="000001B7" w14:textId="77777777" w:rsidR="00401852" w:rsidRDefault="00B4388C">
      <w:pPr>
        <w:widowControl w:val="0"/>
        <w:pBdr>
          <w:top w:val="nil"/>
          <w:left w:val="nil"/>
          <w:bottom w:val="nil"/>
          <w:right w:val="nil"/>
          <w:between w:val="nil"/>
        </w:pBdr>
        <w:spacing w:before="6" w:line="240" w:lineRule="auto"/>
        <w:rPr>
          <w:color w:val="231F20"/>
          <w:sz w:val="20"/>
          <w:szCs w:val="20"/>
        </w:rPr>
      </w:pPr>
      <w:r>
        <w:rPr>
          <w:color w:val="231F20"/>
          <w:sz w:val="20"/>
          <w:szCs w:val="20"/>
        </w:rPr>
        <w:t xml:space="preserve">піфагорійців </w:t>
      </w:r>
    </w:p>
    <w:p w14:paraId="000001B8"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8" w:bottom="0" w:left="1187" w:header="0" w:footer="720" w:gutter="0"/>
          <w:cols w:num="2" w:space="720" w:equalWidth="0">
            <w:col w:w="3120" w:space="0"/>
            <w:col w:w="3120" w:space="0"/>
          </w:cols>
        </w:sectPr>
      </w:pPr>
      <w:r>
        <w:rPr>
          <w:color w:val="231F20"/>
        </w:rPr>
        <w:t xml:space="preserve">Наступною відомою філософською </w:t>
      </w:r>
      <w:proofErr w:type="spellStart"/>
      <w:r>
        <w:rPr>
          <w:color w:val="231F20"/>
        </w:rPr>
        <w:t>шко</w:t>
      </w:r>
      <w:proofErr w:type="spellEnd"/>
      <w:r>
        <w:rPr>
          <w:color w:val="231F20"/>
        </w:rPr>
        <w:t xml:space="preserve"> </w:t>
      </w:r>
      <w:proofErr w:type="spellStart"/>
      <w:r>
        <w:rPr>
          <w:color w:val="231F20"/>
        </w:rPr>
        <w:t>лою</w:t>
      </w:r>
      <w:proofErr w:type="spellEnd"/>
      <w:r>
        <w:rPr>
          <w:color w:val="231F20"/>
        </w:rPr>
        <w:t xml:space="preserve">, що існувала у західній частині  </w:t>
      </w:r>
      <w:r>
        <w:rPr>
          <w:color w:val="231F20"/>
        </w:rPr>
        <w:lastRenderedPageBreak/>
        <w:t xml:space="preserve">Великої Греції, тобто в </w:t>
      </w:r>
      <w:r>
        <w:rPr>
          <w:color w:val="231F20"/>
        </w:rPr>
        <w:t>Південній</w:t>
      </w:r>
      <w:r>
        <w:rPr>
          <w:color w:val="231F20"/>
        </w:rPr>
        <w:t xml:space="preserve"> </w:t>
      </w:r>
      <w:proofErr w:type="spellStart"/>
      <w:r>
        <w:rPr>
          <w:color w:val="231F20"/>
        </w:rPr>
        <w:t>Iталії</w:t>
      </w:r>
      <w:proofErr w:type="spellEnd"/>
      <w:r>
        <w:rPr>
          <w:color w:val="231F20"/>
        </w:rPr>
        <w:t xml:space="preserve">,  </w:t>
      </w:r>
    </w:p>
    <w:p w14:paraId="000001B9" w14:textId="77777777" w:rsidR="00401852" w:rsidRDefault="00B4388C">
      <w:pPr>
        <w:widowControl w:val="0"/>
        <w:pBdr>
          <w:top w:val="nil"/>
          <w:left w:val="nil"/>
          <w:bottom w:val="nil"/>
          <w:right w:val="nil"/>
          <w:between w:val="nil"/>
        </w:pBdr>
        <w:spacing w:before="7" w:line="239" w:lineRule="auto"/>
        <w:ind w:left="1080" w:right="28" w:firstLine="4"/>
        <w:rPr>
          <w:color w:val="231F20"/>
        </w:rPr>
      </w:pPr>
      <w:r>
        <w:rPr>
          <w:color w:val="231F20"/>
        </w:rPr>
        <w:t xml:space="preserve">є школа піфагорійців. Її засновником є видатний філософ  і математик Піфагор, який, за відомостями Діогена </w:t>
      </w:r>
      <w:proofErr w:type="spellStart"/>
      <w:r>
        <w:rPr>
          <w:color w:val="231F20"/>
        </w:rPr>
        <w:t>Лаерт</w:t>
      </w:r>
      <w:proofErr w:type="spellEnd"/>
      <w:r>
        <w:rPr>
          <w:color w:val="231F20"/>
        </w:rPr>
        <w:t xml:space="preserve"> </w:t>
      </w:r>
      <w:proofErr w:type="spellStart"/>
      <w:r>
        <w:rPr>
          <w:color w:val="231F20"/>
        </w:rPr>
        <w:t>ського</w:t>
      </w:r>
      <w:proofErr w:type="spellEnd"/>
      <w:r>
        <w:rPr>
          <w:color w:val="231F20"/>
        </w:rPr>
        <w:t>, написав три книги: «Про виховання», «Про справи  общини» та «Про природу». Значну увагу Піфагор і його  учні приділяли розвитку математ</w:t>
      </w:r>
      <w:r>
        <w:rPr>
          <w:color w:val="231F20"/>
        </w:rPr>
        <w:t xml:space="preserve">ики, правда, не в сучасному  її розумінні. Якщо в сучасних умовах математика — це на </w:t>
      </w:r>
      <w:proofErr w:type="spellStart"/>
      <w:r>
        <w:rPr>
          <w:color w:val="231F20"/>
        </w:rPr>
        <w:t>ука</w:t>
      </w:r>
      <w:proofErr w:type="spellEnd"/>
      <w:r>
        <w:rPr>
          <w:color w:val="231F20"/>
        </w:rPr>
        <w:t xml:space="preserve">, то для піфагорійців — це мистецтво. Але, незважаючи </w:t>
      </w:r>
    </w:p>
    <w:p w14:paraId="000001BA" w14:textId="77777777" w:rsidR="00401852" w:rsidRDefault="00B4388C">
      <w:pPr>
        <w:widowControl w:val="0"/>
        <w:pBdr>
          <w:top w:val="nil"/>
          <w:left w:val="nil"/>
          <w:bottom w:val="nil"/>
          <w:right w:val="nil"/>
          <w:between w:val="nil"/>
        </w:pBdr>
        <w:spacing w:line="240" w:lineRule="auto"/>
        <w:ind w:left="1084"/>
        <w:rPr>
          <w:color w:val="231F20"/>
          <w:sz w:val="16"/>
          <w:szCs w:val="16"/>
        </w:rPr>
      </w:pPr>
      <w:r>
        <w:rPr>
          <w:color w:val="231F20"/>
          <w:sz w:val="16"/>
          <w:szCs w:val="16"/>
        </w:rPr>
        <w:t xml:space="preserve">78  Основи філософських знань </w:t>
      </w:r>
    </w:p>
    <w:p w14:paraId="000001BB" w14:textId="77777777" w:rsidR="00401852" w:rsidRDefault="00B4388C">
      <w:pPr>
        <w:widowControl w:val="0"/>
        <w:pBdr>
          <w:top w:val="nil"/>
          <w:left w:val="nil"/>
          <w:bottom w:val="nil"/>
          <w:right w:val="nil"/>
          <w:between w:val="nil"/>
        </w:pBdr>
        <w:spacing w:before="226" w:line="239" w:lineRule="auto"/>
        <w:ind w:left="1079" w:right="30" w:firstLine="4"/>
        <w:rPr>
          <w:color w:val="231F20"/>
        </w:rPr>
      </w:pPr>
      <w:r>
        <w:rPr>
          <w:color w:val="231F20"/>
        </w:rPr>
        <w:t>на особливе сприйняття математики, внесок піфагорійців  у розвиток математики не п</w:t>
      </w:r>
      <w:r>
        <w:rPr>
          <w:color w:val="231F20"/>
        </w:rPr>
        <w:t xml:space="preserve">іддається сумніву.  Справедливо стверджувати, що піфагорійці заклали ос </w:t>
      </w:r>
      <w:proofErr w:type="spellStart"/>
      <w:r>
        <w:rPr>
          <w:color w:val="231F20"/>
        </w:rPr>
        <w:t>нови</w:t>
      </w:r>
      <w:proofErr w:type="spellEnd"/>
      <w:r>
        <w:rPr>
          <w:color w:val="231F20"/>
        </w:rPr>
        <w:t xml:space="preserve"> теорії чисел і принципи арифметики. </w:t>
      </w:r>
      <w:proofErr w:type="spellStart"/>
      <w:r>
        <w:rPr>
          <w:color w:val="231F20"/>
        </w:rPr>
        <w:t>Iнтерес</w:t>
      </w:r>
      <w:proofErr w:type="spellEnd"/>
      <w:r>
        <w:rPr>
          <w:color w:val="231F20"/>
        </w:rPr>
        <w:t xml:space="preserve">, з яким  Піфагор і його послідовники вивчали характер чисел та від </w:t>
      </w:r>
      <w:proofErr w:type="spellStart"/>
      <w:r>
        <w:rPr>
          <w:color w:val="231F20"/>
        </w:rPr>
        <w:t>носини</w:t>
      </w:r>
      <w:proofErr w:type="spellEnd"/>
      <w:r>
        <w:rPr>
          <w:color w:val="231F20"/>
        </w:rPr>
        <w:t xml:space="preserve"> між ними, привів їх до певної абсолютизації чисел,  містики ч</w:t>
      </w:r>
      <w:r>
        <w:rPr>
          <w:color w:val="231F20"/>
        </w:rPr>
        <w:t xml:space="preserve">исел. Піфагорійці вважали, що числа — це </w:t>
      </w:r>
      <w:proofErr w:type="spellStart"/>
      <w:r>
        <w:rPr>
          <w:color w:val="231F20"/>
        </w:rPr>
        <w:t>фун</w:t>
      </w:r>
      <w:proofErr w:type="spellEnd"/>
      <w:r>
        <w:rPr>
          <w:color w:val="231F20"/>
        </w:rPr>
        <w:t xml:space="preserve"> </w:t>
      </w:r>
      <w:proofErr w:type="spellStart"/>
      <w:r>
        <w:rPr>
          <w:color w:val="231F20"/>
        </w:rPr>
        <w:t>дамент</w:t>
      </w:r>
      <w:proofErr w:type="spellEnd"/>
      <w:r>
        <w:rPr>
          <w:color w:val="231F20"/>
        </w:rPr>
        <w:t xml:space="preserve"> світу, реальна суть речей, що все існуюче реально  є таким в силу певних, у кожному випадку дуже конкретних  числових показників. А той чи інший предмет виконує своє  призначення лише тому, що кількість у</w:t>
      </w:r>
      <w:r>
        <w:rPr>
          <w:color w:val="231F20"/>
        </w:rPr>
        <w:t xml:space="preserve"> ньому співвіднесена  саме так, а не інакше. Якщо змінити числові показники,  буде інший предмет. Виходило, що число є першооснова  всього сущого. У чому ж тут помилка? Помилка в тому,  що піфагорійці однобічно перебільшували, </w:t>
      </w:r>
      <w:proofErr w:type="spellStart"/>
      <w:r>
        <w:rPr>
          <w:color w:val="231F20"/>
        </w:rPr>
        <w:t>абсолютизува</w:t>
      </w:r>
      <w:proofErr w:type="spellEnd"/>
      <w:r>
        <w:rPr>
          <w:color w:val="231F20"/>
        </w:rPr>
        <w:t xml:space="preserve"> </w:t>
      </w:r>
      <w:proofErr w:type="spellStart"/>
      <w:r>
        <w:rPr>
          <w:color w:val="231F20"/>
        </w:rPr>
        <w:t>ли</w:t>
      </w:r>
      <w:proofErr w:type="spellEnd"/>
      <w:r>
        <w:rPr>
          <w:color w:val="231F20"/>
        </w:rPr>
        <w:t xml:space="preserve"> важливий бік </w:t>
      </w:r>
      <w:r>
        <w:rPr>
          <w:color w:val="231F20"/>
        </w:rPr>
        <w:t xml:space="preserve">процесу пізнання — вимірність об’єктів  за допомогою чисел. Більше того, піфагорійці відривали  абстрактні поняття — числа — від людського мислення,  вважаючи, що ідеї у формі чисел — справжня суть усіх  пізнавальних навколишніх об’єктів.  </w:t>
      </w:r>
    </w:p>
    <w:p w14:paraId="000001BC" w14:textId="77777777" w:rsidR="00401852" w:rsidRDefault="00B4388C">
      <w:pPr>
        <w:widowControl w:val="0"/>
        <w:pBdr>
          <w:top w:val="nil"/>
          <w:left w:val="nil"/>
          <w:bottom w:val="nil"/>
          <w:right w:val="nil"/>
          <w:between w:val="nil"/>
        </w:pBdr>
        <w:spacing w:before="7" w:line="240" w:lineRule="auto"/>
        <w:ind w:right="118"/>
        <w:jc w:val="right"/>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Вершина розвитку античної грецької фі </w:t>
      </w:r>
    </w:p>
    <w:p w14:paraId="000001BD" w14:textId="77777777" w:rsidR="00401852" w:rsidRDefault="00B4388C">
      <w:pPr>
        <w:widowControl w:val="0"/>
        <w:pBdr>
          <w:top w:val="nil"/>
          <w:left w:val="nil"/>
          <w:bottom w:val="nil"/>
          <w:right w:val="nil"/>
          <w:between w:val="nil"/>
        </w:pBdr>
        <w:spacing w:before="28" w:line="240" w:lineRule="auto"/>
        <w:rPr>
          <w:color w:val="231F20"/>
          <w:sz w:val="20"/>
          <w:szCs w:val="20"/>
        </w:rPr>
      </w:pPr>
      <w:r>
        <w:rPr>
          <w:color w:val="231F20"/>
          <w:sz w:val="20"/>
          <w:szCs w:val="20"/>
        </w:rPr>
        <w:t xml:space="preserve">Софісти </w:t>
      </w:r>
    </w:p>
    <w:p w14:paraId="000001BE"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8" w:bottom="0" w:left="1182" w:header="0" w:footer="720" w:gutter="0"/>
          <w:cols w:num="2" w:space="720" w:equalWidth="0">
            <w:col w:w="3120" w:space="0"/>
            <w:col w:w="3120" w:space="0"/>
          </w:cols>
        </w:sectPr>
      </w:pPr>
      <w:proofErr w:type="spellStart"/>
      <w:r>
        <w:rPr>
          <w:color w:val="231F20"/>
        </w:rPr>
        <w:t>лософії</w:t>
      </w:r>
      <w:proofErr w:type="spellEnd"/>
      <w:r>
        <w:rPr>
          <w:color w:val="231F20"/>
        </w:rPr>
        <w:t xml:space="preserve"> припадає десь на </w:t>
      </w:r>
      <w:r>
        <w:rPr>
          <w:color w:val="231F20"/>
        </w:rPr>
        <w:t xml:space="preserve">другу половину  V — кінець IV століття до н. е. Тоді чітко  </w:t>
      </w:r>
    </w:p>
    <w:p w14:paraId="000001BF" w14:textId="77777777" w:rsidR="00401852" w:rsidRDefault="00B4388C">
      <w:pPr>
        <w:widowControl w:val="0"/>
        <w:pBdr>
          <w:top w:val="nil"/>
          <w:left w:val="nil"/>
          <w:bottom w:val="nil"/>
          <w:right w:val="nil"/>
          <w:between w:val="nil"/>
        </w:pBdr>
        <w:spacing w:before="7" w:line="239" w:lineRule="auto"/>
        <w:ind w:left="1079" w:right="30" w:firstLine="4"/>
        <w:rPr>
          <w:color w:val="231F20"/>
        </w:rPr>
      </w:pPr>
      <w:r>
        <w:rPr>
          <w:color w:val="231F20"/>
        </w:rPr>
        <w:t xml:space="preserve">проявилася тенденція виділення проблеми людини у системі  інших проблем навколишнього світу. Людина стає </w:t>
      </w:r>
      <w:proofErr w:type="spellStart"/>
      <w:r>
        <w:rPr>
          <w:color w:val="231F20"/>
        </w:rPr>
        <w:t>спеціа</w:t>
      </w:r>
      <w:proofErr w:type="spellEnd"/>
      <w:r>
        <w:rPr>
          <w:color w:val="231F20"/>
        </w:rPr>
        <w:t xml:space="preserve"> </w:t>
      </w:r>
      <w:proofErr w:type="spellStart"/>
      <w:r>
        <w:rPr>
          <w:color w:val="231F20"/>
        </w:rPr>
        <w:t>льним</w:t>
      </w:r>
      <w:proofErr w:type="spellEnd"/>
      <w:r>
        <w:rPr>
          <w:color w:val="231F20"/>
        </w:rPr>
        <w:t xml:space="preserve"> предметом філософствування. Особливо яскраво ця  тенденція виявляється у софістів (від </w:t>
      </w:r>
      <w:proofErr w:type="spellStart"/>
      <w:r>
        <w:rPr>
          <w:color w:val="231F20"/>
        </w:rPr>
        <w:t>грецьк</w:t>
      </w:r>
      <w:proofErr w:type="spellEnd"/>
      <w:r>
        <w:rPr>
          <w:color w:val="231F20"/>
        </w:rPr>
        <w:t xml:space="preserve">. </w:t>
      </w:r>
      <w:proofErr w:type="spellStart"/>
      <w:r>
        <w:rPr>
          <w:color w:val="231F20"/>
        </w:rPr>
        <w:t>sophia</w:t>
      </w:r>
      <w:proofErr w:type="spellEnd"/>
      <w:r>
        <w:rPr>
          <w:color w:val="231F20"/>
        </w:rPr>
        <w:t xml:space="preserve"> — му </w:t>
      </w:r>
      <w:proofErr w:type="spellStart"/>
      <w:r>
        <w:rPr>
          <w:color w:val="231F20"/>
        </w:rPr>
        <w:t>дрий</w:t>
      </w:r>
      <w:proofErr w:type="spellEnd"/>
      <w:r>
        <w:rPr>
          <w:color w:val="231F20"/>
        </w:rPr>
        <w:t>), які за платню навчали «м</w:t>
      </w:r>
      <w:r>
        <w:rPr>
          <w:color w:val="231F20"/>
        </w:rPr>
        <w:t xml:space="preserve">удрості». З певною </w:t>
      </w:r>
      <w:proofErr w:type="spellStart"/>
      <w:r>
        <w:rPr>
          <w:color w:val="231F20"/>
        </w:rPr>
        <w:t>част</w:t>
      </w:r>
      <w:proofErr w:type="spellEnd"/>
      <w:r>
        <w:rPr>
          <w:color w:val="231F20"/>
        </w:rPr>
        <w:t xml:space="preserve"> кою іронії філософ Сократ говорив про вчителів мудрості,  що коли навчають мудрості, то самі мають бути мудрими.  Пізніше софізмом стали називати філософський напрямок,  представники якого основну увагу приділяли не </w:t>
      </w:r>
      <w:proofErr w:type="spellStart"/>
      <w:r>
        <w:rPr>
          <w:color w:val="231F20"/>
        </w:rPr>
        <w:t>системати</w:t>
      </w:r>
      <w:proofErr w:type="spellEnd"/>
      <w:r>
        <w:rPr>
          <w:color w:val="231F20"/>
        </w:rPr>
        <w:t xml:space="preserve"> </w:t>
      </w:r>
      <w:proofErr w:type="spellStart"/>
      <w:r>
        <w:rPr>
          <w:color w:val="231F20"/>
        </w:rPr>
        <w:t>чному</w:t>
      </w:r>
      <w:proofErr w:type="spellEnd"/>
      <w:r>
        <w:rPr>
          <w:color w:val="231F20"/>
        </w:rPr>
        <w:t xml:space="preserve"> </w:t>
      </w:r>
      <w:r>
        <w:rPr>
          <w:color w:val="231F20"/>
        </w:rPr>
        <w:t xml:space="preserve">засвоєнню учнями знань, а використанню надбаних  знань у дискусіях. Найвідомішими представниками софістів  </w:t>
      </w:r>
      <w:r>
        <w:rPr>
          <w:color w:val="231F20"/>
        </w:rPr>
        <w:lastRenderedPageBreak/>
        <w:t xml:space="preserve">є </w:t>
      </w:r>
      <w:proofErr w:type="spellStart"/>
      <w:r>
        <w:rPr>
          <w:color w:val="231F20"/>
        </w:rPr>
        <w:t>Горгій</w:t>
      </w:r>
      <w:proofErr w:type="spellEnd"/>
      <w:r>
        <w:rPr>
          <w:color w:val="231F20"/>
        </w:rPr>
        <w:t xml:space="preserve">, Протагор, </w:t>
      </w:r>
      <w:proofErr w:type="spellStart"/>
      <w:r>
        <w:rPr>
          <w:color w:val="231F20"/>
        </w:rPr>
        <w:t>Гіппій</w:t>
      </w:r>
      <w:proofErr w:type="spellEnd"/>
      <w:r>
        <w:rPr>
          <w:color w:val="231F20"/>
        </w:rPr>
        <w:t xml:space="preserve">, </w:t>
      </w:r>
      <w:proofErr w:type="spellStart"/>
      <w:r>
        <w:rPr>
          <w:color w:val="231F20"/>
        </w:rPr>
        <w:t>Продік</w:t>
      </w:r>
      <w:proofErr w:type="spellEnd"/>
      <w:r>
        <w:rPr>
          <w:color w:val="231F20"/>
        </w:rPr>
        <w:t xml:space="preserve">, </w:t>
      </w:r>
      <w:proofErr w:type="spellStart"/>
      <w:r>
        <w:rPr>
          <w:color w:val="231F20"/>
        </w:rPr>
        <w:t>Фразімах</w:t>
      </w:r>
      <w:proofErr w:type="spellEnd"/>
      <w:r>
        <w:rPr>
          <w:color w:val="231F20"/>
        </w:rPr>
        <w:t xml:space="preserve">, </w:t>
      </w:r>
      <w:proofErr w:type="spellStart"/>
      <w:r>
        <w:rPr>
          <w:color w:val="231F20"/>
        </w:rPr>
        <w:t>Крітій</w:t>
      </w:r>
      <w:proofErr w:type="spellEnd"/>
      <w:r>
        <w:rPr>
          <w:color w:val="231F20"/>
        </w:rPr>
        <w:t xml:space="preserve">. </w:t>
      </w:r>
    </w:p>
    <w:p w14:paraId="000001C0" w14:textId="77777777" w:rsidR="00401852" w:rsidRDefault="00B4388C">
      <w:pPr>
        <w:widowControl w:val="0"/>
        <w:pBdr>
          <w:top w:val="nil"/>
          <w:left w:val="nil"/>
          <w:bottom w:val="nil"/>
          <w:right w:val="nil"/>
          <w:between w:val="nil"/>
        </w:pBdr>
        <w:spacing w:line="240" w:lineRule="auto"/>
        <w:ind w:right="114"/>
        <w:jc w:val="right"/>
        <w:rPr>
          <w:color w:val="231F20"/>
          <w:sz w:val="16"/>
          <w:szCs w:val="16"/>
        </w:rPr>
      </w:pPr>
      <w:r>
        <w:rPr>
          <w:color w:val="231F20"/>
          <w:sz w:val="16"/>
          <w:szCs w:val="16"/>
        </w:rPr>
        <w:t xml:space="preserve">Основи філософських знань 79 </w:t>
      </w:r>
    </w:p>
    <w:p w14:paraId="000001C1" w14:textId="77777777" w:rsidR="00401852" w:rsidRDefault="00B4388C">
      <w:pPr>
        <w:widowControl w:val="0"/>
        <w:pBdr>
          <w:top w:val="nil"/>
          <w:left w:val="nil"/>
          <w:bottom w:val="nil"/>
          <w:right w:val="nil"/>
          <w:between w:val="nil"/>
        </w:pBdr>
        <w:spacing w:before="226" w:line="239" w:lineRule="auto"/>
        <w:ind w:left="1079" w:right="31" w:firstLine="295"/>
        <w:rPr>
          <w:color w:val="231F20"/>
        </w:rPr>
      </w:pPr>
      <w:r>
        <w:rPr>
          <w:color w:val="231F20"/>
        </w:rPr>
        <w:t xml:space="preserve">Вихідний принцип софістів, сформульований </w:t>
      </w:r>
      <w:proofErr w:type="spellStart"/>
      <w:r>
        <w:rPr>
          <w:color w:val="231F20"/>
        </w:rPr>
        <w:t>Протаго</w:t>
      </w:r>
      <w:proofErr w:type="spellEnd"/>
      <w:r>
        <w:rPr>
          <w:color w:val="231F20"/>
        </w:rPr>
        <w:t xml:space="preserve"> ром, означав: «Людина — міра всіх речей». Те, що при носить людині задоволення, — добре, а те, що спричиняє  страждання, — погане. У межах теорії пізнання багато  хто з софістів стали релятивістами. Так, </w:t>
      </w:r>
      <w:proofErr w:type="spellStart"/>
      <w:r>
        <w:rPr>
          <w:color w:val="231F20"/>
        </w:rPr>
        <w:t>Го</w:t>
      </w:r>
      <w:r>
        <w:rPr>
          <w:color w:val="231F20"/>
        </w:rPr>
        <w:t>ргій</w:t>
      </w:r>
      <w:proofErr w:type="spellEnd"/>
      <w:r>
        <w:rPr>
          <w:color w:val="231F20"/>
        </w:rPr>
        <w:t xml:space="preserve"> вважав,  що в теорії пізнання діють три тези. Перша: ніщо не існує.  Друга: якщо щось і існує, його неможливо пізнати. Третя:  якщо й можливо пізнати, то неможливо передати і пояснити  іншому. Та софісти вчили не тільки риториці і філософії,  а й займ</w:t>
      </w:r>
      <w:r>
        <w:rPr>
          <w:color w:val="231F20"/>
        </w:rPr>
        <w:t xml:space="preserve">алися математикою, поезією, музикою, астрономією,  дослідженням мови.  </w:t>
      </w:r>
    </w:p>
    <w:p w14:paraId="000001C2" w14:textId="77777777" w:rsidR="00401852" w:rsidRDefault="00B4388C">
      <w:pPr>
        <w:widowControl w:val="0"/>
        <w:pBdr>
          <w:top w:val="nil"/>
          <w:left w:val="nil"/>
          <w:bottom w:val="nil"/>
          <w:right w:val="nil"/>
          <w:between w:val="nil"/>
        </w:pBdr>
        <w:spacing w:before="7" w:line="240" w:lineRule="auto"/>
        <w:ind w:right="33"/>
        <w:jc w:val="right"/>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Певна демократична орієнтація основних  </w:t>
      </w:r>
    </w:p>
    <w:p w14:paraId="000001C3" w14:textId="77777777" w:rsidR="00401852" w:rsidRDefault="00B4388C">
      <w:pPr>
        <w:widowControl w:val="0"/>
        <w:pBdr>
          <w:top w:val="nil"/>
          <w:left w:val="nil"/>
          <w:bottom w:val="nil"/>
          <w:right w:val="nil"/>
          <w:between w:val="nil"/>
        </w:pBdr>
        <w:spacing w:before="28" w:line="240" w:lineRule="auto"/>
        <w:rPr>
          <w:color w:val="231F20"/>
          <w:sz w:val="20"/>
          <w:szCs w:val="20"/>
        </w:rPr>
      </w:pPr>
      <w:r>
        <w:rPr>
          <w:color w:val="231F20"/>
          <w:sz w:val="20"/>
          <w:szCs w:val="20"/>
        </w:rPr>
        <w:t xml:space="preserve">Вчення Сократа </w:t>
      </w:r>
    </w:p>
    <w:p w14:paraId="000001C4"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7" w:bottom="0" w:left="1187" w:header="0" w:footer="720" w:gutter="0"/>
          <w:cols w:num="2" w:space="720" w:equalWidth="0">
            <w:col w:w="3120" w:space="0"/>
            <w:col w:w="3120" w:space="0"/>
          </w:cols>
        </w:sectPr>
      </w:pPr>
      <w:r>
        <w:rPr>
          <w:color w:val="231F20"/>
        </w:rPr>
        <w:t xml:space="preserve">представників софістики </w:t>
      </w:r>
      <w:r>
        <w:rPr>
          <w:color w:val="231F20"/>
        </w:rPr>
        <w:t xml:space="preserve">викликала дуже  різкий протест проти тих мислителів, які  </w:t>
      </w:r>
    </w:p>
    <w:p w14:paraId="000001C5" w14:textId="77777777" w:rsidR="00401852" w:rsidRDefault="00B4388C">
      <w:pPr>
        <w:widowControl w:val="0"/>
        <w:pBdr>
          <w:top w:val="nil"/>
          <w:left w:val="nil"/>
          <w:bottom w:val="nil"/>
          <w:right w:val="nil"/>
          <w:between w:val="nil"/>
        </w:pBdr>
        <w:spacing w:before="7" w:line="239" w:lineRule="auto"/>
        <w:ind w:left="1080" w:right="29" w:firstLine="4"/>
        <w:rPr>
          <w:color w:val="231F20"/>
        </w:rPr>
      </w:pPr>
      <w:r>
        <w:rPr>
          <w:color w:val="231F20"/>
        </w:rPr>
        <w:t xml:space="preserve">стояли на боці аристократії, захищали її інтереси. Таку по </w:t>
      </w:r>
      <w:proofErr w:type="spellStart"/>
      <w:r>
        <w:rPr>
          <w:color w:val="231F20"/>
        </w:rPr>
        <w:t>зицію</w:t>
      </w:r>
      <w:proofErr w:type="spellEnd"/>
      <w:r>
        <w:rPr>
          <w:color w:val="231F20"/>
        </w:rPr>
        <w:t xml:space="preserve"> зайняв і один з найвідоміших філософів античності —  Сократ, учення якого знаменує поворот від </w:t>
      </w:r>
      <w:proofErr w:type="spellStart"/>
      <w:r>
        <w:rPr>
          <w:color w:val="231F20"/>
        </w:rPr>
        <w:t>матеріалістич</w:t>
      </w:r>
      <w:proofErr w:type="spellEnd"/>
      <w:r>
        <w:rPr>
          <w:color w:val="231F20"/>
        </w:rPr>
        <w:t xml:space="preserve"> ного натуралізму до ідеалізму. Походив з бідної афінської  сім’ї. Жив і вчився в А</w:t>
      </w:r>
      <w:r>
        <w:rPr>
          <w:color w:val="231F20"/>
        </w:rPr>
        <w:t xml:space="preserve">фінах, а потім і сам вчив в Афінах,  де його слухали численні учні: Платон, </w:t>
      </w:r>
      <w:proofErr w:type="spellStart"/>
      <w:r>
        <w:rPr>
          <w:color w:val="231F20"/>
        </w:rPr>
        <w:t>Антісфен</w:t>
      </w:r>
      <w:proofErr w:type="spellEnd"/>
      <w:r>
        <w:rPr>
          <w:color w:val="231F20"/>
        </w:rPr>
        <w:t xml:space="preserve">, </w:t>
      </w:r>
      <w:proofErr w:type="spellStart"/>
      <w:r>
        <w:rPr>
          <w:color w:val="231F20"/>
        </w:rPr>
        <w:t>Аристін</w:t>
      </w:r>
      <w:proofErr w:type="spellEnd"/>
      <w:r>
        <w:rPr>
          <w:color w:val="231F20"/>
        </w:rPr>
        <w:t xml:space="preserve">,  Евклід із </w:t>
      </w:r>
      <w:proofErr w:type="spellStart"/>
      <w:r>
        <w:rPr>
          <w:color w:val="231F20"/>
        </w:rPr>
        <w:t>Мегари</w:t>
      </w:r>
      <w:proofErr w:type="spellEnd"/>
      <w:r>
        <w:rPr>
          <w:color w:val="231F20"/>
        </w:rPr>
        <w:t>. Активно критикував софістів за те, що  «навчають мудрості за платню», стверджував, що є такі  людські якості, які у людини від бога і священні</w:t>
      </w:r>
      <w:r>
        <w:rPr>
          <w:color w:val="231F20"/>
        </w:rPr>
        <w:t xml:space="preserve">. Це красо та, мудрість та ін. I непристойно, </w:t>
      </w:r>
      <w:proofErr w:type="spellStart"/>
      <w:r>
        <w:rPr>
          <w:color w:val="231F20"/>
        </w:rPr>
        <w:t>аморально</w:t>
      </w:r>
      <w:proofErr w:type="spellEnd"/>
      <w:r>
        <w:rPr>
          <w:color w:val="231F20"/>
        </w:rPr>
        <w:t xml:space="preserve"> торгувати ними.  Справжні погляди Сократа реконструювати дуже важко,  складно. Сократ ніколи не вважав себе мудрим (</w:t>
      </w:r>
      <w:proofErr w:type="spellStart"/>
      <w:r>
        <w:rPr>
          <w:color w:val="231F20"/>
        </w:rPr>
        <w:t>софос</w:t>
      </w:r>
      <w:proofErr w:type="spellEnd"/>
      <w:r>
        <w:rPr>
          <w:color w:val="231F20"/>
        </w:rPr>
        <w:t xml:space="preserve">). За  думкою Сократа, він лише філософ, який любить мудрість.  Один з відомих </w:t>
      </w:r>
      <w:r>
        <w:rPr>
          <w:color w:val="231F20"/>
        </w:rPr>
        <w:t>висловів: «знаю, що нічого не знаю» — є,  справді, пояснення необхідності глибшого пізнання самого  себе. Своїм важливішим устремлінням Сократ вважав «ви ховання людей», зміст якого бачив у дискусіях і бесідах,  а не в систематичному засвоєнні якихось знан</w:t>
      </w:r>
      <w:r>
        <w:rPr>
          <w:color w:val="231F20"/>
        </w:rPr>
        <w:t xml:space="preserve">ь. Будова  світу, фізична природа речей непізнанні, знати можемо  тільки себе самих. Це розуміння предмета пізнання Сократ  висловив формулою: «Пізнай самого себе». Центром </w:t>
      </w:r>
      <w:proofErr w:type="spellStart"/>
      <w:r>
        <w:rPr>
          <w:color w:val="231F20"/>
        </w:rPr>
        <w:t>філосо</w:t>
      </w:r>
      <w:proofErr w:type="spellEnd"/>
      <w:r>
        <w:rPr>
          <w:color w:val="231F20"/>
        </w:rPr>
        <w:t>-</w:t>
      </w:r>
    </w:p>
    <w:p w14:paraId="000001C6" w14:textId="77777777" w:rsidR="00401852" w:rsidRDefault="00B4388C">
      <w:pPr>
        <w:widowControl w:val="0"/>
        <w:pBdr>
          <w:top w:val="nil"/>
          <w:left w:val="nil"/>
          <w:bottom w:val="nil"/>
          <w:right w:val="nil"/>
          <w:between w:val="nil"/>
        </w:pBdr>
        <w:spacing w:line="240" w:lineRule="auto"/>
        <w:ind w:left="1085"/>
        <w:rPr>
          <w:color w:val="231F20"/>
          <w:sz w:val="16"/>
          <w:szCs w:val="16"/>
        </w:rPr>
      </w:pPr>
      <w:r>
        <w:rPr>
          <w:color w:val="231F20"/>
          <w:sz w:val="16"/>
          <w:szCs w:val="16"/>
        </w:rPr>
        <w:t xml:space="preserve">80  Основи філософських знань </w:t>
      </w:r>
    </w:p>
    <w:p w14:paraId="000001C7" w14:textId="77777777" w:rsidR="00401852" w:rsidRDefault="00B4388C">
      <w:pPr>
        <w:widowControl w:val="0"/>
        <w:pBdr>
          <w:top w:val="nil"/>
          <w:left w:val="nil"/>
          <w:bottom w:val="nil"/>
          <w:right w:val="nil"/>
          <w:between w:val="nil"/>
        </w:pBdr>
        <w:spacing w:before="226" w:line="239" w:lineRule="auto"/>
        <w:ind w:left="1079" w:right="29" w:firstLine="6"/>
        <w:rPr>
          <w:color w:val="231F20"/>
        </w:rPr>
      </w:pPr>
      <w:proofErr w:type="spellStart"/>
      <w:r>
        <w:rPr>
          <w:color w:val="231F20"/>
        </w:rPr>
        <w:t>фії</w:t>
      </w:r>
      <w:proofErr w:type="spellEnd"/>
      <w:r>
        <w:rPr>
          <w:color w:val="231F20"/>
        </w:rPr>
        <w:t xml:space="preserve"> Сократа стає людина, її ставлення до сім</w:t>
      </w:r>
      <w:r>
        <w:rPr>
          <w:color w:val="231F20"/>
        </w:rPr>
        <w:t xml:space="preserve">’ї, суспільства,  законів і не в останнє — ставлення до богів. У бесідах та  </w:t>
      </w:r>
      <w:r>
        <w:rPr>
          <w:color w:val="231F20"/>
        </w:rPr>
        <w:lastRenderedPageBreak/>
        <w:t xml:space="preserve">дискусіях Сократ звертає увагу на пізнання суті </w:t>
      </w:r>
      <w:proofErr w:type="spellStart"/>
      <w:r>
        <w:rPr>
          <w:color w:val="231F20"/>
        </w:rPr>
        <w:t>доброчес</w:t>
      </w:r>
      <w:proofErr w:type="spellEnd"/>
      <w:r>
        <w:rPr>
          <w:color w:val="231F20"/>
        </w:rPr>
        <w:t xml:space="preserve"> </w:t>
      </w:r>
      <w:proofErr w:type="spellStart"/>
      <w:r>
        <w:rPr>
          <w:color w:val="231F20"/>
        </w:rPr>
        <w:t>ності</w:t>
      </w:r>
      <w:proofErr w:type="spellEnd"/>
      <w:r>
        <w:rPr>
          <w:color w:val="231F20"/>
        </w:rPr>
        <w:t xml:space="preserve">. А основними </w:t>
      </w:r>
      <w:proofErr w:type="spellStart"/>
      <w:r>
        <w:rPr>
          <w:color w:val="231F20"/>
        </w:rPr>
        <w:t>доброчесностями</w:t>
      </w:r>
      <w:proofErr w:type="spellEnd"/>
      <w:r>
        <w:rPr>
          <w:color w:val="231F20"/>
        </w:rPr>
        <w:t xml:space="preserve"> вважав стриманість (як  підкоряти пристрасті), мужність (як подолати небезпеку) та  спр</w:t>
      </w:r>
      <w:r>
        <w:rPr>
          <w:color w:val="231F20"/>
        </w:rPr>
        <w:t xml:space="preserve">аведливість (як дотримуватися божих та людських за </w:t>
      </w:r>
      <w:proofErr w:type="spellStart"/>
      <w:r>
        <w:rPr>
          <w:color w:val="231F20"/>
        </w:rPr>
        <w:t>конів</w:t>
      </w:r>
      <w:proofErr w:type="spellEnd"/>
      <w:r>
        <w:rPr>
          <w:color w:val="231F20"/>
        </w:rPr>
        <w:t>). Ці доброчесності людина дістає шляхом пізнання та  самопізнання. У Сократа зустрічається також перша спроба  класифікувати форму правління державою. Серед основних  форм державного ладу Сократ виді</w:t>
      </w:r>
      <w:r>
        <w:rPr>
          <w:color w:val="231F20"/>
        </w:rPr>
        <w:t xml:space="preserve">ляє: монархію, тиранію,  аристократію, плутократію і демократію, яку характеризує  як владу невеликої кількості освічених і моральних людей.  У бесідах, суперечках та дискусіях Сократа формувався  філософський метод, названий діалектикою (від </w:t>
      </w:r>
      <w:proofErr w:type="spellStart"/>
      <w:r>
        <w:rPr>
          <w:color w:val="231F20"/>
        </w:rPr>
        <w:t>грецьк</w:t>
      </w:r>
      <w:proofErr w:type="spellEnd"/>
      <w:r>
        <w:rPr>
          <w:color w:val="231F20"/>
        </w:rPr>
        <w:t>. —  ве</w:t>
      </w:r>
      <w:r>
        <w:rPr>
          <w:color w:val="231F20"/>
        </w:rPr>
        <w:t xml:space="preserve">сти бесіду, розмовляти). Мета методу — досягнути </w:t>
      </w:r>
      <w:proofErr w:type="spellStart"/>
      <w:r>
        <w:rPr>
          <w:color w:val="231F20"/>
        </w:rPr>
        <w:t>істи</w:t>
      </w:r>
      <w:proofErr w:type="spellEnd"/>
      <w:r>
        <w:rPr>
          <w:color w:val="231F20"/>
        </w:rPr>
        <w:t xml:space="preserve"> </w:t>
      </w:r>
      <w:proofErr w:type="spellStart"/>
      <w:r>
        <w:rPr>
          <w:color w:val="231F20"/>
        </w:rPr>
        <w:t>ни</w:t>
      </w:r>
      <w:proofErr w:type="spellEnd"/>
      <w:r>
        <w:rPr>
          <w:color w:val="231F20"/>
        </w:rPr>
        <w:t xml:space="preserve"> виявленням суперечностей у твердженнях противника  шляхом постановки правильно підібраних запитань. Життя  Сократа закінчилося трагічно.  </w:t>
      </w:r>
    </w:p>
    <w:p w14:paraId="000001C8" w14:textId="77777777" w:rsidR="00401852" w:rsidRDefault="00B4388C">
      <w:pPr>
        <w:widowControl w:val="0"/>
        <w:pBdr>
          <w:top w:val="nil"/>
          <w:left w:val="nil"/>
          <w:bottom w:val="nil"/>
          <w:right w:val="nil"/>
          <w:between w:val="nil"/>
        </w:pBdr>
        <w:spacing w:before="7" w:line="240" w:lineRule="auto"/>
        <w:ind w:right="32"/>
        <w:jc w:val="right"/>
        <w:rPr>
          <w:color w:val="231F20"/>
        </w:rPr>
        <w:sectPr w:rsidR="00401852">
          <w:type w:val="continuous"/>
          <w:pgSz w:w="8380" w:h="11900"/>
          <w:pgMar w:top="815" w:right="957" w:bottom="0" w:left="0" w:header="0" w:footer="720" w:gutter="0"/>
          <w:cols w:space="720" w:equalWidth="0">
            <w:col w:w="7422" w:space="0"/>
          </w:cols>
        </w:sectPr>
      </w:pPr>
      <w:r>
        <w:rPr>
          <w:color w:val="231F20"/>
        </w:rPr>
        <w:t xml:space="preserve">Платон — син афінського громадянина.  </w:t>
      </w:r>
    </w:p>
    <w:p w14:paraId="000001C9" w14:textId="77777777" w:rsidR="00401852" w:rsidRDefault="00B4388C">
      <w:pPr>
        <w:widowControl w:val="0"/>
        <w:pBdr>
          <w:top w:val="nil"/>
          <w:left w:val="nil"/>
          <w:bottom w:val="nil"/>
          <w:right w:val="nil"/>
          <w:between w:val="nil"/>
        </w:pBdr>
        <w:spacing w:before="28" w:line="240" w:lineRule="auto"/>
        <w:rPr>
          <w:color w:val="231F20"/>
          <w:sz w:val="20"/>
          <w:szCs w:val="20"/>
        </w:rPr>
      </w:pPr>
      <w:r>
        <w:rPr>
          <w:color w:val="231F20"/>
          <w:sz w:val="20"/>
          <w:szCs w:val="20"/>
        </w:rPr>
        <w:t xml:space="preserve">Вчення Платона </w:t>
      </w:r>
    </w:p>
    <w:p w14:paraId="000001CA" w14:textId="77777777" w:rsidR="00401852" w:rsidRDefault="00B4388C">
      <w:pPr>
        <w:widowControl w:val="0"/>
        <w:pBdr>
          <w:top w:val="nil"/>
          <w:left w:val="nil"/>
          <w:bottom w:val="nil"/>
          <w:right w:val="nil"/>
          <w:between w:val="nil"/>
        </w:pBdr>
        <w:spacing w:line="239" w:lineRule="auto"/>
        <w:rPr>
          <w:color w:val="231F20"/>
        </w:rPr>
        <w:sectPr w:rsidR="00401852">
          <w:type w:val="continuous"/>
          <w:pgSz w:w="8380" w:h="11900"/>
          <w:pgMar w:top="815" w:right="988" w:bottom="0" w:left="1187" w:header="0" w:footer="720" w:gutter="0"/>
          <w:cols w:num="2" w:space="720" w:equalWidth="0">
            <w:col w:w="3120" w:space="0"/>
            <w:col w:w="3120" w:space="0"/>
          </w:cols>
        </w:sectPr>
      </w:pPr>
      <w:r>
        <w:rPr>
          <w:color w:val="231F20"/>
        </w:rPr>
        <w:t xml:space="preserve">Справжнє ім’я Платона — </w:t>
      </w:r>
      <w:proofErr w:type="spellStart"/>
      <w:r>
        <w:rPr>
          <w:color w:val="231F20"/>
        </w:rPr>
        <w:t>Арістокл</w:t>
      </w:r>
      <w:proofErr w:type="spellEnd"/>
      <w:r>
        <w:rPr>
          <w:color w:val="231F20"/>
        </w:rPr>
        <w:t xml:space="preserve">.  За юних літ Платон — дуже красивий,  </w:t>
      </w:r>
    </w:p>
    <w:p w14:paraId="000001CB" w14:textId="77777777" w:rsidR="00401852" w:rsidRDefault="00B4388C">
      <w:pPr>
        <w:widowControl w:val="0"/>
        <w:pBdr>
          <w:top w:val="nil"/>
          <w:left w:val="nil"/>
          <w:bottom w:val="nil"/>
          <w:right w:val="nil"/>
          <w:between w:val="nil"/>
        </w:pBdr>
        <w:spacing w:before="7" w:line="239" w:lineRule="auto"/>
        <w:ind w:left="1083" w:right="31" w:firstLine="2"/>
        <w:jc w:val="both"/>
        <w:rPr>
          <w:color w:val="231F20"/>
        </w:rPr>
      </w:pPr>
      <w:r>
        <w:rPr>
          <w:color w:val="231F20"/>
        </w:rPr>
        <w:t xml:space="preserve">фізично розвинений, здобував перемоги на олімпійських  іграх. Звідси прізвисько Платон, тобто широкоплечий. Та  Платон відомий не тільки фізичною силою, але й знаннями,  літературними здібностями. Після смерті Сократа, в саду,  присвяченому напівбогу </w:t>
      </w:r>
      <w:proofErr w:type="spellStart"/>
      <w:r>
        <w:rPr>
          <w:color w:val="231F20"/>
        </w:rPr>
        <w:t>Акаде</w:t>
      </w:r>
      <w:r>
        <w:rPr>
          <w:color w:val="231F20"/>
        </w:rPr>
        <w:t>му</w:t>
      </w:r>
      <w:proofErr w:type="spellEnd"/>
      <w:r>
        <w:rPr>
          <w:color w:val="231F20"/>
        </w:rPr>
        <w:t xml:space="preserve">, Платон засновує філософ </w:t>
      </w:r>
    </w:p>
    <w:p w14:paraId="000001CC" w14:textId="77777777" w:rsidR="00401852" w:rsidRDefault="00B4388C">
      <w:pPr>
        <w:widowControl w:val="0"/>
        <w:pBdr>
          <w:top w:val="nil"/>
          <w:left w:val="nil"/>
          <w:bottom w:val="nil"/>
          <w:right w:val="nil"/>
          <w:between w:val="nil"/>
        </w:pBdr>
        <w:spacing w:before="7" w:line="239" w:lineRule="auto"/>
        <w:ind w:left="1083" w:right="31"/>
        <w:jc w:val="center"/>
        <w:rPr>
          <w:color w:val="231F20"/>
        </w:rPr>
      </w:pPr>
      <w:proofErr w:type="spellStart"/>
      <w:r>
        <w:rPr>
          <w:color w:val="231F20"/>
        </w:rPr>
        <w:t>ську</w:t>
      </w:r>
      <w:proofErr w:type="spellEnd"/>
      <w:r>
        <w:rPr>
          <w:color w:val="231F20"/>
        </w:rPr>
        <w:t xml:space="preserve"> школу — Академію, що стає центром античного </w:t>
      </w:r>
      <w:proofErr w:type="spellStart"/>
      <w:r>
        <w:rPr>
          <w:color w:val="231F20"/>
        </w:rPr>
        <w:t>ідеа</w:t>
      </w:r>
      <w:proofErr w:type="spellEnd"/>
      <w:r>
        <w:rPr>
          <w:color w:val="231F20"/>
        </w:rPr>
        <w:t xml:space="preserve"> </w:t>
      </w:r>
      <w:proofErr w:type="spellStart"/>
      <w:r>
        <w:rPr>
          <w:color w:val="231F20"/>
        </w:rPr>
        <w:t>лізму</w:t>
      </w:r>
      <w:proofErr w:type="spellEnd"/>
      <w:r>
        <w:rPr>
          <w:color w:val="231F20"/>
        </w:rPr>
        <w:t xml:space="preserve">. Платон залишив велику філософську спадщину.  У чому ж суть філософської концепції Платона? За </w:t>
      </w:r>
      <w:proofErr w:type="spellStart"/>
      <w:r>
        <w:rPr>
          <w:color w:val="231F20"/>
        </w:rPr>
        <w:t>пе</w:t>
      </w:r>
      <w:proofErr w:type="spellEnd"/>
      <w:r>
        <w:rPr>
          <w:color w:val="231F20"/>
        </w:rPr>
        <w:t xml:space="preserve"> </w:t>
      </w:r>
      <w:proofErr w:type="spellStart"/>
      <w:r>
        <w:rPr>
          <w:color w:val="231F20"/>
        </w:rPr>
        <w:t>реконаннями</w:t>
      </w:r>
      <w:proofErr w:type="spellEnd"/>
      <w:r>
        <w:rPr>
          <w:color w:val="231F20"/>
        </w:rPr>
        <w:t xml:space="preserve"> Платон — об’єктивний ідеаліст. Навколишній  матеріальний </w:t>
      </w:r>
      <w:r>
        <w:rPr>
          <w:color w:val="231F20"/>
        </w:rPr>
        <w:t xml:space="preserve">світ, на думку Платона, є лише тінню і </w:t>
      </w:r>
      <w:proofErr w:type="spellStart"/>
      <w:r>
        <w:rPr>
          <w:color w:val="231F20"/>
        </w:rPr>
        <w:t>утво</w:t>
      </w:r>
      <w:proofErr w:type="spellEnd"/>
      <w:r>
        <w:rPr>
          <w:color w:val="231F20"/>
        </w:rPr>
        <w:t xml:space="preserve"> </w:t>
      </w:r>
      <w:proofErr w:type="spellStart"/>
      <w:r>
        <w:rPr>
          <w:color w:val="231F20"/>
        </w:rPr>
        <w:t>рений</w:t>
      </w:r>
      <w:proofErr w:type="spellEnd"/>
      <w:r>
        <w:rPr>
          <w:color w:val="231F20"/>
        </w:rPr>
        <w:t xml:space="preserve"> від світу ідей, тобто матеріальний світ вторинний.  Усі явища і речі матеріального світу виникають і гинуть  (і тому не можуть стати справжніми або сущими), а ідеї  є незмінними, нерухомими та вічними. Бага</w:t>
      </w:r>
      <w:r>
        <w:rPr>
          <w:color w:val="231F20"/>
        </w:rPr>
        <w:t xml:space="preserve">то уваги Платон </w:t>
      </w:r>
    </w:p>
    <w:sectPr w:rsidR="00401852">
      <w:type w:val="continuous"/>
      <w:pgSz w:w="8380" w:h="11900"/>
      <w:pgMar w:top="815" w:right="957" w:bottom="0" w:left="0" w:header="0" w:footer="720" w:gutter="0"/>
      <w:cols w:space="720" w:equalWidth="0">
        <w:col w:w="7422"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852"/>
    <w:rsid w:val="00401852"/>
    <w:rsid w:val="00B4388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87532A-8FA0-4F02-843F-3749A9F68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uk-UA" w:eastAsia="uk-U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64</Pages>
  <Words>90420</Words>
  <Characters>51540</Characters>
  <Application>Microsoft Office Word</Application>
  <DocSecurity>0</DocSecurity>
  <Lines>429</Lines>
  <Paragraphs>283</Paragraphs>
  <ScaleCrop>false</ScaleCrop>
  <Company/>
  <LinksUpToDate>false</LinksUpToDate>
  <CharactersWithSpaces>141677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2025-10-14T07:09:00Z</dcterms:created>
  <dcterms:modified xsi:type="dcterms:W3CDTF">2025-10-14T07:09:00Z</dcterms:modified>
</cp:coreProperties>
</file>