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203" w:rsidRPr="00954394" w:rsidRDefault="00845203" w:rsidP="00845203">
      <w:pPr>
        <w:widowControl w:val="0"/>
        <w:spacing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954394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954394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Pr="00133D55">
        <w:rPr>
          <w:rFonts w:ascii="Times New Roman" w:hAnsi="Times New Roman" w:cs="Times New Roman"/>
          <w:b/>
          <w:sz w:val="24"/>
          <w:szCs w:val="24"/>
          <w:lang w:val="uk-UA"/>
        </w:rPr>
        <w:t>Вивчення морфологічних особливостей, видів та різновидностей кукурудзи</w:t>
      </w:r>
      <w:r w:rsidRPr="0095439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</w:p>
    <w:p w:rsidR="00845203" w:rsidRPr="00954394" w:rsidRDefault="00845203" w:rsidP="00845203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Мета: </w:t>
      </w:r>
      <w:r w:rsidRPr="0095439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54394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особливості, види та різновидності кукурудзи.</w:t>
      </w:r>
    </w:p>
    <w:p w:rsidR="00845203" w:rsidRPr="00954394" w:rsidRDefault="00845203" w:rsidP="00845203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95439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45203" w:rsidRPr="00954394" w:rsidRDefault="00845203" w:rsidP="0084520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 xml:space="preserve">Скласти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морфологічну </w:t>
      </w:r>
      <w:r w:rsidRPr="00954394">
        <w:rPr>
          <w:rFonts w:ascii="Times New Roman" w:hAnsi="Times New Roman" w:cs="Times New Roman"/>
          <w:sz w:val="24"/>
          <w:szCs w:val="24"/>
          <w:lang w:val="uk-UA"/>
        </w:rPr>
        <w:t>характеристику кукурудзи за формою 1.</w:t>
      </w:r>
    </w:p>
    <w:p w:rsidR="00845203" w:rsidRDefault="00845203" w:rsidP="0084520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 xml:space="preserve">Скласти коротку характеристику підвидів кукурудзи за формою 2. </w:t>
      </w:r>
    </w:p>
    <w:p w:rsidR="00845203" w:rsidRPr="00954394" w:rsidRDefault="00845203" w:rsidP="0084520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>Зробити схематичні малюнки зерен різних підвидів кукурудзи.</w:t>
      </w:r>
    </w:p>
    <w:p w:rsidR="00845203" w:rsidRPr="00954394" w:rsidRDefault="00845203" w:rsidP="00845203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матеріали:</w:t>
      </w:r>
      <w:r w:rsidRPr="00954394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слайди.</w:t>
      </w:r>
    </w:p>
    <w:p w:rsidR="00845203" w:rsidRPr="00954394" w:rsidRDefault="00845203" w:rsidP="00845203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>Форма 1</w:t>
      </w:r>
    </w:p>
    <w:p w:rsidR="00845203" w:rsidRPr="00321988" w:rsidRDefault="00845203" w:rsidP="00845203">
      <w:pPr>
        <w:widowControl w:val="0"/>
        <w:spacing w:line="288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1988">
        <w:rPr>
          <w:rFonts w:ascii="Times New Roman" w:hAnsi="Times New Roman" w:cs="Times New Roman"/>
          <w:b/>
          <w:sz w:val="24"/>
          <w:szCs w:val="24"/>
          <w:lang w:val="uk-UA"/>
        </w:rPr>
        <w:t>Морфологічні ознаки кукурудзи</w:t>
      </w:r>
    </w:p>
    <w:tbl>
      <w:tblPr>
        <w:tblStyle w:val="a3"/>
        <w:tblW w:w="0" w:type="auto"/>
        <w:tblInd w:w="392" w:type="dxa"/>
        <w:tblLook w:val="01E0"/>
      </w:tblPr>
      <w:tblGrid>
        <w:gridCol w:w="2269"/>
        <w:gridCol w:w="7477"/>
      </w:tblGrid>
      <w:tr w:rsidR="00845203" w:rsidRPr="00954394" w:rsidTr="00845203">
        <w:trPr>
          <w:trHeight w:val="347"/>
        </w:trPr>
        <w:tc>
          <w:tcPr>
            <w:tcW w:w="2269" w:type="dxa"/>
          </w:tcPr>
          <w:p w:rsidR="00845203" w:rsidRPr="00AD28D7" w:rsidRDefault="00845203" w:rsidP="000D0524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AD28D7">
              <w:rPr>
                <w:b/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7477" w:type="dxa"/>
          </w:tcPr>
          <w:p w:rsidR="00845203" w:rsidRPr="00AD28D7" w:rsidRDefault="00845203" w:rsidP="000D0524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AD28D7">
              <w:rPr>
                <w:b/>
                <w:sz w:val="24"/>
                <w:szCs w:val="24"/>
                <w:lang w:val="uk-UA"/>
              </w:rPr>
              <w:t>Коротка характеристика</w:t>
            </w:r>
          </w:p>
        </w:tc>
      </w:tr>
      <w:tr w:rsidR="00845203" w:rsidRPr="00845203" w:rsidTr="00845203">
        <w:tc>
          <w:tcPr>
            <w:tcW w:w="2269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7477" w:type="dxa"/>
          </w:tcPr>
          <w:p w:rsidR="00845203" w:rsidRPr="00845203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845203">
              <w:rPr>
                <w:rStyle w:val="citation-69"/>
                <w:lang w:val="uk-UA"/>
              </w:rPr>
              <w:t>Мичкувата система, добре розвинена, проникає в ґрунт на 2—3 м</w:t>
            </w:r>
            <w:r w:rsidRPr="00845203">
              <w:rPr>
                <w:lang w:val="uk-UA"/>
              </w:rPr>
              <w:t xml:space="preserve">. </w:t>
            </w:r>
            <w:r w:rsidRPr="00845203">
              <w:rPr>
                <w:rStyle w:val="citation-68"/>
                <w:lang w:val="uk-UA"/>
              </w:rPr>
              <w:t xml:space="preserve">Має кілька ярусів: зародкові, </w:t>
            </w:r>
            <w:proofErr w:type="spellStart"/>
            <w:r w:rsidRPr="00845203">
              <w:rPr>
                <w:rStyle w:val="citation-68"/>
                <w:lang w:val="uk-UA"/>
              </w:rPr>
              <w:t>гіпокотильні</w:t>
            </w:r>
            <w:proofErr w:type="spellEnd"/>
            <w:r w:rsidRPr="00845203">
              <w:rPr>
                <w:rStyle w:val="citation-68"/>
                <w:lang w:val="uk-UA"/>
              </w:rPr>
              <w:t xml:space="preserve">, </w:t>
            </w:r>
            <w:proofErr w:type="spellStart"/>
            <w:r w:rsidRPr="00845203">
              <w:rPr>
                <w:rStyle w:val="citation-68"/>
                <w:lang w:val="uk-UA"/>
              </w:rPr>
              <w:t>епікотильні</w:t>
            </w:r>
            <w:proofErr w:type="spellEnd"/>
            <w:r w:rsidRPr="00845203">
              <w:rPr>
                <w:rStyle w:val="citation-68"/>
                <w:lang w:val="uk-UA"/>
              </w:rPr>
              <w:t>, підземні вузлові (основна маса) та надземні стеблові (повітряні)</w:t>
            </w:r>
            <w:r w:rsidRPr="00845203">
              <w:rPr>
                <w:lang w:val="uk-UA"/>
              </w:rPr>
              <w:t>.</w:t>
            </w:r>
          </w:p>
        </w:tc>
      </w:tr>
      <w:tr w:rsidR="00845203" w:rsidRPr="00954394" w:rsidTr="00845203">
        <w:tc>
          <w:tcPr>
            <w:tcW w:w="2269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7477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rStyle w:val="citation-67"/>
              </w:rPr>
              <w:t>Міцна</w:t>
            </w:r>
            <w:proofErr w:type="spellEnd"/>
            <w:r>
              <w:rPr>
                <w:rStyle w:val="citation-67"/>
              </w:rPr>
              <w:t xml:space="preserve">, груба, округла соломина, </w:t>
            </w:r>
            <w:proofErr w:type="spellStart"/>
            <w:r>
              <w:rPr>
                <w:rStyle w:val="citation-67"/>
              </w:rPr>
              <w:t>заповнена</w:t>
            </w:r>
            <w:proofErr w:type="spellEnd"/>
            <w:r>
              <w:rPr>
                <w:rStyle w:val="citation-67"/>
              </w:rPr>
              <w:t xml:space="preserve"> </w:t>
            </w:r>
            <w:proofErr w:type="spellStart"/>
            <w:r>
              <w:rPr>
                <w:rStyle w:val="citation-67"/>
              </w:rPr>
              <w:t>нещільною</w:t>
            </w:r>
            <w:proofErr w:type="spellEnd"/>
            <w:r>
              <w:rPr>
                <w:rStyle w:val="citation-67"/>
              </w:rPr>
              <w:t xml:space="preserve"> </w:t>
            </w:r>
            <w:proofErr w:type="spellStart"/>
            <w:r>
              <w:rPr>
                <w:rStyle w:val="citation-67"/>
              </w:rPr>
              <w:t>паренхі</w:t>
            </w:r>
            <w:proofErr w:type="gramStart"/>
            <w:r>
              <w:rPr>
                <w:rStyle w:val="citation-67"/>
              </w:rPr>
              <w:t>мою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rPr>
                <w:rStyle w:val="citation-66"/>
              </w:rPr>
              <w:t>Висота</w:t>
            </w:r>
            <w:proofErr w:type="spellEnd"/>
            <w:r>
              <w:rPr>
                <w:rStyle w:val="citation-66"/>
              </w:rPr>
              <w:t xml:space="preserve"> </w:t>
            </w:r>
            <w:proofErr w:type="spellStart"/>
            <w:r>
              <w:rPr>
                <w:rStyle w:val="citation-66"/>
              </w:rPr>
              <w:t>від</w:t>
            </w:r>
            <w:proofErr w:type="spellEnd"/>
            <w:r>
              <w:rPr>
                <w:rStyle w:val="citation-66"/>
              </w:rPr>
              <w:t xml:space="preserve"> 60—100 см до 5—6 м, </w:t>
            </w:r>
            <w:proofErr w:type="spellStart"/>
            <w:r>
              <w:rPr>
                <w:rStyle w:val="citation-66"/>
              </w:rPr>
              <w:t>товщина</w:t>
            </w:r>
            <w:proofErr w:type="spellEnd"/>
            <w:r>
              <w:rPr>
                <w:rStyle w:val="citation-66"/>
              </w:rPr>
              <w:t xml:space="preserve"> 2—7 см</w:t>
            </w:r>
            <w:r>
              <w:t xml:space="preserve">. </w:t>
            </w:r>
            <w:proofErr w:type="spellStart"/>
            <w:r>
              <w:rPr>
                <w:rStyle w:val="citation-65"/>
              </w:rPr>
              <w:t>Має</w:t>
            </w:r>
            <w:proofErr w:type="spellEnd"/>
            <w:r>
              <w:rPr>
                <w:rStyle w:val="citation-65"/>
              </w:rPr>
              <w:t xml:space="preserve"> </w:t>
            </w:r>
            <w:proofErr w:type="spellStart"/>
            <w:r>
              <w:rPr>
                <w:rStyle w:val="citation-65"/>
              </w:rPr>
              <w:t>від</w:t>
            </w:r>
            <w:proofErr w:type="spellEnd"/>
            <w:r>
              <w:rPr>
                <w:rStyle w:val="citation-65"/>
              </w:rPr>
              <w:t xml:space="preserve"> 8 до 40 </w:t>
            </w:r>
            <w:proofErr w:type="spellStart"/>
            <w:r>
              <w:rPr>
                <w:rStyle w:val="citation-65"/>
              </w:rPr>
              <w:t>і</w:t>
            </w:r>
            <w:proofErr w:type="spellEnd"/>
            <w:r>
              <w:rPr>
                <w:rStyle w:val="citation-65"/>
              </w:rPr>
              <w:t xml:space="preserve"> </w:t>
            </w:r>
            <w:proofErr w:type="spellStart"/>
            <w:r>
              <w:rPr>
                <w:rStyle w:val="citation-65"/>
              </w:rPr>
              <w:t>більше</w:t>
            </w:r>
            <w:proofErr w:type="spellEnd"/>
            <w:r>
              <w:rPr>
                <w:rStyle w:val="citation-65"/>
              </w:rPr>
              <w:t xml:space="preserve"> </w:t>
            </w:r>
            <w:proofErr w:type="spellStart"/>
            <w:r>
              <w:rPr>
                <w:rStyle w:val="citation-65"/>
              </w:rPr>
              <w:t>міжвузлі</w:t>
            </w:r>
            <w:proofErr w:type="gramStart"/>
            <w:r>
              <w:rPr>
                <w:rStyle w:val="citation-65"/>
              </w:rPr>
              <w:t>в</w:t>
            </w:r>
            <w:proofErr w:type="spellEnd"/>
            <w:proofErr w:type="gramEnd"/>
            <w:r>
              <w:t>.</w:t>
            </w:r>
          </w:p>
        </w:tc>
      </w:tr>
      <w:tr w:rsidR="00845203" w:rsidRPr="00954394" w:rsidTr="00845203">
        <w:tc>
          <w:tcPr>
            <w:tcW w:w="2269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7477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rStyle w:val="citation-64"/>
              </w:rPr>
              <w:t>Лінійно-ланцетні</w:t>
            </w:r>
            <w:proofErr w:type="spellEnd"/>
            <w:r>
              <w:rPr>
                <w:rStyle w:val="citation-64"/>
              </w:rPr>
              <w:t xml:space="preserve">, </w:t>
            </w:r>
            <w:proofErr w:type="spellStart"/>
            <w:r>
              <w:rPr>
                <w:rStyle w:val="citation-64"/>
              </w:rPr>
              <w:t>великі</w:t>
            </w:r>
            <w:proofErr w:type="spellEnd"/>
            <w:r>
              <w:rPr>
                <w:rStyle w:val="citation-64"/>
              </w:rPr>
              <w:t xml:space="preserve"> (</w:t>
            </w:r>
            <w:proofErr w:type="spellStart"/>
            <w:r>
              <w:rPr>
                <w:rStyle w:val="citation-64"/>
              </w:rPr>
              <w:t>довжина</w:t>
            </w:r>
            <w:proofErr w:type="spellEnd"/>
            <w:r>
              <w:rPr>
                <w:rStyle w:val="citation-64"/>
              </w:rPr>
              <w:t xml:space="preserve"> 70—110 см, ширина 6—12 см)</w:t>
            </w:r>
            <w:r>
              <w:t xml:space="preserve">. </w:t>
            </w:r>
            <w:proofErr w:type="spellStart"/>
            <w:r>
              <w:t>Зверху</w:t>
            </w:r>
            <w:proofErr w:type="spellEnd"/>
            <w:r>
              <w:t xml:space="preserve"> </w:t>
            </w:r>
            <w:proofErr w:type="spellStart"/>
            <w:r>
              <w:t>опушені</w:t>
            </w:r>
            <w:proofErr w:type="spellEnd"/>
            <w:r>
              <w:t xml:space="preserve">, </w:t>
            </w:r>
            <w:proofErr w:type="spellStart"/>
            <w:r>
              <w:t>мають</w:t>
            </w:r>
            <w:proofErr w:type="spellEnd"/>
            <w:r>
              <w:t xml:space="preserve"> </w:t>
            </w:r>
            <w:proofErr w:type="spellStart"/>
            <w:r>
              <w:t>язичок</w:t>
            </w:r>
            <w:proofErr w:type="spellEnd"/>
            <w:r>
              <w:t xml:space="preserve">, </w:t>
            </w:r>
            <w:proofErr w:type="spellStart"/>
            <w:r>
              <w:t>але</w:t>
            </w:r>
            <w:proofErr w:type="spellEnd"/>
            <w:r>
              <w:t xml:space="preserve"> не </w:t>
            </w:r>
            <w:proofErr w:type="spellStart"/>
            <w:r>
              <w:t>мають</w:t>
            </w:r>
            <w:proofErr w:type="spellEnd"/>
            <w:r>
              <w:t xml:space="preserve"> </w:t>
            </w:r>
            <w:proofErr w:type="spellStart"/>
            <w:r>
              <w:t>вушок</w:t>
            </w:r>
            <w:proofErr w:type="spellEnd"/>
            <w:r>
              <w:t xml:space="preserve">; </w:t>
            </w:r>
            <w:proofErr w:type="spellStart"/>
            <w:r>
              <w:rPr>
                <w:rStyle w:val="citation-63"/>
              </w:rPr>
              <w:t>краї</w:t>
            </w:r>
            <w:proofErr w:type="spellEnd"/>
            <w:r>
              <w:rPr>
                <w:rStyle w:val="citation-63"/>
              </w:rPr>
              <w:t xml:space="preserve"> </w:t>
            </w:r>
            <w:proofErr w:type="spellStart"/>
            <w:r>
              <w:rPr>
                <w:rStyle w:val="citation-63"/>
              </w:rPr>
              <w:t>хвилясті</w:t>
            </w:r>
            <w:proofErr w:type="spellEnd"/>
            <w:r>
              <w:t>.</w:t>
            </w:r>
          </w:p>
        </w:tc>
      </w:tr>
      <w:tr w:rsidR="00845203" w:rsidRPr="00954394" w:rsidTr="00845203">
        <w:tc>
          <w:tcPr>
            <w:tcW w:w="2269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 xml:space="preserve">Волоть </w:t>
            </w:r>
          </w:p>
        </w:tc>
        <w:tc>
          <w:tcPr>
            <w:tcW w:w="7477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proofErr w:type="gramStart"/>
            <w:r>
              <w:rPr>
                <w:rStyle w:val="citation-62"/>
              </w:rPr>
              <w:t>Чоловіче</w:t>
            </w:r>
            <w:proofErr w:type="spellEnd"/>
            <w:r>
              <w:rPr>
                <w:rStyle w:val="citation-62"/>
              </w:rPr>
              <w:t xml:space="preserve"> </w:t>
            </w:r>
            <w:proofErr w:type="spellStart"/>
            <w:r>
              <w:rPr>
                <w:rStyle w:val="citation-62"/>
              </w:rPr>
              <w:t>суцвіття</w:t>
            </w:r>
            <w:proofErr w:type="spellEnd"/>
            <w:r>
              <w:rPr>
                <w:rStyle w:val="citation-62"/>
              </w:rPr>
              <w:t xml:space="preserve">, </w:t>
            </w:r>
            <w:proofErr w:type="spellStart"/>
            <w:r>
              <w:rPr>
                <w:rStyle w:val="citation-62"/>
              </w:rPr>
              <w:t>верхівкове</w:t>
            </w:r>
            <w:proofErr w:type="spellEnd"/>
            <w:r>
              <w:rPr>
                <w:rStyle w:val="citation-62"/>
              </w:rPr>
              <w:t xml:space="preserve">, </w:t>
            </w:r>
            <w:proofErr w:type="spellStart"/>
            <w:r>
              <w:rPr>
                <w:rStyle w:val="citation-62"/>
              </w:rPr>
              <w:t>розміщується</w:t>
            </w:r>
            <w:proofErr w:type="spellEnd"/>
            <w:r>
              <w:rPr>
                <w:rStyle w:val="citation-62"/>
              </w:rPr>
              <w:t xml:space="preserve"> на </w:t>
            </w:r>
            <w:proofErr w:type="spellStart"/>
            <w:r>
              <w:rPr>
                <w:rStyle w:val="citation-62"/>
              </w:rPr>
              <w:t>кінці</w:t>
            </w:r>
            <w:proofErr w:type="spellEnd"/>
            <w:r>
              <w:rPr>
                <w:rStyle w:val="citation-62"/>
              </w:rPr>
              <w:t xml:space="preserve"> центрального стебла </w:t>
            </w:r>
            <w:proofErr w:type="spellStart"/>
            <w:r>
              <w:rPr>
                <w:rStyle w:val="citation-62"/>
              </w:rPr>
              <w:t>або</w:t>
            </w:r>
            <w:proofErr w:type="spellEnd"/>
            <w:r>
              <w:rPr>
                <w:rStyle w:val="citation-62"/>
              </w:rPr>
              <w:t xml:space="preserve"> </w:t>
            </w:r>
            <w:proofErr w:type="spellStart"/>
            <w:r>
              <w:rPr>
                <w:rStyle w:val="citation-62"/>
              </w:rPr>
              <w:t>пасинках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Має</w:t>
            </w:r>
            <w:proofErr w:type="spellEnd"/>
            <w:r>
              <w:t xml:space="preserve"> </w:t>
            </w:r>
            <w:proofErr w:type="spellStart"/>
            <w:r>
              <w:t>бічні</w:t>
            </w:r>
            <w:proofErr w:type="spellEnd"/>
            <w:r>
              <w:t xml:space="preserve"> </w:t>
            </w:r>
            <w:proofErr w:type="spellStart"/>
            <w:r>
              <w:t>гілки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двоквітковими</w:t>
            </w:r>
            <w:proofErr w:type="spellEnd"/>
            <w:r>
              <w:t xml:space="preserve"> колосками; </w:t>
            </w:r>
            <w:proofErr w:type="spellStart"/>
            <w:r>
              <w:rPr>
                <w:rStyle w:val="citation-61"/>
              </w:rPr>
              <w:t>квітки</w:t>
            </w:r>
            <w:proofErr w:type="spellEnd"/>
            <w:r>
              <w:rPr>
                <w:rStyle w:val="citation-61"/>
              </w:rPr>
              <w:t xml:space="preserve"> </w:t>
            </w:r>
            <w:proofErr w:type="spellStart"/>
            <w:r>
              <w:rPr>
                <w:rStyle w:val="citation-61"/>
              </w:rPr>
              <w:t>тичинкові</w:t>
            </w:r>
            <w:proofErr w:type="spellEnd"/>
            <w:r>
              <w:rPr>
                <w:rStyle w:val="citation-61"/>
              </w:rPr>
              <w:t xml:space="preserve"> (по 3 </w:t>
            </w:r>
            <w:proofErr w:type="spellStart"/>
            <w:r>
              <w:rPr>
                <w:rStyle w:val="citation-61"/>
              </w:rPr>
              <w:t>тичинки</w:t>
            </w:r>
            <w:proofErr w:type="spellEnd"/>
            <w:r>
              <w:rPr>
                <w:rStyle w:val="citation-61"/>
              </w:rPr>
              <w:t>)</w:t>
            </w:r>
            <w:r>
              <w:t>.</w:t>
            </w:r>
          </w:p>
        </w:tc>
      </w:tr>
      <w:tr w:rsidR="00845203" w:rsidRPr="00954394" w:rsidTr="00845203">
        <w:tc>
          <w:tcPr>
            <w:tcW w:w="2269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Початок</w:t>
            </w:r>
          </w:p>
        </w:tc>
        <w:tc>
          <w:tcPr>
            <w:tcW w:w="7477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rStyle w:val="citation-60"/>
              </w:rPr>
              <w:t>Жіноче</w:t>
            </w:r>
            <w:proofErr w:type="spellEnd"/>
            <w:r>
              <w:rPr>
                <w:rStyle w:val="citation-60"/>
              </w:rPr>
              <w:t xml:space="preserve"> </w:t>
            </w:r>
            <w:proofErr w:type="spellStart"/>
            <w:r>
              <w:rPr>
                <w:rStyle w:val="citation-60"/>
              </w:rPr>
              <w:t>суцвіття</w:t>
            </w:r>
            <w:proofErr w:type="spellEnd"/>
            <w:r>
              <w:rPr>
                <w:rStyle w:val="citation-60"/>
              </w:rPr>
              <w:t xml:space="preserve">, </w:t>
            </w:r>
            <w:proofErr w:type="spellStart"/>
            <w:r>
              <w:rPr>
                <w:rStyle w:val="citation-60"/>
              </w:rPr>
              <w:t>розвивається</w:t>
            </w:r>
            <w:proofErr w:type="spellEnd"/>
            <w:r>
              <w:rPr>
                <w:rStyle w:val="citation-60"/>
              </w:rPr>
              <w:t xml:space="preserve"> в пазухах </w:t>
            </w:r>
            <w:proofErr w:type="spellStart"/>
            <w:r>
              <w:rPr>
                <w:rStyle w:val="citation-60"/>
              </w:rPr>
              <w:t>листкі</w:t>
            </w:r>
            <w:proofErr w:type="gramStart"/>
            <w:r>
              <w:rPr>
                <w:rStyle w:val="citation-60"/>
              </w:rPr>
              <w:t>в</w:t>
            </w:r>
            <w:proofErr w:type="spellEnd"/>
            <w:proofErr w:type="gramEnd"/>
            <w:r>
              <w:rPr>
                <w:rStyle w:val="citation-60"/>
              </w:rPr>
              <w:t xml:space="preserve"> на </w:t>
            </w:r>
            <w:proofErr w:type="spellStart"/>
            <w:r>
              <w:rPr>
                <w:rStyle w:val="citation-60"/>
              </w:rPr>
              <w:t>короткій</w:t>
            </w:r>
            <w:proofErr w:type="spellEnd"/>
            <w:r>
              <w:rPr>
                <w:rStyle w:val="citation-60"/>
              </w:rPr>
              <w:t xml:space="preserve"> </w:t>
            </w:r>
            <w:proofErr w:type="spellStart"/>
            <w:r>
              <w:rPr>
                <w:rStyle w:val="citation-60"/>
              </w:rPr>
              <w:t>ніжці</w:t>
            </w:r>
            <w:proofErr w:type="spellEnd"/>
            <w:r>
              <w:rPr>
                <w:rStyle w:val="citation-60"/>
              </w:rPr>
              <w:t xml:space="preserve">, </w:t>
            </w:r>
            <w:proofErr w:type="spellStart"/>
            <w:r>
              <w:rPr>
                <w:rStyle w:val="citation-60"/>
              </w:rPr>
              <w:t>вкрите</w:t>
            </w:r>
            <w:proofErr w:type="spellEnd"/>
            <w:r>
              <w:rPr>
                <w:rStyle w:val="citation-60"/>
              </w:rPr>
              <w:t xml:space="preserve"> </w:t>
            </w:r>
            <w:proofErr w:type="spellStart"/>
            <w:r>
              <w:rPr>
                <w:rStyle w:val="citation-60"/>
              </w:rPr>
              <w:t>обгорткою</w:t>
            </w:r>
            <w:proofErr w:type="spellEnd"/>
            <w:r>
              <w:t xml:space="preserve">. </w:t>
            </w:r>
            <w:proofErr w:type="spellStart"/>
            <w:r>
              <w:rPr>
                <w:rStyle w:val="citation-59"/>
              </w:rPr>
              <w:t>Складається</w:t>
            </w:r>
            <w:proofErr w:type="spellEnd"/>
            <w:r>
              <w:rPr>
                <w:rStyle w:val="citation-59"/>
              </w:rPr>
              <w:t xml:space="preserve"> </w:t>
            </w:r>
            <w:proofErr w:type="spellStart"/>
            <w:r>
              <w:rPr>
                <w:rStyle w:val="citation-59"/>
              </w:rPr>
              <w:t>з</w:t>
            </w:r>
            <w:proofErr w:type="spellEnd"/>
            <w:r>
              <w:rPr>
                <w:rStyle w:val="citation-59"/>
              </w:rPr>
              <w:t xml:space="preserve"> </w:t>
            </w:r>
            <w:proofErr w:type="spellStart"/>
            <w:proofErr w:type="gramStart"/>
            <w:r>
              <w:rPr>
                <w:rStyle w:val="citation-59"/>
              </w:rPr>
              <w:t>м’ясистого</w:t>
            </w:r>
            <w:proofErr w:type="spellEnd"/>
            <w:proofErr w:type="gramEnd"/>
            <w:r>
              <w:rPr>
                <w:rStyle w:val="citation-59"/>
              </w:rPr>
              <w:t xml:space="preserve"> </w:t>
            </w:r>
            <w:proofErr w:type="spellStart"/>
            <w:r>
              <w:rPr>
                <w:rStyle w:val="citation-59"/>
              </w:rPr>
              <w:t>стрижня</w:t>
            </w:r>
            <w:proofErr w:type="spellEnd"/>
            <w:r>
              <w:rPr>
                <w:rStyle w:val="citation-59"/>
              </w:rPr>
              <w:t xml:space="preserve"> (15—35 см) </w:t>
            </w:r>
            <w:proofErr w:type="spellStart"/>
            <w:r>
              <w:rPr>
                <w:rStyle w:val="citation-59"/>
              </w:rPr>
              <w:t>з</w:t>
            </w:r>
            <w:proofErr w:type="spellEnd"/>
            <w:r>
              <w:rPr>
                <w:rStyle w:val="citation-59"/>
              </w:rPr>
              <w:t xml:space="preserve"> попарно </w:t>
            </w:r>
            <w:proofErr w:type="spellStart"/>
            <w:r>
              <w:rPr>
                <w:rStyle w:val="citation-59"/>
              </w:rPr>
              <w:t>розміщеними</w:t>
            </w:r>
            <w:proofErr w:type="spellEnd"/>
            <w:r>
              <w:rPr>
                <w:rStyle w:val="citation-59"/>
              </w:rPr>
              <w:t xml:space="preserve"> колосками</w:t>
            </w:r>
            <w:r>
              <w:t>.</w:t>
            </w:r>
          </w:p>
        </w:tc>
      </w:tr>
      <w:tr w:rsidR="00845203" w:rsidRPr="00954394" w:rsidTr="00845203">
        <w:tc>
          <w:tcPr>
            <w:tcW w:w="2269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7477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>
              <w:rPr>
                <w:rStyle w:val="citation-58"/>
              </w:rPr>
              <w:t xml:space="preserve">Гола </w:t>
            </w:r>
            <w:proofErr w:type="spellStart"/>
            <w:r>
              <w:rPr>
                <w:rStyle w:val="citation-58"/>
              </w:rPr>
              <w:t>зернівка</w:t>
            </w:r>
            <w:proofErr w:type="spellEnd"/>
            <w:r>
              <w:rPr>
                <w:rStyle w:val="citation-58"/>
              </w:rPr>
              <w:t xml:space="preserve"> </w:t>
            </w:r>
            <w:proofErr w:type="spellStart"/>
            <w:proofErr w:type="gramStart"/>
            <w:r>
              <w:rPr>
                <w:rStyle w:val="citation-58"/>
              </w:rPr>
              <w:t>р</w:t>
            </w:r>
            <w:proofErr w:type="gramEnd"/>
            <w:r>
              <w:rPr>
                <w:rStyle w:val="citation-58"/>
              </w:rPr>
              <w:t>ізних</w:t>
            </w:r>
            <w:proofErr w:type="spellEnd"/>
            <w:r>
              <w:rPr>
                <w:rStyle w:val="citation-58"/>
              </w:rPr>
              <w:t xml:space="preserve"> </w:t>
            </w:r>
            <w:proofErr w:type="spellStart"/>
            <w:r>
              <w:rPr>
                <w:rStyle w:val="citation-58"/>
              </w:rPr>
              <w:t>розмірів</w:t>
            </w:r>
            <w:proofErr w:type="spellEnd"/>
            <w:r>
              <w:rPr>
                <w:rStyle w:val="citation-58"/>
              </w:rPr>
              <w:t xml:space="preserve">, </w:t>
            </w:r>
            <w:proofErr w:type="spellStart"/>
            <w:r>
              <w:rPr>
                <w:rStyle w:val="citation-58"/>
              </w:rPr>
              <w:t>форми</w:t>
            </w:r>
            <w:proofErr w:type="spellEnd"/>
            <w:r>
              <w:rPr>
                <w:rStyle w:val="citation-58"/>
              </w:rPr>
              <w:t xml:space="preserve">, </w:t>
            </w:r>
            <w:proofErr w:type="spellStart"/>
            <w:r>
              <w:rPr>
                <w:rStyle w:val="citation-58"/>
              </w:rPr>
              <w:t>консистенції</w:t>
            </w:r>
            <w:proofErr w:type="spellEnd"/>
            <w:r>
              <w:rPr>
                <w:rStyle w:val="citation-58"/>
              </w:rPr>
              <w:t xml:space="preserve"> та </w:t>
            </w:r>
            <w:proofErr w:type="spellStart"/>
            <w:r>
              <w:rPr>
                <w:rStyle w:val="citation-58"/>
              </w:rPr>
              <w:t>забарвлення</w:t>
            </w:r>
            <w:proofErr w:type="spellEnd"/>
            <w:r>
              <w:t>.</w:t>
            </w:r>
          </w:p>
        </w:tc>
      </w:tr>
      <w:tr w:rsidR="00845203" w:rsidRPr="00954394" w:rsidTr="00845203">
        <w:tc>
          <w:tcPr>
            <w:tcW w:w="2269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54394">
              <w:rPr>
                <w:sz w:val="24"/>
                <w:szCs w:val="24"/>
                <w:lang w:val="uk-UA"/>
              </w:rPr>
              <w:t>Маса 1000 зерен</w:t>
            </w:r>
          </w:p>
        </w:tc>
        <w:tc>
          <w:tcPr>
            <w:tcW w:w="7477" w:type="dxa"/>
          </w:tcPr>
          <w:p w:rsidR="00845203" w:rsidRPr="00954394" w:rsidRDefault="00845203" w:rsidP="000D05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rStyle w:val="citation-57"/>
              </w:rPr>
              <w:t>Поділяється</w:t>
            </w:r>
            <w:proofErr w:type="spellEnd"/>
            <w:r>
              <w:rPr>
                <w:rStyle w:val="citation-57"/>
              </w:rPr>
              <w:t xml:space="preserve"> на: </w:t>
            </w:r>
            <w:proofErr w:type="spellStart"/>
            <w:r>
              <w:rPr>
                <w:rStyle w:val="citation-57"/>
              </w:rPr>
              <w:t>крупні</w:t>
            </w:r>
            <w:proofErr w:type="spellEnd"/>
            <w:r>
              <w:rPr>
                <w:rStyle w:val="citation-57"/>
              </w:rPr>
              <w:t xml:space="preserve"> (300—400 г), </w:t>
            </w:r>
            <w:proofErr w:type="spellStart"/>
            <w:r>
              <w:rPr>
                <w:rStyle w:val="citation-57"/>
              </w:rPr>
              <w:t>середні</w:t>
            </w:r>
            <w:proofErr w:type="spellEnd"/>
            <w:r>
              <w:rPr>
                <w:rStyle w:val="citation-57"/>
              </w:rPr>
              <w:t xml:space="preserve"> (200—300 г) та </w:t>
            </w:r>
            <w:proofErr w:type="spellStart"/>
            <w:proofErr w:type="gramStart"/>
            <w:r>
              <w:rPr>
                <w:rStyle w:val="citation-57"/>
              </w:rPr>
              <w:t>др</w:t>
            </w:r>
            <w:proofErr w:type="gramEnd"/>
            <w:r>
              <w:rPr>
                <w:rStyle w:val="citation-57"/>
              </w:rPr>
              <w:t>ібні</w:t>
            </w:r>
            <w:proofErr w:type="spellEnd"/>
            <w:r>
              <w:rPr>
                <w:rStyle w:val="citation-57"/>
              </w:rPr>
              <w:t xml:space="preserve"> (100—200 г)</w:t>
            </w:r>
            <w:r>
              <w:t>.</w:t>
            </w:r>
          </w:p>
        </w:tc>
      </w:tr>
    </w:tbl>
    <w:p w:rsidR="00845203" w:rsidRPr="00954394" w:rsidRDefault="00845203" w:rsidP="00845203">
      <w:pPr>
        <w:widowControl w:val="0"/>
        <w:spacing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4394">
        <w:rPr>
          <w:rFonts w:ascii="Times New Roman" w:hAnsi="Times New Roman" w:cs="Times New Roman"/>
          <w:sz w:val="24"/>
          <w:szCs w:val="24"/>
        </w:rPr>
        <w:t>Форма 2</w:t>
      </w:r>
    </w:p>
    <w:p w:rsidR="00845203" w:rsidRPr="00321988" w:rsidRDefault="00845203" w:rsidP="00845203">
      <w:pPr>
        <w:widowControl w:val="0"/>
        <w:spacing w:line="288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21988">
        <w:rPr>
          <w:rFonts w:ascii="Times New Roman" w:hAnsi="Times New Roman" w:cs="Times New Roman"/>
          <w:b/>
          <w:sz w:val="24"/>
          <w:szCs w:val="24"/>
        </w:rPr>
        <w:t xml:space="preserve">Характеристика </w:t>
      </w:r>
      <w:proofErr w:type="gramStart"/>
      <w:r w:rsidRPr="00321988">
        <w:rPr>
          <w:rFonts w:ascii="Times New Roman" w:hAnsi="Times New Roman" w:cs="Times New Roman"/>
          <w:b/>
          <w:sz w:val="24"/>
          <w:szCs w:val="24"/>
          <w:lang w:val="uk-UA"/>
        </w:rPr>
        <w:t>п</w:t>
      </w:r>
      <w:proofErr w:type="gramEnd"/>
      <w:r w:rsidRPr="00321988">
        <w:rPr>
          <w:rFonts w:ascii="Times New Roman" w:hAnsi="Times New Roman" w:cs="Times New Roman"/>
          <w:b/>
          <w:sz w:val="24"/>
          <w:szCs w:val="24"/>
          <w:lang w:val="uk-UA"/>
        </w:rPr>
        <w:t>ідвидів кукурудзи</w:t>
      </w:r>
    </w:p>
    <w:tbl>
      <w:tblPr>
        <w:tblStyle w:val="a3"/>
        <w:tblW w:w="0" w:type="auto"/>
        <w:tblInd w:w="392" w:type="dxa"/>
        <w:tblLook w:val="01E0"/>
      </w:tblPr>
      <w:tblGrid>
        <w:gridCol w:w="3463"/>
        <w:gridCol w:w="3732"/>
        <w:gridCol w:w="3261"/>
      </w:tblGrid>
      <w:tr w:rsidR="00845203" w:rsidRPr="00954394" w:rsidTr="00845203">
        <w:trPr>
          <w:trHeight w:val="347"/>
        </w:trPr>
        <w:tc>
          <w:tcPr>
            <w:tcW w:w="3463" w:type="dxa"/>
          </w:tcPr>
          <w:p w:rsidR="00845203" w:rsidRPr="00AD28D7" w:rsidRDefault="00845203" w:rsidP="000D0524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AD28D7">
              <w:rPr>
                <w:b/>
                <w:sz w:val="24"/>
                <w:szCs w:val="24"/>
                <w:lang w:val="uk-UA"/>
              </w:rPr>
              <w:t>Підвид</w:t>
            </w:r>
          </w:p>
        </w:tc>
        <w:tc>
          <w:tcPr>
            <w:tcW w:w="3732" w:type="dxa"/>
            <w:shd w:val="clear" w:color="auto" w:fill="auto"/>
          </w:tcPr>
          <w:p w:rsidR="00845203" w:rsidRPr="00AD28D7" w:rsidRDefault="00845203" w:rsidP="000D0524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AD28D7">
              <w:rPr>
                <w:b/>
                <w:sz w:val="24"/>
                <w:szCs w:val="24"/>
                <w:lang w:val="uk-UA"/>
              </w:rPr>
              <w:t>Схема будови зернівки</w:t>
            </w:r>
          </w:p>
        </w:tc>
        <w:tc>
          <w:tcPr>
            <w:tcW w:w="3261" w:type="dxa"/>
            <w:shd w:val="clear" w:color="auto" w:fill="auto"/>
          </w:tcPr>
          <w:p w:rsidR="00845203" w:rsidRPr="00AD28D7" w:rsidRDefault="00845203" w:rsidP="000D0524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AD28D7">
              <w:rPr>
                <w:b/>
                <w:sz w:val="24"/>
                <w:szCs w:val="24"/>
                <w:lang w:val="uk-UA"/>
              </w:rPr>
              <w:t>Коротка характеристика</w:t>
            </w:r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proofErr w:type="spellStart"/>
            <w:r w:rsidRPr="00FD3C56">
              <w:t>Кремениста</w:t>
            </w:r>
            <w:proofErr w:type="spellEnd"/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Рогоподібний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ендосперм</w:t>
            </w:r>
            <w:proofErr w:type="spellEnd"/>
            <w:r w:rsidRPr="00FD3C56">
              <w:t xml:space="preserve"> по </w:t>
            </w:r>
            <w:proofErr w:type="spellStart"/>
            <w:proofErr w:type="gramStart"/>
            <w:r w:rsidRPr="00FD3C56">
              <w:t>вс</w:t>
            </w:r>
            <w:proofErr w:type="gramEnd"/>
            <w:r w:rsidRPr="00FD3C56">
              <w:t>ій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поверхні</w:t>
            </w:r>
            <w:proofErr w:type="spellEnd"/>
            <w:r w:rsidRPr="00FD3C56">
              <w:t xml:space="preserve">, </w:t>
            </w:r>
            <w:proofErr w:type="spellStart"/>
            <w:r w:rsidRPr="00FD3C56">
              <w:t>борошнистий</w:t>
            </w:r>
            <w:proofErr w:type="spellEnd"/>
            <w:r w:rsidRPr="00FD3C56">
              <w:t xml:space="preserve"> у </w:t>
            </w:r>
            <w:proofErr w:type="spellStart"/>
            <w:r w:rsidRPr="00FD3C56">
              <w:t>центрі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Високий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вмі</w:t>
            </w:r>
            <w:proofErr w:type="gramStart"/>
            <w:r w:rsidRPr="00FD3C56">
              <w:t>ст</w:t>
            </w:r>
            <w:proofErr w:type="spellEnd"/>
            <w:proofErr w:type="gramEnd"/>
            <w:r w:rsidRPr="00FD3C56">
              <w:t xml:space="preserve"> </w:t>
            </w:r>
            <w:proofErr w:type="spellStart"/>
            <w:r w:rsidRPr="00FD3C56">
              <w:t>білка</w:t>
            </w:r>
            <w:proofErr w:type="spellEnd"/>
            <w:r w:rsidRPr="00FD3C56">
              <w:t xml:space="preserve"> (8–18%), зерно </w:t>
            </w:r>
            <w:proofErr w:type="spellStart"/>
            <w:r w:rsidRPr="00FD3C56">
              <w:t>округле</w:t>
            </w:r>
            <w:proofErr w:type="spellEnd"/>
            <w:r w:rsidRPr="00FD3C56">
              <w:t xml:space="preserve">, </w:t>
            </w:r>
            <w:proofErr w:type="spellStart"/>
            <w:r w:rsidRPr="00FD3C56">
              <w:t>гладке</w:t>
            </w:r>
            <w:proofErr w:type="spellEnd"/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r w:rsidRPr="00FD3C56">
              <w:t>Зубовидна</w:t>
            </w:r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Рогоподібний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з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боків</w:t>
            </w:r>
            <w:proofErr w:type="spellEnd"/>
            <w:r w:rsidRPr="00FD3C56">
              <w:t xml:space="preserve">, </w:t>
            </w:r>
            <w:proofErr w:type="spellStart"/>
            <w:r w:rsidRPr="00FD3C56">
              <w:t>борошнистий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всередині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Найпоширеніша</w:t>
            </w:r>
            <w:proofErr w:type="spellEnd"/>
            <w:r w:rsidRPr="00FD3C56">
              <w:t xml:space="preserve">; зерно </w:t>
            </w:r>
            <w:proofErr w:type="spellStart"/>
            <w:r w:rsidRPr="00FD3C56">
              <w:t>видовжене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із</w:t>
            </w:r>
            <w:proofErr w:type="spellEnd"/>
            <w:r w:rsidRPr="00FD3C56">
              <w:t xml:space="preserve"> западиною; </w:t>
            </w:r>
            <w:proofErr w:type="spellStart"/>
            <w:proofErr w:type="gramStart"/>
            <w:r w:rsidRPr="00FD3C56">
              <w:t>білок</w:t>
            </w:r>
            <w:proofErr w:type="spellEnd"/>
            <w:proofErr w:type="gramEnd"/>
            <w:r w:rsidRPr="00FD3C56">
              <w:t xml:space="preserve"> 8–15%</w:t>
            </w:r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proofErr w:type="spellStart"/>
            <w:r w:rsidRPr="00FD3C56">
              <w:t>Кременисто-зубовидна</w:t>
            </w:r>
            <w:proofErr w:type="spellEnd"/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Проміжний</w:t>
            </w:r>
            <w:proofErr w:type="spellEnd"/>
            <w:r w:rsidRPr="00FD3C56">
              <w:t xml:space="preserve"> тип</w:t>
            </w:r>
          </w:p>
        </w:tc>
        <w:tc>
          <w:tcPr>
            <w:tcW w:w="3261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Поєднує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ознаки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двох</w:t>
            </w:r>
            <w:proofErr w:type="spellEnd"/>
            <w:r w:rsidRPr="00FD3C56">
              <w:t xml:space="preserve"> </w:t>
            </w:r>
            <w:proofErr w:type="spellStart"/>
            <w:proofErr w:type="gramStart"/>
            <w:r w:rsidRPr="00FD3C56">
              <w:t>п</w:t>
            </w:r>
            <w:proofErr w:type="gramEnd"/>
            <w:r w:rsidRPr="00FD3C56">
              <w:t>ідвидів</w:t>
            </w:r>
            <w:proofErr w:type="spellEnd"/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proofErr w:type="spellStart"/>
            <w:r w:rsidRPr="00FD3C56">
              <w:t>Крохмалиста</w:t>
            </w:r>
            <w:proofErr w:type="spellEnd"/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Повністю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борошнистий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ендосперм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Високий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вмі</w:t>
            </w:r>
            <w:proofErr w:type="gramStart"/>
            <w:r w:rsidRPr="00FD3C56">
              <w:t>ст</w:t>
            </w:r>
            <w:proofErr w:type="spellEnd"/>
            <w:proofErr w:type="gramEnd"/>
            <w:r w:rsidRPr="00FD3C56">
              <w:t xml:space="preserve"> </w:t>
            </w:r>
            <w:proofErr w:type="spellStart"/>
            <w:r w:rsidRPr="00FD3C56">
              <w:t>крохмалю</w:t>
            </w:r>
            <w:proofErr w:type="spellEnd"/>
            <w:r w:rsidRPr="00FD3C56">
              <w:t xml:space="preserve"> (72–85%), мало </w:t>
            </w:r>
            <w:proofErr w:type="spellStart"/>
            <w:r w:rsidRPr="00FD3C56">
              <w:t>білка</w:t>
            </w:r>
            <w:proofErr w:type="spellEnd"/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proofErr w:type="spellStart"/>
            <w:r w:rsidRPr="00FD3C56">
              <w:t>Розлусна</w:t>
            </w:r>
            <w:proofErr w:type="spellEnd"/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Твердий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ендосперм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45203" w:rsidRPr="00FD3C56" w:rsidRDefault="00845203" w:rsidP="006C7741">
            <w:proofErr w:type="spellStart"/>
            <w:proofErr w:type="gramStart"/>
            <w:r w:rsidRPr="00FD3C56">
              <w:t>Др</w:t>
            </w:r>
            <w:proofErr w:type="gramEnd"/>
            <w:r w:rsidRPr="00FD3C56">
              <w:t>ібне</w:t>
            </w:r>
            <w:proofErr w:type="spellEnd"/>
            <w:r w:rsidRPr="00FD3C56">
              <w:t xml:space="preserve"> зерно; </w:t>
            </w:r>
            <w:proofErr w:type="spellStart"/>
            <w:r w:rsidRPr="00FD3C56">
              <w:t>використовується</w:t>
            </w:r>
            <w:proofErr w:type="spellEnd"/>
            <w:r w:rsidRPr="00FD3C56">
              <w:t xml:space="preserve"> для попкорну</w:t>
            </w:r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proofErr w:type="spellStart"/>
            <w:r w:rsidRPr="00FD3C56">
              <w:t>Цукрова</w:t>
            </w:r>
            <w:proofErr w:type="spellEnd"/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Рогоподібний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ендосперм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розвинений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Зморшкувате</w:t>
            </w:r>
            <w:proofErr w:type="spellEnd"/>
            <w:r w:rsidRPr="00FD3C56">
              <w:t xml:space="preserve"> зерно; </w:t>
            </w:r>
            <w:proofErr w:type="spellStart"/>
            <w:r w:rsidRPr="00FD3C56">
              <w:t>високий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вмі</w:t>
            </w:r>
            <w:proofErr w:type="gramStart"/>
            <w:r w:rsidRPr="00FD3C56">
              <w:t>ст</w:t>
            </w:r>
            <w:proofErr w:type="spellEnd"/>
            <w:proofErr w:type="gramEnd"/>
            <w:r w:rsidRPr="00FD3C56">
              <w:t xml:space="preserve"> </w:t>
            </w:r>
            <w:proofErr w:type="spellStart"/>
            <w:r w:rsidRPr="00FD3C56">
              <w:t>білка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і</w:t>
            </w:r>
            <w:proofErr w:type="spellEnd"/>
            <w:r w:rsidRPr="00FD3C56">
              <w:t xml:space="preserve"> жиру</w:t>
            </w:r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proofErr w:type="spellStart"/>
            <w:r w:rsidRPr="00FD3C56">
              <w:t>Восковидна</w:t>
            </w:r>
            <w:proofErr w:type="spellEnd"/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Рогоподібний</w:t>
            </w:r>
            <w:proofErr w:type="spellEnd"/>
            <w:r w:rsidRPr="00FD3C56">
              <w:t xml:space="preserve"> по </w:t>
            </w:r>
            <w:proofErr w:type="spellStart"/>
            <w:proofErr w:type="gramStart"/>
            <w:r w:rsidRPr="00FD3C56">
              <w:t>вс</w:t>
            </w:r>
            <w:proofErr w:type="gramEnd"/>
            <w:r w:rsidRPr="00FD3C56">
              <w:t>ій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поверхні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Непрозорий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ендосперм</w:t>
            </w:r>
            <w:proofErr w:type="spellEnd"/>
            <w:r w:rsidRPr="00FD3C56">
              <w:t xml:space="preserve">, схожий на </w:t>
            </w:r>
            <w:proofErr w:type="spellStart"/>
            <w:r w:rsidRPr="00FD3C56">
              <w:t>віск</w:t>
            </w:r>
            <w:proofErr w:type="spellEnd"/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proofErr w:type="spellStart"/>
            <w:r w:rsidRPr="00FD3C56">
              <w:t>Крохмалисто-цукрова</w:t>
            </w:r>
            <w:proofErr w:type="spellEnd"/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Проміжний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45203" w:rsidRPr="00FD3C56" w:rsidRDefault="00845203" w:rsidP="006C7741">
            <w:proofErr w:type="spellStart"/>
            <w:r w:rsidRPr="00FD3C56">
              <w:t>Поєднує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ознаки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крохмалистої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і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цукрової</w:t>
            </w:r>
            <w:proofErr w:type="spellEnd"/>
          </w:p>
        </w:tc>
      </w:tr>
      <w:tr w:rsidR="00845203" w:rsidRPr="00954394" w:rsidTr="00845203">
        <w:tc>
          <w:tcPr>
            <w:tcW w:w="3463" w:type="dxa"/>
          </w:tcPr>
          <w:p w:rsidR="00845203" w:rsidRPr="00FD3C56" w:rsidRDefault="00845203" w:rsidP="006C7741">
            <w:proofErr w:type="spellStart"/>
            <w:proofErr w:type="gramStart"/>
            <w:r w:rsidRPr="00FD3C56">
              <w:t>Пл</w:t>
            </w:r>
            <w:proofErr w:type="gramEnd"/>
            <w:r w:rsidRPr="00FD3C56">
              <w:t>івчаста</w:t>
            </w:r>
            <w:proofErr w:type="spellEnd"/>
          </w:p>
        </w:tc>
        <w:tc>
          <w:tcPr>
            <w:tcW w:w="3732" w:type="dxa"/>
            <w:shd w:val="clear" w:color="auto" w:fill="auto"/>
          </w:tcPr>
          <w:p w:rsidR="00845203" w:rsidRPr="00FD3C56" w:rsidRDefault="00845203" w:rsidP="006C7741">
            <w:r w:rsidRPr="00FD3C56">
              <w:t xml:space="preserve">Зерно </w:t>
            </w:r>
            <w:proofErr w:type="spellStart"/>
            <w:r w:rsidRPr="00FD3C56">
              <w:t>вкрите</w:t>
            </w:r>
            <w:proofErr w:type="spellEnd"/>
            <w:r w:rsidRPr="00FD3C56">
              <w:t xml:space="preserve"> </w:t>
            </w:r>
            <w:proofErr w:type="spellStart"/>
            <w:proofErr w:type="gramStart"/>
            <w:r w:rsidRPr="00FD3C56">
              <w:t>пл</w:t>
            </w:r>
            <w:proofErr w:type="gramEnd"/>
            <w:r w:rsidRPr="00FD3C56">
              <w:t>івками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45203" w:rsidRDefault="00845203" w:rsidP="006C7741">
            <w:proofErr w:type="spellStart"/>
            <w:r w:rsidRPr="00FD3C56">
              <w:t>Господарського</w:t>
            </w:r>
            <w:proofErr w:type="spellEnd"/>
            <w:r w:rsidRPr="00FD3C56">
              <w:t xml:space="preserve"> </w:t>
            </w:r>
            <w:proofErr w:type="spellStart"/>
            <w:r w:rsidRPr="00FD3C56">
              <w:t>значення</w:t>
            </w:r>
            <w:proofErr w:type="spellEnd"/>
            <w:r w:rsidRPr="00FD3C56">
              <w:t xml:space="preserve"> не </w:t>
            </w:r>
            <w:proofErr w:type="spellStart"/>
            <w:r w:rsidRPr="00FD3C56">
              <w:t>має</w:t>
            </w:r>
            <w:proofErr w:type="spellEnd"/>
          </w:p>
        </w:tc>
      </w:tr>
    </w:tbl>
    <w:p w:rsidR="00AB4274" w:rsidRDefault="00AB4274">
      <w:pPr>
        <w:rPr>
          <w:lang w:val="uk-UA"/>
        </w:rPr>
      </w:pPr>
    </w:p>
    <w:p w:rsidR="00845203" w:rsidRDefault="00845203" w:rsidP="00845203">
      <w:pPr>
        <w:pStyle w:val="a5"/>
        <w:rPr>
          <w:rStyle w:val="citation-44"/>
        </w:rPr>
      </w:pPr>
      <w:r>
        <w:rPr>
          <w:rStyle w:val="citation-44"/>
          <w:b/>
          <w:bCs/>
        </w:rPr>
        <w:t>Завдання 3. Схематичні малюнки зерен</w:t>
      </w:r>
      <w:r>
        <w:rPr>
          <w:rStyle w:val="citation-44"/>
        </w:rPr>
        <w:t xml:space="preserve"> </w:t>
      </w:r>
    </w:p>
    <w:p w:rsidR="00845203" w:rsidRDefault="00845203" w:rsidP="00845203">
      <w:pPr>
        <w:pStyle w:val="a5"/>
      </w:pPr>
      <w:r w:rsidRPr="00845203">
        <w:rPr>
          <w:rStyle w:val="citation-44"/>
        </w:rPr>
        <w:lastRenderedPageBreak/>
        <w:drawing>
          <wp:inline distT="0" distB="0" distL="0" distR="0">
            <wp:extent cx="6057900" cy="146561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1465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203" w:rsidRDefault="00845203" w:rsidP="00845203">
      <w:pPr>
        <w:pStyle w:val="a5"/>
        <w:numPr>
          <w:ilvl w:val="0"/>
          <w:numId w:val="2"/>
        </w:numPr>
      </w:pPr>
      <w:r>
        <w:rPr>
          <w:rStyle w:val="citation-42"/>
          <w:b/>
          <w:bCs/>
        </w:rPr>
        <w:t>Крохмалиста</w:t>
      </w:r>
      <w:r>
        <w:rPr>
          <w:rStyle w:val="citation-42"/>
        </w:rPr>
        <w:t xml:space="preserve"> — округле зерно з борошнистим ендоспермом</w:t>
      </w:r>
      <w:r>
        <w:t>.</w:t>
      </w:r>
    </w:p>
    <w:p w:rsidR="00845203" w:rsidRDefault="00845203" w:rsidP="00845203">
      <w:pPr>
        <w:pStyle w:val="a5"/>
        <w:numPr>
          <w:ilvl w:val="0"/>
          <w:numId w:val="2"/>
        </w:numPr>
      </w:pPr>
      <w:r>
        <w:rPr>
          <w:rStyle w:val="citation-41"/>
          <w:b/>
          <w:bCs/>
        </w:rPr>
        <w:t>Зубовидна</w:t>
      </w:r>
      <w:r>
        <w:rPr>
          <w:rStyle w:val="citation-41"/>
        </w:rPr>
        <w:t xml:space="preserve"> — видовжене зерно з характерною западиною («зубом») на верхівці</w:t>
      </w:r>
      <w:r>
        <w:t>.</w:t>
      </w:r>
    </w:p>
    <w:p w:rsidR="00845203" w:rsidRDefault="00845203" w:rsidP="00845203">
      <w:pPr>
        <w:pStyle w:val="a5"/>
        <w:numPr>
          <w:ilvl w:val="0"/>
          <w:numId w:val="2"/>
        </w:numPr>
      </w:pPr>
      <w:r>
        <w:rPr>
          <w:rStyle w:val="citation-40"/>
          <w:b/>
          <w:bCs/>
        </w:rPr>
        <w:t>Кремениста</w:t>
      </w:r>
      <w:r>
        <w:rPr>
          <w:rStyle w:val="citation-40"/>
        </w:rPr>
        <w:t xml:space="preserve"> — округле, гладеньке зерно з великим шаром рогоподібного ендосперму</w:t>
      </w:r>
      <w:r>
        <w:t>.</w:t>
      </w:r>
    </w:p>
    <w:p w:rsidR="00845203" w:rsidRDefault="00845203" w:rsidP="00845203">
      <w:pPr>
        <w:pStyle w:val="a5"/>
        <w:numPr>
          <w:ilvl w:val="0"/>
          <w:numId w:val="2"/>
        </w:numPr>
      </w:pPr>
      <w:proofErr w:type="spellStart"/>
      <w:r>
        <w:rPr>
          <w:rStyle w:val="citation-39"/>
          <w:b/>
          <w:bCs/>
        </w:rPr>
        <w:t>Восковидна</w:t>
      </w:r>
      <w:proofErr w:type="spellEnd"/>
      <w:r>
        <w:rPr>
          <w:rStyle w:val="citation-39"/>
        </w:rPr>
        <w:t xml:space="preserve"> — за формою схожа на кременисту, але з непрозорим ендоспермом</w:t>
      </w:r>
      <w:r>
        <w:t>.</w:t>
      </w:r>
    </w:p>
    <w:p w:rsidR="00845203" w:rsidRDefault="00845203" w:rsidP="00845203">
      <w:pPr>
        <w:pStyle w:val="a5"/>
        <w:numPr>
          <w:ilvl w:val="0"/>
          <w:numId w:val="2"/>
        </w:numPr>
      </w:pPr>
      <w:proofErr w:type="spellStart"/>
      <w:r>
        <w:rPr>
          <w:rStyle w:val="citation-38"/>
          <w:b/>
          <w:bCs/>
        </w:rPr>
        <w:t>Розлусна</w:t>
      </w:r>
      <w:proofErr w:type="spellEnd"/>
      <w:r>
        <w:rPr>
          <w:rStyle w:val="citation-38"/>
          <w:b/>
          <w:bCs/>
        </w:rPr>
        <w:t xml:space="preserve"> (перлова форма)</w:t>
      </w:r>
      <w:r>
        <w:rPr>
          <w:rStyle w:val="citation-38"/>
        </w:rPr>
        <w:t xml:space="preserve"> — дрібне, округле зерно</w:t>
      </w:r>
      <w:r>
        <w:t>.</w:t>
      </w:r>
    </w:p>
    <w:p w:rsidR="00845203" w:rsidRDefault="00845203" w:rsidP="00845203">
      <w:pPr>
        <w:pStyle w:val="a5"/>
        <w:numPr>
          <w:ilvl w:val="0"/>
          <w:numId w:val="2"/>
        </w:numPr>
      </w:pPr>
      <w:proofErr w:type="spellStart"/>
      <w:r>
        <w:rPr>
          <w:rStyle w:val="citation-37"/>
          <w:b/>
          <w:bCs/>
        </w:rPr>
        <w:t>Розлусна</w:t>
      </w:r>
      <w:proofErr w:type="spellEnd"/>
      <w:r>
        <w:rPr>
          <w:rStyle w:val="citation-37"/>
          <w:b/>
          <w:bCs/>
        </w:rPr>
        <w:t xml:space="preserve"> (рисова форма)</w:t>
      </w:r>
      <w:r>
        <w:rPr>
          <w:rStyle w:val="citation-37"/>
        </w:rPr>
        <w:t xml:space="preserve"> — видовжене зерно із загостреною верхівкою</w:t>
      </w:r>
      <w:r>
        <w:t>.</w:t>
      </w:r>
    </w:p>
    <w:p w:rsidR="00845203" w:rsidRDefault="00845203" w:rsidP="00845203">
      <w:pPr>
        <w:pStyle w:val="a5"/>
        <w:numPr>
          <w:ilvl w:val="0"/>
          <w:numId w:val="2"/>
        </w:numPr>
      </w:pPr>
      <w:r>
        <w:rPr>
          <w:rStyle w:val="citation-36"/>
          <w:b/>
          <w:bCs/>
        </w:rPr>
        <w:t>Цукрова</w:t>
      </w:r>
      <w:r>
        <w:rPr>
          <w:rStyle w:val="citation-36"/>
        </w:rPr>
        <w:t xml:space="preserve"> — деформоване, сильно зморшкувате зерно</w:t>
      </w:r>
      <w:r>
        <w:t>.</w:t>
      </w:r>
    </w:p>
    <w:p w:rsidR="00845203" w:rsidRDefault="00845203" w:rsidP="00845203">
      <w:pPr>
        <w:widowControl w:val="0"/>
        <w:ind w:left="717"/>
        <w:rPr>
          <w:rFonts w:ascii="Times New Roman" w:hAnsi="Times New Roman" w:cs="Times New Roman"/>
          <w:sz w:val="24"/>
          <w:szCs w:val="24"/>
          <w:lang w:val="uk-UA"/>
        </w:rPr>
      </w:pPr>
    </w:p>
    <w:p w:rsidR="00845203" w:rsidRPr="00845203" w:rsidRDefault="00845203" w:rsidP="008452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Висновок</w:t>
      </w:r>
    </w:p>
    <w:p w:rsidR="00845203" w:rsidRPr="00845203" w:rsidRDefault="00845203" w:rsidP="008452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 роботі вивчено морфологічні особливості кукурудзи, її будову та підвиди. Встановлено, що кукурудза має складну організацію та значну різноманітність зерна, що визначає її господарське значення і використання.</w:t>
      </w:r>
    </w:p>
    <w:p w:rsidR="00845203" w:rsidRPr="00845203" w:rsidRDefault="00845203" w:rsidP="00845203">
      <w:pPr>
        <w:widowControl w:val="0"/>
        <w:ind w:left="717"/>
        <w:rPr>
          <w:rFonts w:ascii="Times New Roman" w:hAnsi="Times New Roman" w:cs="Times New Roman"/>
          <w:sz w:val="24"/>
          <w:szCs w:val="24"/>
          <w:lang w:val="uk-UA"/>
        </w:rPr>
      </w:pPr>
    </w:p>
    <w:p w:rsidR="00845203" w:rsidRPr="00954394" w:rsidRDefault="00845203" w:rsidP="00845203">
      <w:pPr>
        <w:widowControl w:val="0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845203" w:rsidRDefault="00845203" w:rsidP="00845203">
      <w:pPr>
        <w:widowControl w:val="0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морфологічну будову кукурудзи?</w:t>
      </w:r>
    </w:p>
    <w:p w:rsidR="00845203" w:rsidRPr="00845203" w:rsidRDefault="00845203" w:rsidP="00845203">
      <w:pPr>
        <w:widowControl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45203">
        <w:rPr>
          <w:lang w:val="uk-UA"/>
        </w:rPr>
        <w:t>Складається з мичкуватої кореневої системи, міцного стебла, великих листків, чоловічого суцвіття (волоті) та жіночого (</w:t>
      </w:r>
      <w:proofErr w:type="spellStart"/>
      <w:r w:rsidRPr="00845203">
        <w:rPr>
          <w:lang w:val="uk-UA"/>
        </w:rPr>
        <w:t>початка</w:t>
      </w:r>
      <w:proofErr w:type="spellEnd"/>
      <w:r w:rsidRPr="00845203">
        <w:rPr>
          <w:lang w:val="uk-UA"/>
        </w:rPr>
        <w:t>), плодів — зернівок.</w:t>
      </w:r>
    </w:p>
    <w:p w:rsidR="00845203" w:rsidRDefault="00845203" w:rsidP="00845203">
      <w:pPr>
        <w:widowControl w:val="0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>За якими ознаками кукурудза поділяється на підвиди? На різновидності?</w:t>
      </w:r>
    </w:p>
    <w:p w:rsidR="00845203" w:rsidRPr="00845203" w:rsidRDefault="00845203" w:rsidP="00845203">
      <w:pPr>
        <w:pStyle w:val="a8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підвиди — за формою зерна, поверхнею і будовою ендосперму </w:t>
      </w:r>
    </w:p>
    <w:p w:rsidR="00845203" w:rsidRPr="00845203" w:rsidRDefault="00845203" w:rsidP="00845203">
      <w:pPr>
        <w:pStyle w:val="a8"/>
        <w:widowControl w:val="0"/>
        <w:spacing w:after="0"/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 w:rsidRPr="00845203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різновидності — за забарвленням зерна і стрижня</w:t>
      </w:r>
    </w:p>
    <w:p w:rsidR="00845203" w:rsidRDefault="00845203" w:rsidP="00845203">
      <w:pPr>
        <w:widowControl w:val="0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>Чим пояснюється більше поширення гібридів кукурудзи, ніж сортів?</w:t>
      </w:r>
    </w:p>
    <w:p w:rsidR="00845203" w:rsidRPr="00954394" w:rsidRDefault="00845203" w:rsidP="00845203">
      <w:pPr>
        <w:widowControl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t xml:space="preserve">Через </w:t>
      </w:r>
      <w:proofErr w:type="spellStart"/>
      <w:r>
        <w:t>ефект</w:t>
      </w:r>
      <w:proofErr w:type="spellEnd"/>
      <w:r>
        <w:t xml:space="preserve"> гетерозису — </w:t>
      </w:r>
      <w:proofErr w:type="spellStart"/>
      <w:r>
        <w:t>вища</w:t>
      </w:r>
      <w:proofErr w:type="spellEnd"/>
      <w:r>
        <w:t xml:space="preserve"> </w:t>
      </w:r>
      <w:proofErr w:type="spellStart"/>
      <w:r>
        <w:t>врожайність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життєздатність</w:t>
      </w:r>
      <w:proofErr w:type="spellEnd"/>
      <w:r>
        <w:t xml:space="preserve"> (на 15–35% </w:t>
      </w:r>
      <w:proofErr w:type="spellStart"/>
      <w:r>
        <w:t>більше</w:t>
      </w:r>
      <w:proofErr w:type="spellEnd"/>
      <w:r>
        <w:t>)</w:t>
      </w:r>
    </w:p>
    <w:p w:rsidR="00845203" w:rsidRDefault="00845203" w:rsidP="00845203">
      <w:pPr>
        <w:widowControl w:val="0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>Які типи гібридів кукурудзи Ви знаєте?</w:t>
      </w:r>
    </w:p>
    <w:p w:rsidR="00845203" w:rsidRPr="00845203" w:rsidRDefault="00845203" w:rsidP="00845203">
      <w:pPr>
        <w:pStyle w:val="a8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міжсортові </w:t>
      </w:r>
    </w:p>
    <w:p w:rsidR="00845203" w:rsidRPr="00845203" w:rsidRDefault="00845203" w:rsidP="00845203">
      <w:pPr>
        <w:pStyle w:val="a8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сортолінійні </w:t>
      </w:r>
    </w:p>
    <w:p w:rsidR="00845203" w:rsidRPr="00845203" w:rsidRDefault="00845203" w:rsidP="00845203">
      <w:pPr>
        <w:pStyle w:val="a8"/>
        <w:widowControl w:val="0"/>
        <w:spacing w:after="0"/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 w:rsidRPr="00845203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</w:t>
      </w:r>
      <w:proofErr w:type="spellStart"/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міжлінійні</w:t>
      </w:r>
      <w:proofErr w:type="spellEnd"/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(прості, подвійні, трилінійні, п’ятилінійні)</w:t>
      </w:r>
    </w:p>
    <w:p w:rsidR="00845203" w:rsidRDefault="00845203" w:rsidP="00845203">
      <w:pPr>
        <w:widowControl w:val="0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color w:val="000000"/>
          <w:sz w:val="24"/>
          <w:szCs w:val="24"/>
          <w:lang w:val="uk-UA"/>
        </w:rPr>
        <w:t>Яких типів може бути цитоплазматична чоловіча стерильність у рослин кукурудзи і як це позначається у назві гібриду</w:t>
      </w:r>
      <w:r w:rsidRPr="00954394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845203" w:rsidRPr="00845203" w:rsidRDefault="00845203" w:rsidP="00845203">
      <w:pPr>
        <w:pStyle w:val="a8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молдавський (М) </w:t>
      </w:r>
    </w:p>
    <w:p w:rsidR="00845203" w:rsidRPr="00845203" w:rsidRDefault="00845203" w:rsidP="00845203">
      <w:pPr>
        <w:pStyle w:val="a8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техаський (Т) </w:t>
      </w:r>
    </w:p>
    <w:p w:rsidR="00845203" w:rsidRPr="00845203" w:rsidRDefault="00845203" w:rsidP="00845203">
      <w:pPr>
        <w:pStyle w:val="a8"/>
        <w:widowControl w:val="0"/>
        <w:spacing w:after="0"/>
        <w:ind w:left="540"/>
        <w:rPr>
          <w:rFonts w:ascii="Times New Roman" w:hAnsi="Times New Roman" w:cs="Times New Roman"/>
          <w:sz w:val="24"/>
          <w:szCs w:val="24"/>
          <w:lang w:val="uk-UA"/>
        </w:rPr>
      </w:pPr>
      <w:r w:rsidRPr="00845203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болівійський (С)</w:t>
      </w:r>
    </w:p>
    <w:p w:rsidR="00845203" w:rsidRPr="00954394" w:rsidRDefault="00845203" w:rsidP="00845203">
      <w:pPr>
        <w:widowControl w:val="0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54394">
        <w:rPr>
          <w:rFonts w:ascii="Times New Roman" w:hAnsi="Times New Roman" w:cs="Times New Roman"/>
          <w:sz w:val="24"/>
          <w:szCs w:val="24"/>
          <w:lang w:val="uk-UA"/>
        </w:rPr>
        <w:t>Які ще інформативні літери зустрічаються у назвах гібридів кукурудзи?</w:t>
      </w:r>
    </w:p>
    <w:p w:rsidR="00845203" w:rsidRPr="00845203" w:rsidRDefault="00845203" w:rsidP="00845203">
      <w:pPr>
        <w:pStyle w:val="a8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В — відновлення фертильності </w:t>
      </w:r>
    </w:p>
    <w:p w:rsidR="00845203" w:rsidRPr="00845203" w:rsidRDefault="00845203" w:rsidP="00845203">
      <w:pPr>
        <w:pStyle w:val="a8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ВЛ — високий вміст лізину </w:t>
      </w:r>
    </w:p>
    <w:p w:rsidR="00845203" w:rsidRPr="00845203" w:rsidRDefault="00845203" w:rsidP="00845203">
      <w:pPr>
        <w:pStyle w:val="a8"/>
        <w:ind w:left="540"/>
        <w:rPr>
          <w:lang w:val="uk-UA"/>
        </w:rPr>
      </w:pPr>
      <w:r w:rsidRPr="00845203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А — модифікований гібрид</w:t>
      </w:r>
    </w:p>
    <w:sectPr w:rsidR="00845203" w:rsidRPr="00845203" w:rsidSect="00845203">
      <w:pgSz w:w="11906" w:h="16838"/>
      <w:pgMar w:top="568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966C3"/>
    <w:multiLevelType w:val="hybridMultilevel"/>
    <w:tmpl w:val="EF30A1E2"/>
    <w:lvl w:ilvl="0" w:tplc="ED821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467B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021025"/>
    <w:multiLevelType w:val="hybridMultilevel"/>
    <w:tmpl w:val="0B9CA65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CF6FA1"/>
    <w:multiLevelType w:val="multilevel"/>
    <w:tmpl w:val="748CA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45203"/>
    <w:rsid w:val="002B22D9"/>
    <w:rsid w:val="005F1F26"/>
    <w:rsid w:val="00845203"/>
    <w:rsid w:val="00AB4274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03"/>
    <w:rPr>
      <w:rFonts w:eastAsiaTheme="minorEastAsia"/>
      <w:lang w:val="ru-RU" w:eastAsia="ru-RU"/>
    </w:rPr>
  </w:style>
  <w:style w:type="paragraph" w:styleId="2">
    <w:name w:val="heading 2"/>
    <w:basedOn w:val="a"/>
    <w:link w:val="20"/>
    <w:uiPriority w:val="9"/>
    <w:qFormat/>
    <w:rsid w:val="008452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45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69">
    <w:name w:val="citation-69"/>
    <w:basedOn w:val="a0"/>
    <w:rsid w:val="00845203"/>
  </w:style>
  <w:style w:type="character" w:customStyle="1" w:styleId="citation-68">
    <w:name w:val="citation-68"/>
    <w:basedOn w:val="a0"/>
    <w:rsid w:val="00845203"/>
  </w:style>
  <w:style w:type="character" w:customStyle="1" w:styleId="citation-67">
    <w:name w:val="citation-67"/>
    <w:basedOn w:val="a0"/>
    <w:rsid w:val="00845203"/>
  </w:style>
  <w:style w:type="character" w:customStyle="1" w:styleId="citation-66">
    <w:name w:val="citation-66"/>
    <w:basedOn w:val="a0"/>
    <w:rsid w:val="00845203"/>
  </w:style>
  <w:style w:type="character" w:customStyle="1" w:styleId="citation-65">
    <w:name w:val="citation-65"/>
    <w:basedOn w:val="a0"/>
    <w:rsid w:val="00845203"/>
  </w:style>
  <w:style w:type="character" w:customStyle="1" w:styleId="citation-64">
    <w:name w:val="citation-64"/>
    <w:basedOn w:val="a0"/>
    <w:rsid w:val="00845203"/>
  </w:style>
  <w:style w:type="character" w:customStyle="1" w:styleId="citation-63">
    <w:name w:val="citation-63"/>
    <w:basedOn w:val="a0"/>
    <w:rsid w:val="00845203"/>
  </w:style>
  <w:style w:type="character" w:customStyle="1" w:styleId="citation-62">
    <w:name w:val="citation-62"/>
    <w:basedOn w:val="a0"/>
    <w:rsid w:val="00845203"/>
  </w:style>
  <w:style w:type="character" w:customStyle="1" w:styleId="citation-61">
    <w:name w:val="citation-61"/>
    <w:basedOn w:val="a0"/>
    <w:rsid w:val="00845203"/>
  </w:style>
  <w:style w:type="character" w:customStyle="1" w:styleId="citation-60">
    <w:name w:val="citation-60"/>
    <w:basedOn w:val="a0"/>
    <w:rsid w:val="00845203"/>
  </w:style>
  <w:style w:type="character" w:customStyle="1" w:styleId="citation-59">
    <w:name w:val="citation-59"/>
    <w:basedOn w:val="a0"/>
    <w:rsid w:val="00845203"/>
  </w:style>
  <w:style w:type="character" w:customStyle="1" w:styleId="citation-58">
    <w:name w:val="citation-58"/>
    <w:basedOn w:val="a0"/>
    <w:rsid w:val="00845203"/>
  </w:style>
  <w:style w:type="character" w:customStyle="1" w:styleId="citation-57">
    <w:name w:val="citation-57"/>
    <w:basedOn w:val="a0"/>
    <w:rsid w:val="00845203"/>
  </w:style>
  <w:style w:type="character" w:styleId="a4">
    <w:name w:val="Strong"/>
    <w:basedOn w:val="a0"/>
    <w:uiPriority w:val="22"/>
    <w:qFormat/>
    <w:rsid w:val="00845203"/>
    <w:rPr>
      <w:b/>
      <w:bCs/>
    </w:rPr>
  </w:style>
  <w:style w:type="paragraph" w:styleId="a5">
    <w:name w:val="Normal (Web)"/>
    <w:basedOn w:val="a"/>
    <w:uiPriority w:val="99"/>
    <w:semiHidden/>
    <w:unhideWhenUsed/>
    <w:rsid w:val="00845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citation-44">
    <w:name w:val="citation-44"/>
    <w:basedOn w:val="a0"/>
    <w:rsid w:val="00845203"/>
  </w:style>
  <w:style w:type="character" w:customStyle="1" w:styleId="citation-43">
    <w:name w:val="citation-43"/>
    <w:basedOn w:val="a0"/>
    <w:rsid w:val="00845203"/>
  </w:style>
  <w:style w:type="character" w:customStyle="1" w:styleId="citation-42">
    <w:name w:val="citation-42"/>
    <w:basedOn w:val="a0"/>
    <w:rsid w:val="00845203"/>
  </w:style>
  <w:style w:type="character" w:customStyle="1" w:styleId="citation-41">
    <w:name w:val="citation-41"/>
    <w:basedOn w:val="a0"/>
    <w:rsid w:val="00845203"/>
  </w:style>
  <w:style w:type="character" w:customStyle="1" w:styleId="citation-40">
    <w:name w:val="citation-40"/>
    <w:basedOn w:val="a0"/>
    <w:rsid w:val="00845203"/>
  </w:style>
  <w:style w:type="character" w:customStyle="1" w:styleId="citation-39">
    <w:name w:val="citation-39"/>
    <w:basedOn w:val="a0"/>
    <w:rsid w:val="00845203"/>
  </w:style>
  <w:style w:type="character" w:customStyle="1" w:styleId="citation-38">
    <w:name w:val="citation-38"/>
    <w:basedOn w:val="a0"/>
    <w:rsid w:val="00845203"/>
  </w:style>
  <w:style w:type="character" w:customStyle="1" w:styleId="citation-37">
    <w:name w:val="citation-37"/>
    <w:basedOn w:val="a0"/>
    <w:rsid w:val="00845203"/>
  </w:style>
  <w:style w:type="character" w:customStyle="1" w:styleId="citation-36">
    <w:name w:val="citation-36"/>
    <w:basedOn w:val="a0"/>
    <w:rsid w:val="00845203"/>
  </w:style>
  <w:style w:type="paragraph" w:styleId="a6">
    <w:name w:val="Balloon Text"/>
    <w:basedOn w:val="a"/>
    <w:link w:val="a7"/>
    <w:uiPriority w:val="99"/>
    <w:semiHidden/>
    <w:unhideWhenUsed/>
    <w:rsid w:val="00845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5203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a8">
    <w:name w:val="List Paragraph"/>
    <w:basedOn w:val="a"/>
    <w:uiPriority w:val="34"/>
    <w:qFormat/>
    <w:rsid w:val="0084520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45203"/>
    <w:rPr>
      <w:rFonts w:ascii="Times New Roman" w:eastAsia="Times New Roman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2604</Words>
  <Characters>1485</Characters>
  <Application>Microsoft Office Word</Application>
  <DocSecurity>0</DocSecurity>
  <Lines>12</Lines>
  <Paragraphs>8</Paragraphs>
  <ScaleCrop>false</ScaleCrop>
  <Company>Home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2026-04-20T18:23:00Z</dcterms:created>
  <dcterms:modified xsi:type="dcterms:W3CDTF">2026-04-20T18:32:00Z</dcterms:modified>
</cp:coreProperties>
</file>