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35F" w:rsidRPr="00C06793" w:rsidRDefault="0078335F" w:rsidP="00C06793">
      <w:pPr>
        <w:jc w:val="center"/>
        <w:rPr>
          <w:rFonts w:ascii="Times New Roman" w:hAnsi="Times New Roman" w:cs="Times New Roman"/>
          <w:b/>
        </w:rPr>
      </w:pPr>
      <w:r w:rsidRPr="0078335F">
        <w:rPr>
          <w:rFonts w:ascii="Times New Roman" w:hAnsi="Times New Roman" w:cs="Times New Roman"/>
          <w:b/>
        </w:rPr>
        <w:t>ІНСТРУКЦІЙНА   КАРТА</w:t>
      </w:r>
    </w:p>
    <w:p w:rsidR="0078335F" w:rsidRPr="0078335F" w:rsidRDefault="0078335F" w:rsidP="00C06793">
      <w:pPr>
        <w:jc w:val="center"/>
        <w:rPr>
          <w:rFonts w:ascii="Times New Roman" w:hAnsi="Times New Roman" w:cs="Times New Roman"/>
          <w:b/>
          <w:lang w:val="uk-UA"/>
        </w:rPr>
      </w:pPr>
      <w:r w:rsidRPr="0078335F">
        <w:rPr>
          <w:rFonts w:ascii="Times New Roman" w:hAnsi="Times New Roman" w:cs="Times New Roman"/>
          <w:b/>
          <w:lang w:val="uk-UA"/>
        </w:rPr>
        <w:t>для провед</w:t>
      </w:r>
      <w:r w:rsidR="00C06793">
        <w:rPr>
          <w:rFonts w:ascii="Times New Roman" w:hAnsi="Times New Roman" w:cs="Times New Roman"/>
          <w:b/>
          <w:lang w:val="uk-UA"/>
        </w:rPr>
        <w:t>ення практичного заняття</w:t>
      </w:r>
    </w:p>
    <w:p w:rsidR="0078335F" w:rsidRPr="003E5E2E" w:rsidRDefault="0078335F" w:rsidP="006A443C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Дисципліна: Технологія виробництва продукції рослинництва 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ї карти вирощування озимого ячменю</w:t>
      </w:r>
    </w:p>
    <w:p w:rsidR="00861108" w:rsidRPr="003E5E2E" w:rsidRDefault="0078335F" w:rsidP="00CA7BED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 заняття: </w:t>
      </w:r>
      <w:r w:rsidR="00C06793" w:rsidRPr="003E5E2E">
        <w:rPr>
          <w:rFonts w:ascii="Times New Roman" w:hAnsi="Times New Roman" w:cs="Times New Roman"/>
          <w:sz w:val="24"/>
          <w:szCs w:val="24"/>
          <w:lang w:val="uk-UA"/>
        </w:rPr>
        <w:t>Засвоїти методику складання агротехнічної частини технол</w:t>
      </w:r>
      <w:r w:rsidR="00CA7BED">
        <w:rPr>
          <w:rFonts w:ascii="Times New Roman" w:hAnsi="Times New Roman" w:cs="Times New Roman"/>
          <w:sz w:val="24"/>
          <w:szCs w:val="24"/>
          <w:lang w:val="uk-UA"/>
        </w:rPr>
        <w:t>огічно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ї карти вирощування озимого ячменю</w:t>
      </w:r>
    </w:p>
    <w:p w:rsidR="00A46C6B" w:rsidRDefault="0078335F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Зміст та п</w:t>
      </w:r>
      <w:r w:rsidR="0050603D" w:rsidRPr="003E5E2E">
        <w:rPr>
          <w:rFonts w:ascii="Times New Roman" w:hAnsi="Times New Roman" w:cs="Times New Roman"/>
          <w:b/>
          <w:sz w:val="24"/>
          <w:szCs w:val="24"/>
          <w:lang w:val="uk-UA"/>
        </w:rPr>
        <w:t>ослідовність виконання завдань:</w:t>
      </w:r>
    </w:p>
    <w:p w:rsidR="00A46C6B" w:rsidRPr="003E5E2E" w:rsidRDefault="00A46C6B" w:rsidP="00A46C6B">
      <w:pPr>
        <w:spacing w:after="0"/>
        <w:ind w:left="-426" w:hanging="141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lang w:val="uk-UA"/>
        </w:rPr>
        <w:t>Завдання 1</w:t>
      </w:r>
      <w:r w:rsidRPr="0078335F">
        <w:rPr>
          <w:rFonts w:ascii="Times New Roman" w:hAnsi="Times New Roman" w:cs="Times New Roman"/>
          <w:b/>
          <w:lang w:val="uk-UA"/>
        </w:rPr>
        <w:t>.</w:t>
      </w:r>
      <w:r>
        <w:rPr>
          <w:rFonts w:ascii="Times New Roman" w:hAnsi="Times New Roman" w:cs="Times New Roman"/>
          <w:b/>
          <w:lang w:val="uk-UA"/>
        </w:rPr>
        <w:t xml:space="preserve"> </w:t>
      </w:r>
      <w:r>
        <w:rPr>
          <w:rFonts w:ascii="Times New Roman" w:hAnsi="Times New Roman" w:cs="Times New Roman"/>
          <w:lang w:val="uk-UA"/>
        </w:rPr>
        <w:t>Ознайомитися з кор</w:t>
      </w:r>
      <w:r w:rsidR="00CA7BED">
        <w:rPr>
          <w:rFonts w:ascii="Times New Roman" w:hAnsi="Times New Roman" w:cs="Times New Roman"/>
          <w:lang w:val="uk-UA"/>
        </w:rPr>
        <w:t xml:space="preserve">отким описом </w:t>
      </w:r>
      <w:r w:rsidR="00E33092">
        <w:rPr>
          <w:rFonts w:ascii="Times New Roman" w:hAnsi="Times New Roman" w:cs="Times New Roman"/>
          <w:lang w:val="uk-UA"/>
        </w:rPr>
        <w:t>сортів</w:t>
      </w:r>
      <w:r w:rsidR="006F7F01">
        <w:rPr>
          <w:rFonts w:ascii="Times New Roman" w:hAnsi="Times New Roman" w:cs="Times New Roman"/>
          <w:lang w:val="uk-UA"/>
        </w:rPr>
        <w:t xml:space="preserve"> </w:t>
      </w:r>
      <w:r w:rsidR="00E33092">
        <w:rPr>
          <w:rFonts w:ascii="Times New Roman" w:hAnsi="Times New Roman" w:cs="Times New Roman"/>
          <w:lang w:val="uk-UA"/>
        </w:rPr>
        <w:t>озимого ячменю</w:t>
      </w:r>
      <w:r>
        <w:rPr>
          <w:rFonts w:ascii="Times New Roman" w:hAnsi="Times New Roman" w:cs="Times New Roman"/>
          <w:lang w:val="uk-UA"/>
        </w:rPr>
        <w:t>.</w:t>
      </w:r>
    </w:p>
    <w:p w:rsidR="00B110C1" w:rsidRPr="003E5E2E" w:rsidRDefault="0078335F" w:rsidP="006A443C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Завдання 2.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Скласти агротехнічну частину технологічної </w:t>
      </w:r>
      <w:r w:rsidR="00E33092">
        <w:rPr>
          <w:rFonts w:ascii="Times New Roman" w:hAnsi="Times New Roman" w:cs="Times New Roman"/>
          <w:sz w:val="24"/>
          <w:szCs w:val="24"/>
          <w:lang w:val="uk-UA"/>
        </w:rPr>
        <w:t>карти вирощування озимого ячменю</w:t>
      </w:r>
      <w:r w:rsidR="0050603D" w:rsidRPr="003E5E2E">
        <w:rPr>
          <w:rFonts w:ascii="Times New Roman" w:hAnsi="Times New Roman" w:cs="Times New Roman"/>
          <w:sz w:val="24"/>
          <w:szCs w:val="24"/>
          <w:lang w:val="uk-UA"/>
        </w:rPr>
        <w:t xml:space="preserve"> за індивідуальним завданням</w:t>
      </w:r>
      <w:r w:rsidR="00586BE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E0F8B" w:rsidRDefault="00BE0F8B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0603D" w:rsidRDefault="0050603D" w:rsidP="005060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E5E2E">
        <w:rPr>
          <w:rFonts w:ascii="Times New Roman" w:hAnsi="Times New Roman" w:cs="Times New Roman"/>
          <w:b/>
          <w:sz w:val="24"/>
          <w:szCs w:val="24"/>
          <w:lang w:val="uk-UA"/>
        </w:rPr>
        <w:t>Методич</w:t>
      </w:r>
      <w:r w:rsidR="006A443C">
        <w:rPr>
          <w:rFonts w:ascii="Times New Roman" w:hAnsi="Times New Roman" w:cs="Times New Roman"/>
          <w:b/>
          <w:sz w:val="24"/>
          <w:szCs w:val="24"/>
          <w:lang w:val="uk-UA"/>
        </w:rPr>
        <w:t>ні вказівки до першого завдання</w:t>
      </w:r>
      <w:r w:rsidR="00CA7B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A704EE" w:rsidRDefault="00261A4C" w:rsidP="00A704EE">
      <w:pPr>
        <w:ind w:left="-567" w:firstLine="28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A704EE" w:rsidRPr="00B440F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Під час виконання практичної роботи ознайомився з коротким описом сортів і гібридів озимого </w:t>
      </w:r>
      <w:r w:rsidR="00A704EE">
        <w:rPr>
          <w:rFonts w:ascii="Times New Roman" w:hAnsi="Times New Roman" w:cs="Times New Roman"/>
          <w:b/>
          <w:sz w:val="24"/>
          <w:szCs w:val="24"/>
          <w:lang w:val="uk-UA"/>
        </w:rPr>
        <w:t>ячменю</w:t>
      </w:r>
      <w:r w:rsidR="00A704EE" w:rsidRPr="00B440FA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E33092" w:rsidRPr="00A704EE" w:rsidRDefault="00A704EE" w:rsidP="00A704EE">
      <w:pPr>
        <w:ind w:left="-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З</w:t>
      </w:r>
      <w:r w:rsidRPr="00A704EE">
        <w:rPr>
          <w:rFonts w:ascii="Times New Roman" w:hAnsi="Times New Roman" w:cs="Times New Roman"/>
          <w:b/>
          <w:sz w:val="24"/>
          <w:szCs w:val="24"/>
        </w:rPr>
        <w:t>`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ясував, що </w:t>
      </w:r>
      <w:r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Україні вирощують високопродуктивні сорти озимого ячменю (переважно шестирядні), адаптовані до посухи та морозів</w:t>
      </w:r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. Популярні сорти іноземної селекції (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Луран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Наомі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Тітус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Ізоцель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Хайді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 xml:space="preserve">, </w:t>
      </w:r>
      <w:proofErr w:type="spellStart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Демонсьєль</w:t>
      </w:r>
      <w:proofErr w:type="spellEnd"/>
      <w:r w:rsidR="00E33092" w:rsidRPr="00E33092">
        <w:rPr>
          <w:rFonts w:ascii="Times New Roman" w:hAnsi="Times New Roman" w:cs="Times New Roman"/>
          <w:color w:val="0A0A0A"/>
          <w:sz w:val="24"/>
          <w:szCs w:val="24"/>
          <w:shd w:val="clear" w:color="auto" w:fill="FFFFFF"/>
          <w:lang w:val="uk-UA"/>
        </w:rPr>
        <w:t>) забезпечують врожайність 50-80+ ц/га. Найпоширеніші вітчизняні сорти (Дев'ятий вал, Снігова королева, Достойний, Валькірія) вирізняються високою стійкістю.</w:t>
      </w:r>
    </w:p>
    <w:p w:rsidR="00E33092" w:rsidRPr="00E33092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b/>
          <w:i/>
          <w:iCs/>
          <w:sz w:val="24"/>
          <w:szCs w:val="24"/>
          <w:lang w:val="uk-UA"/>
        </w:rPr>
        <w:t>Снігова Королева.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Заявник: </w:t>
      </w:r>
      <w:r w:rsidRPr="00E33092">
        <w:rPr>
          <w:rFonts w:ascii="Times New Roman" w:hAnsi="Times New Roman" w:cs="Times New Roman"/>
          <w:sz w:val="24"/>
          <w:szCs w:val="24"/>
        </w:rPr>
        <w:t>“</w:t>
      </w:r>
      <w:hyperlink r:id="rId5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Національний центр насіннєзнавства та сортовивчення Української академії аграрних наук</w:t>
        </w:r>
      </w:hyperlink>
      <w:r w:rsidRPr="00E33092">
        <w:rPr>
          <w:rFonts w:ascii="Times New Roman" w:hAnsi="Times New Roman" w:cs="Times New Roman"/>
          <w:sz w:val="24"/>
          <w:szCs w:val="24"/>
        </w:rPr>
        <w:t>”.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Внесений в Державний реєстр для Степу й Лісостепу у 2014р.  Напрямок використання зерновий. Урожайність сорту 52,3-67,8 ц/га. Сорт середньостиглий, тривалість періоду вегетації складає 252–272,4 діб. Висота рослини – 69-74,4см. Стійкість до обсипання 8,6-9,0 балів. Стійкість до посухи 7,5-8,8 балів. Стійкість проти борошнистої роси 7,9-9,0 балів. Вміст білка – 11,6-2,0%.</w:t>
      </w:r>
    </w:p>
    <w:p w:rsidR="00E33092" w:rsidRPr="00E33092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Рослина: габітус (форма куща) – напівпрямий. Нижні листки: опушення піхви – наявне.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восковий наліт на піхві – сильний. Час початку колосіння (перший колосок видно на 50% колосів) – середній. Колос: восковий наліт – слабкий. Колос: положення в просторі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напівпряме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Рослина: за висотою (стебло, колос та остюки) – середня. Колос:</w:t>
      </w:r>
      <w:r w:rsidR="00BF37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кількість рядів – шість, форма – циліндрична, за щільністю – середній,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 довжиною (з остюками) – середній. Остюки: за довжиною (порівняно з колосом) – короткі. Зернівка: волоски основної щетинки </w:t>
      </w:r>
      <w:r w:rsidR="00BF375A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за довжиною – короткі,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плівчастість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520B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– наявна,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інтенсивність антоціанового забарвлення жилок зовнішньої квіткової луски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- від</w:t>
      </w:r>
      <w:r w:rsidR="00520B1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сутня або дуже слабка,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зазублення внутрішніх бічних жилок нижньої квіткової луски –  слабке. Зернівка: розташування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лодикул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охоплююче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Зернівка: забарвлення алейронового шару – слабке забарвлення. Тип розвитку – озимий. Колос: остюки - наявні. Зернівка: форма – видовжено-еліптична. Зернівка: перехід від зовнішньої квіткової луски до остюка – поступовий. Вушка: форма верхівки – загострена. Вушка: охоплення соломини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повне. Язичок: ступінь виявлення – слабкий. Соломина: виповнення (переріз між основою колоса й верхнім вузлом) – слабко виповнена. </w:t>
      </w:r>
    </w:p>
    <w:p w:rsidR="00E33092" w:rsidRPr="00E33092" w:rsidRDefault="00261A4C" w:rsidP="00E3309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uk-UA"/>
        </w:rPr>
        <w:t>Валькірія.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Заявник: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“</w:t>
      </w:r>
      <w:hyperlink r:id="rId6" w:history="1"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– Національний центр насіннєзнавства та сортовивчення Української академії аграрних наук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”. Внесений до Державного реєстру для Степу у 2018 р. Призначення зернове. 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Урожайність сорту 46,5-63,6 ц/га.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Сорт середньостиглий, т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ривалість періоду вегетації складає 249-265 діб. Висота рослини – 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lastRenderedPageBreak/>
        <w:t>69,5-77,3см. Стійкість до вилягання 8,3-8,8 балів. Стійкість до обсипання 8,8-9,0 балів. Стійкість до посухи 8,3-8,7 балів. Стійкість проти борошнистої роси 8,5 - 9,0 балів. Стійкість проти бурої іржі 8,0-9,0 балів. Стійкість до гельмінтоспоріозу 6,6-7,2 балів. Стійкість проти сажки 9,0 балів. Вміст білка – 10,5-11,9%.</w:t>
      </w:r>
    </w:p>
    <w:p w:rsidR="00936D20" w:rsidRDefault="00E33092" w:rsidP="00E33092">
      <w:pPr>
        <w:spacing w:after="0"/>
        <w:ind w:left="-567"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Рослина: габітус (форма куща) – напівпрямий. Нижні листки: опушення піхви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- відсутнє.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антоціанове забарвлення вушок – відсутнє. Рослина: кількість рослин із похилим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прапорцевим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листком – мала.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Прапорцевий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листок: восковий наліт на піхві – помірний. Час початку колосіння (перший колосок видно на 50% колосів) – ранній. Остюки: антоціанового забарвлення кінчиків – наявне. Остюки: інтенсивність антоціанового забарвлення кінчиків – помірна. Колос: восковий наліт – слабкий. Колос: положення в просторі -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напівпоникле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Рослина: за висотою (стебло, колос та остюки) – низька. Колос: кількість рядів – шість. Колос: форма – циліндрична. Колос: за щільністю – щільний. Колос: за довжиною (з остюками) – середній. Остюки: за довжиною (порівняно з колосом) – короткі. Стрижень колосу: за довжиною першого сегменту – короткий. Середній колосок:</w:t>
      </w:r>
      <w:r w:rsidR="00261A4C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колоскові луски й остюки за довжиною відносно зернівки – довші. Зернівка: волоски основної щетинки за довжиною – короткі. Зернівка: плівчастість – наявна. Зернівка: опушення вентральної боріздки – відсутнє. Зернівка: розташування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лодикул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– фронтальне. Зернівка: забарвлення алейронового шару – білясте. Тип розвитку – озимий. Колос: остюки – наявні. Зернівка: форма – видовжено-еліптична. Зернівка: поверхня зовнішньої квіткової луски –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тонкозморшкувата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. Зернівка: опушення зовнішньої квіткової луски – наявне. Вушка: форма верхівки – загострена. Вушка: охоплення соломини – перекриваюче. Язичок: ступінь виявлення – слабкий. Соломина: виповнення (переріз між основою колоса й верхнім вузлом) – слабко виповнена. </w:t>
      </w:r>
    </w:p>
    <w:p w:rsidR="00E33092" w:rsidRPr="00E33092" w:rsidRDefault="00E33092" w:rsidP="00E33092">
      <w:pPr>
        <w:spacing w:after="0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E33092">
        <w:rPr>
          <w:rFonts w:ascii="Times New Roman" w:hAnsi="Times New Roman" w:cs="Times New Roman"/>
          <w:b/>
          <w:i/>
          <w:iCs/>
          <w:sz w:val="24"/>
          <w:szCs w:val="24"/>
          <w:shd w:val="clear" w:color="auto" w:fill="FFFFFF"/>
          <w:lang w:val="uk-UA"/>
        </w:rPr>
        <w:t>Дев’ятий вал.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Заявник: </w:t>
      </w:r>
      <w:r w:rsidRPr="00E33092">
        <w:rPr>
          <w:rFonts w:ascii="Times New Roman" w:hAnsi="Times New Roman" w:cs="Times New Roman"/>
          <w:sz w:val="24"/>
          <w:szCs w:val="24"/>
        </w:rPr>
        <w:t>“</w:t>
      </w:r>
      <w:hyperlink r:id="rId7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Селекційно-генетичний інститут – Національний центр насіннєзнавства та сортовивчення Української академії аграрних наук</w:t>
        </w:r>
      </w:hyperlink>
      <w:r w:rsidRPr="00E33092">
        <w:rPr>
          <w:rFonts w:ascii="Times New Roman" w:hAnsi="Times New Roman" w:cs="Times New Roman"/>
          <w:sz w:val="24"/>
          <w:szCs w:val="24"/>
        </w:rPr>
        <w:t>”.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Внесений в Державний реєстр для Степу, Лісостепу та Полісся у 2014р. Призначення зернове. Середньостиглий.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Сорт характеризується екологічною пластичністю.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Вирізняється високою зимо- та морозостійкістю.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Добре реагує на внесення мінеральних добрив.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Здатність давати високі врожаї в умовах недостатньої вологозабезпеченості – роблять даний сорт в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ідмінним вибором.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Висота рослин 115-125 см.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Колос шестирядний, довгий (9-11см),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прямокутної форми, солом’яно-жовтий.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Ості довгі, з інтенсивним антоціановим забарвленням.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Зерно крупне,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жовте, видовженої форми.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Маса 1000 зерен 47,1-49,4 г. Стійкість до: до вилягання – 8-9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балів; до основних хвороб – 7-8 балів; зимо- та морозостійкість – 7-8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балів; посухостійкість – 8-9</w:t>
      </w:r>
      <w:r w:rsidR="00936D2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балів.</w:t>
      </w:r>
    </w:p>
    <w:p w:rsidR="00E33092" w:rsidRPr="00FA13B3" w:rsidRDefault="00E33092" w:rsidP="00FA13B3">
      <w:pPr>
        <w:pStyle w:val="a6"/>
        <w:spacing w:before="0" w:beforeAutospacing="0" w:after="0" w:afterAutospacing="0" w:line="276" w:lineRule="auto"/>
        <w:ind w:left="-567" w:firstLine="567"/>
        <w:jc w:val="both"/>
        <w:rPr>
          <w:lang w:val="uk-UA"/>
        </w:rPr>
      </w:pPr>
      <w:r w:rsidRPr="00E33092">
        <w:rPr>
          <w:b/>
          <w:i/>
          <w:iCs/>
          <w:color w:val="000000"/>
          <w:lang w:val="uk-UA"/>
        </w:rPr>
        <w:t>Луран.</w:t>
      </w:r>
      <w:r w:rsidRPr="00E33092">
        <w:rPr>
          <w:color w:val="000000"/>
          <w:lang w:val="uk-UA"/>
        </w:rPr>
        <w:t xml:space="preserve"> Зая</w:t>
      </w:r>
      <w:r w:rsidR="00FA13B3">
        <w:rPr>
          <w:color w:val="000000"/>
          <w:lang w:val="uk-UA"/>
        </w:rPr>
        <w:t xml:space="preserve">вник: Осева </w:t>
      </w:r>
      <w:proofErr w:type="spellStart"/>
      <w:r w:rsidR="00FA13B3">
        <w:rPr>
          <w:color w:val="000000"/>
          <w:lang w:val="uk-UA"/>
        </w:rPr>
        <w:t>Ексімпо</w:t>
      </w:r>
      <w:proofErr w:type="spellEnd"/>
      <w:r w:rsidRPr="00E33092">
        <w:rPr>
          <w:color w:val="000000"/>
          <w:lang w:val="uk-UA"/>
        </w:rPr>
        <w:t>, Чеська республіка. Внесений до Державного реєстру для Степу, Лісостепу та Полісся у 2000</w:t>
      </w:r>
      <w:r w:rsidR="00FA13B3">
        <w:rPr>
          <w:color w:val="000000"/>
          <w:lang w:val="uk-UA"/>
        </w:rPr>
        <w:t xml:space="preserve"> </w:t>
      </w:r>
      <w:r w:rsidRPr="00E33092">
        <w:rPr>
          <w:color w:val="000000"/>
          <w:lang w:val="uk-UA"/>
        </w:rPr>
        <w:t>р. Луран</w:t>
      </w:r>
      <w:r w:rsidRPr="00E33092">
        <w:rPr>
          <w:lang w:val="uk-UA"/>
        </w:rPr>
        <w:t xml:space="preserve"> відноситься до зернового напрямку, має високі якісні показ</w:t>
      </w:r>
      <w:r w:rsidR="00FA13B3">
        <w:rPr>
          <w:lang w:val="uk-UA"/>
        </w:rPr>
        <w:t>ники зерна та стійкість до агро</w:t>
      </w:r>
      <w:r w:rsidRPr="00E33092">
        <w:rPr>
          <w:lang w:val="uk-UA"/>
        </w:rPr>
        <w:t>кліматичних негативних факторів. Вегетаційний період культури 260-262 дні (середньостиглий), сорт пластичний і не вимогливий до умов вирощування. Середня врожайність 60-70 ц/га, потенціал – 95 ц/га.</w:t>
      </w:r>
      <w:r w:rsidR="00FA13B3">
        <w:rPr>
          <w:lang w:val="uk-UA"/>
        </w:rPr>
        <w:t xml:space="preserve"> </w:t>
      </w:r>
      <w:r w:rsidRPr="00E33092">
        <w:rPr>
          <w:lang w:val="uk-UA"/>
        </w:rPr>
        <w:t>Має висоту 70-75 см. Стебло міцне, що дозволяє витримувати різні негативні фактори та не полягати. Колос жовтий, золотисто-солом’яного відтінку, відрізняється своєю щільністю та ромбічною формою. Довжина колоску 8-10 см, має довгі, зазубрені ості, неламкий. Зерно крупне, не осипається при перестою. Маса 1000 насінин 45-53 грами, вміст білка 12,5-13,5%.</w:t>
      </w:r>
    </w:p>
    <w:p w:rsidR="00E33092" w:rsidRPr="00E33092" w:rsidRDefault="00FA13B3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 xml:space="preserve">        </w:t>
      </w:r>
      <w:proofErr w:type="spellStart"/>
      <w:r w:rsidR="00E33092" w:rsidRPr="00E330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Тітус</w:t>
      </w:r>
      <w:proofErr w:type="spellEnd"/>
      <w:r w:rsidR="00E33092" w:rsidRPr="00E33092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.</w:t>
      </w:r>
      <w:r w:rsidR="00E33092" w:rsidRPr="00E33092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Оригінатор: Заатен-Уніон ГмбХ (Німеччина). Занесений до Реєстру сортів рослин України для Степу, Лісостепу й Полісся у 2014 році. Середньостиглий. Напрямок використання зерновий. Урожайність – 52,9-73,3 ц/га. Вегетаційний період 249-265 діб. Маса 1000 зерен 46-50 г. Вміст білка 12,1-13 %. Зимостійкість 7,2-8,4 бала. 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Стійкість до посухи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7,9-8,8 балів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. Стійкість до осипання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8,7-8,9 балів. </w:t>
      </w:r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окремих видів шкідників (</w:t>
      </w:r>
      <w:proofErr w:type="spellStart"/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хвороб</w:t>
      </w:r>
      <w:proofErr w:type="spellEnd"/>
      <w:r w:rsidR="00E33092" w:rsidRPr="00E33092">
        <w:rPr>
          <w:rFonts w:ascii="Times New Roman" w:hAnsi="Times New Roman" w:cs="Times New Roman"/>
          <w:bCs/>
          <w:sz w:val="24"/>
          <w:szCs w:val="24"/>
          <w:lang w:val="uk-UA"/>
        </w:rPr>
        <w:t>): </w:t>
      </w:r>
      <w:hyperlink r:id="rId8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б</w:t>
        </w:r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орошниста роса</w:t>
        </w:r>
      </w:hyperlink>
      <w:r>
        <w:rPr>
          <w:rFonts w:ascii="Times New Roman" w:hAnsi="Times New Roman" w:cs="Times New Roman"/>
          <w:sz w:val="24"/>
          <w:szCs w:val="24"/>
          <w:lang w:val="uk-UA"/>
        </w:rPr>
        <w:t> – 8,3-8,6 балів,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9" w:history="1">
        <w:proofErr w:type="spellStart"/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</w:t>
        </w:r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ельмінтоспоріоз</w:t>
        </w:r>
        <w:proofErr w:type="spellEnd"/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 – 7,5-8,6 балів.</w:t>
      </w:r>
    </w:p>
    <w:p w:rsidR="00E33092" w:rsidRPr="00FA13B3" w:rsidRDefault="00E33092" w:rsidP="00FA13B3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lastRenderedPageBreak/>
        <w:t xml:space="preserve">   Рекомендована зона для вирощування -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Степ, Лісостеп, Полісся.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Тривалість періоду вегетації, діб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249-265.</w:t>
      </w:r>
    </w:p>
    <w:p w:rsidR="00FA13B3" w:rsidRDefault="00FA13B3" w:rsidP="00E33092">
      <w:pPr>
        <w:shd w:val="clear" w:color="auto" w:fill="FFFFFF"/>
        <w:spacing w:after="0"/>
        <w:ind w:left="-567"/>
        <w:jc w:val="both"/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</w:t>
      </w:r>
      <w:proofErr w:type="spellStart"/>
      <w:r w:rsidR="00E33092" w:rsidRPr="00E33092">
        <w:rPr>
          <w:rFonts w:ascii="Times New Roman" w:hAnsi="Times New Roman" w:cs="Times New Roman"/>
          <w:b/>
          <w:i/>
          <w:sz w:val="24"/>
          <w:szCs w:val="24"/>
          <w:lang w:val="uk-UA"/>
        </w:rPr>
        <w:t>Ахиллес</w:t>
      </w:r>
      <w:proofErr w:type="spellEnd"/>
      <w:r w:rsidR="00E33092" w:rsidRPr="00E33092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="00E33092" w:rsidRPr="00FA13B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3092"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Країна створення сорту</w:t>
      </w:r>
      <w:r w:rsidR="00E33092"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Україна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,  </w:t>
      </w:r>
      <w:r w:rsidR="002D7AE4">
        <w:fldChar w:fldCharType="begin"/>
      </w:r>
      <w:r w:rsidR="002D7AE4">
        <w:instrText>HYPERLINK</w:instrText>
      </w:r>
      <w:r w:rsidR="002D7AE4" w:rsidRPr="00261A4C">
        <w:rPr>
          <w:lang w:val="uk-UA"/>
        </w:rPr>
        <w:instrText xml:space="preserve"> "</w:instrText>
      </w:r>
      <w:r w:rsidR="002D7AE4">
        <w:instrText>https</w:instrText>
      </w:r>
      <w:r w:rsidR="002D7AE4" w:rsidRPr="00261A4C">
        <w:rPr>
          <w:lang w:val="uk-UA"/>
        </w:rPr>
        <w:instrText>://</w:instrText>
      </w:r>
      <w:r w:rsidR="002D7AE4">
        <w:instrText>agrarii</w:instrText>
      </w:r>
      <w:r w:rsidR="002D7AE4" w:rsidRPr="00261A4C">
        <w:rPr>
          <w:lang w:val="uk-UA"/>
        </w:rPr>
        <w:instrText>-</w:instrText>
      </w:r>
      <w:r w:rsidR="002D7AE4">
        <w:instrText>razom</w:instrText>
      </w:r>
      <w:r w:rsidR="002D7AE4" w:rsidRPr="00261A4C">
        <w:rPr>
          <w:lang w:val="uk-UA"/>
        </w:rPr>
        <w:instrText>.</w:instrText>
      </w:r>
      <w:r w:rsidR="002D7AE4">
        <w:instrText>com</w:instrText>
      </w:r>
      <w:r w:rsidR="002D7AE4" w:rsidRPr="00261A4C">
        <w:rPr>
          <w:lang w:val="uk-UA"/>
        </w:rPr>
        <w:instrText>.</w:instrText>
      </w:r>
      <w:r w:rsidR="002D7AE4">
        <w:instrText>ua</w:instrText>
      </w:r>
      <w:r w:rsidR="002D7AE4" w:rsidRPr="00261A4C">
        <w:rPr>
          <w:lang w:val="uk-UA"/>
        </w:rPr>
        <w:instrText>/</w:instrText>
      </w:r>
      <w:r w:rsidR="002D7AE4">
        <w:instrText>organizacii</w:instrText>
      </w:r>
      <w:r w:rsidR="002D7AE4" w:rsidRPr="00261A4C">
        <w:rPr>
          <w:lang w:val="uk-UA"/>
        </w:rPr>
        <w:instrText>-</w:instrText>
      </w:r>
      <w:r w:rsidR="002D7AE4">
        <w:instrText>derwavnuj</w:instrText>
      </w:r>
      <w:r w:rsidR="002D7AE4" w:rsidRPr="00261A4C">
        <w:rPr>
          <w:lang w:val="uk-UA"/>
        </w:rPr>
        <w:instrText>-</w:instrText>
      </w:r>
      <w:r w:rsidR="002D7AE4">
        <w:instrText>reestr</w:instrText>
      </w:r>
      <w:r w:rsidR="002D7AE4" w:rsidRPr="00261A4C">
        <w:rPr>
          <w:lang w:val="uk-UA"/>
        </w:rPr>
        <w:instrText>-</w:instrText>
      </w:r>
      <w:r w:rsidR="002D7AE4">
        <w:instrText>sortiv</w:instrText>
      </w:r>
      <w:r w:rsidR="002D7AE4" w:rsidRPr="00261A4C">
        <w:rPr>
          <w:lang w:val="uk-UA"/>
        </w:rPr>
        <w:instrText>/378"</w:instrText>
      </w:r>
      <w:r w:rsidR="002D7AE4">
        <w:fldChar w:fldCharType="separate"/>
      </w:r>
      <w:r w:rsidR="00E33092" w:rsidRPr="00E33092"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>Селекційно-генетичний інститут - Національний центр насіннєзнавства та сортовивчення Української академії аграрних наук</w:t>
      </w:r>
      <w:r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 xml:space="preserve">. </w:t>
      </w:r>
    </w:p>
    <w:p w:rsidR="00E33092" w:rsidRPr="00BF375A" w:rsidRDefault="00E33092" w:rsidP="00BF375A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E33092">
        <w:rPr>
          <w:rStyle w:val="a7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uk-UA"/>
        </w:rPr>
        <w:t xml:space="preserve"> </w:t>
      </w:r>
      <w:r w:rsidR="002D7AE4">
        <w:fldChar w:fldCharType="end"/>
      </w:r>
      <w:r w:rsidR="00FA13B3">
        <w:rPr>
          <w:lang w:val="uk-UA"/>
        </w:rPr>
        <w:t xml:space="preserve"> 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Сорт </w:t>
      </w:r>
      <w:proofErr w:type="spellStart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Ахиллес</w:t>
      </w:r>
      <w:proofErr w:type="spellEnd"/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внесений в державний реєстр в 2014 році. Урожайність сорту 25,1 - 37,4 ц/га. Висота рослини - 57,1 - 62,7см. 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Рекомендована зона для вирощування: 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Степ, Лісостеп, Полісся.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Напрям використання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- 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зерновий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</w:t>
      </w:r>
      <w:r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Група стиглості</w:t>
      </w:r>
      <w:r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</w:t>
      </w: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середньостиглий</w:t>
      </w:r>
      <w:r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E33092" w:rsidRPr="00E33092" w:rsidRDefault="00BF375A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 xml:space="preserve">      </w:t>
      </w:r>
      <w:proofErr w:type="spellStart"/>
      <w:r w:rsidR="00E33092" w:rsidRPr="00E3309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Хайлайт</w:t>
      </w:r>
      <w:proofErr w:type="spellEnd"/>
      <w:r w:rsidR="00E33092" w:rsidRPr="00E33092">
        <w:rPr>
          <w:rFonts w:ascii="Times New Roman" w:eastAsia="Times New Roman" w:hAnsi="Times New Roman" w:cs="Times New Roman"/>
          <w:b/>
          <w:i/>
          <w:sz w:val="24"/>
          <w:szCs w:val="24"/>
          <w:lang w:val="uk-UA"/>
        </w:rPr>
        <w:t>.</w:t>
      </w:r>
      <w:r w:rsidR="00E33092" w:rsidRPr="00E33092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</w:t>
      </w:r>
      <w:r w:rsidR="00E33092" w:rsidRPr="005322F4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Країна створення сорту</w:t>
      </w:r>
      <w:r w:rsidR="00E33092" w:rsidRPr="00E33092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 xml:space="preserve"> – Німеччина,  </w:t>
      </w:r>
      <w:hyperlink r:id="rId10" w:history="1">
        <w:proofErr w:type="spellStart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Дойче</w:t>
        </w:r>
        <w:proofErr w:type="spellEnd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</w:t>
        </w:r>
        <w:proofErr w:type="spellStart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Заатфеределунг</w:t>
        </w:r>
        <w:proofErr w:type="spellEnd"/>
        <w:r w:rsidR="00E33092"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АГ (DE)</w:t>
        </w:r>
      </w:hyperlink>
      <w:r w:rsidR="00E33092" w:rsidRPr="00E33092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33092"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Сорт внесений в державний реєстр в 2010 році. Група стиглості – середньостиглий.</w:t>
      </w:r>
    </w:p>
    <w:p w:rsidR="00E33092" w:rsidRPr="00E33092" w:rsidRDefault="00E33092" w:rsidP="00E33092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Середня урожайність сорту в зоні Степу за роки випробування — 54,6 ц/га, гарантована прибавка — 2,9 ц/га. Вегетаційний період — 258 днів. Вміст білка — 13,2%. Висота рослин — 92 см. Маса 1000 зернин — 47,1 г. У зоні Лісостепу середня урожайність сорту — 60,2 ц/га, гарантована прибавка врожаю — 4,2 ц/га. Вегетаційний період — 259 днів. Вміст білка — 13,0%. Висота рослин — 98,6 см. Маса 1000 зернин — 50,8 г.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33092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Середня урожайність сорту в зоні Полісся за роки випробування — 56,4 ц/га, гарантована прибавка — 6,4 ц/га. Вегетаційний період — 272 дні. Вміст білка — 12,6%. Висота рослин — 100,6 см. Маса 1000 зернин — 47,8 г.</w:t>
      </w:r>
    </w:p>
    <w:p w:rsidR="00CA7BED" w:rsidRPr="003E5E2E" w:rsidRDefault="00E33092" w:rsidP="00520B10">
      <w:pPr>
        <w:shd w:val="clear" w:color="auto" w:fill="FFFFFF"/>
        <w:spacing w:after="0"/>
        <w:ind w:left="-567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322F4">
        <w:rPr>
          <w:rFonts w:ascii="Times New Roman" w:eastAsia="Times New Roman" w:hAnsi="Times New Roman" w:cs="Times New Roman"/>
          <w:sz w:val="24"/>
          <w:szCs w:val="24"/>
          <w:lang w:val="uk-UA"/>
        </w:rPr>
        <w:t> 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Продуктивність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54,6-64,2 балів.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Стійкість до посухи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8,1 балів (висока). 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полягання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>8,4 балів (висока)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. Стійкість до осипання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8,8 балів (висока). </w:t>
      </w:r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Стійкість до окремих видів шкідників (</w:t>
      </w:r>
      <w:proofErr w:type="spellStart"/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хвороб</w:t>
      </w:r>
      <w:proofErr w:type="spellEnd"/>
      <w:r w:rsidRPr="00E33092">
        <w:rPr>
          <w:rFonts w:ascii="Times New Roman" w:hAnsi="Times New Roman" w:cs="Times New Roman"/>
          <w:bCs/>
          <w:sz w:val="24"/>
          <w:szCs w:val="24"/>
          <w:lang w:val="uk-UA"/>
        </w:rPr>
        <w:t>) - </w:t>
      </w:r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1" w:history="1"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борошниста роса злаків</w:t>
        </w:r>
      </w:hyperlink>
      <w:r w:rsidRPr="00E33092">
        <w:rPr>
          <w:rFonts w:ascii="Times New Roman" w:hAnsi="Times New Roman" w:cs="Times New Roman"/>
          <w:sz w:val="24"/>
          <w:szCs w:val="24"/>
          <w:lang w:val="uk-UA"/>
        </w:rPr>
        <w:t xml:space="preserve"> – висока, </w:t>
      </w:r>
      <w:hyperlink r:id="rId12" w:history="1">
        <w:proofErr w:type="spellStart"/>
        <w:r w:rsidRPr="00DE24A6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г</w:t>
        </w:r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>ельмінтоспоріоз</w:t>
        </w:r>
        <w:proofErr w:type="spellEnd"/>
        <w:r w:rsidRPr="00E3309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  <w:lang w:val="uk-UA"/>
          </w:rPr>
          <w:t xml:space="preserve"> сітчастий ячменю</w:t>
        </w:r>
      </w:hyperlink>
      <w:r w:rsidRPr="00E33092">
        <w:rPr>
          <w:rFonts w:ascii="Times New Roman" w:hAnsi="Times New Roman" w:cs="Times New Roman"/>
          <w:sz w:val="24"/>
          <w:szCs w:val="24"/>
          <w:lang w:val="uk-UA"/>
        </w:rPr>
        <w:t> – висока.</w:t>
      </w:r>
    </w:p>
    <w:p w:rsidR="006F7F01" w:rsidRDefault="006F7F01" w:rsidP="00FA3126">
      <w:pPr>
        <w:spacing w:after="0"/>
        <w:jc w:val="center"/>
        <w:rPr>
          <w:rFonts w:ascii="Times New Roman" w:hAnsi="Times New Roman" w:cs="Times New Roman"/>
          <w:b/>
          <w:lang w:val="uk-UA"/>
        </w:rPr>
      </w:pPr>
      <w:r>
        <w:rPr>
          <w:rFonts w:ascii="Times New Roman" w:hAnsi="Times New Roman" w:cs="Times New Roman"/>
          <w:b/>
          <w:lang w:val="uk-UA"/>
        </w:rPr>
        <w:t xml:space="preserve">Методичні вказівки до виконання другого завдання </w:t>
      </w:r>
    </w:p>
    <w:p w:rsidR="006F7F01" w:rsidRPr="0021335C" w:rsidRDefault="006F7F01" w:rsidP="006F7F01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Технологічна карта – це проект комплексу заходів, які забезпечують одержання високих запрограмованих урожаїв. Основою її є послідовний перелік агротехнічних операцій в конкретних </w:t>
      </w:r>
      <w:proofErr w:type="spellStart"/>
      <w:r w:rsidRPr="0021335C">
        <w:rPr>
          <w:rFonts w:ascii="Times New Roman" w:hAnsi="Times New Roman" w:cs="Times New Roman"/>
          <w:sz w:val="24"/>
          <w:szCs w:val="24"/>
          <w:lang w:val="uk-UA"/>
        </w:rPr>
        <w:t>грунтово</w:t>
      </w:r>
      <w:proofErr w:type="spellEnd"/>
      <w:r w:rsidRPr="0021335C">
        <w:rPr>
          <w:rFonts w:ascii="Times New Roman" w:hAnsi="Times New Roman" w:cs="Times New Roman"/>
          <w:sz w:val="24"/>
          <w:szCs w:val="24"/>
          <w:lang w:val="uk-UA"/>
        </w:rPr>
        <w:t>-кліматичних та організаційно-господарських умовах, які відповідають вимогам певного сорту.</w:t>
      </w:r>
    </w:p>
    <w:p w:rsidR="006F7F01" w:rsidRPr="0021335C" w:rsidRDefault="006F7F01" w:rsidP="0030189B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335C">
        <w:rPr>
          <w:rFonts w:ascii="Times New Roman" w:hAnsi="Times New Roman" w:cs="Times New Roman"/>
          <w:sz w:val="24"/>
          <w:szCs w:val="24"/>
          <w:lang w:val="uk-UA"/>
        </w:rPr>
        <w:t xml:space="preserve">   В технологічній карті умовно можна виділити технологічну, технічну і розрахунково-економічну частини. Технологічна частина включає перелік операцій, характеристику агротехнічних вимог до них, об’єм і строки виконання робіт. Технічна передбачає склад машино-тракторних агрегатів, кількість обслуговуючого персоналу. У розрахунково-економічній частині визначаються потреби в робочій силі, техніці, матеріально-грошових витратах за видами робіт.</w:t>
      </w:r>
    </w:p>
    <w:p w:rsidR="006F7F01" w:rsidRPr="0030189B" w:rsidRDefault="006F7F01" w:rsidP="006F7F01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7F01" w:rsidRPr="0030189B" w:rsidRDefault="006F7F01" w:rsidP="006F7F0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3018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Агротехнічна частина технологічної карти вирощування озимого </w:t>
      </w:r>
      <w:r w:rsidR="00520B10" w:rsidRPr="0030189B">
        <w:rPr>
          <w:rFonts w:ascii="Times New Roman" w:hAnsi="Times New Roman" w:cs="Times New Roman"/>
          <w:b/>
          <w:sz w:val="24"/>
          <w:szCs w:val="24"/>
          <w:lang w:val="uk-UA"/>
        </w:rPr>
        <w:t>ячменю</w:t>
      </w:r>
    </w:p>
    <w:p w:rsidR="00E339CE" w:rsidRPr="0030189B" w:rsidRDefault="006F7F01" w:rsidP="008B1914">
      <w:pPr>
        <w:spacing w:after="0"/>
        <w:ind w:left="-567" w:firstLine="425"/>
        <w:jc w:val="center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Попередник </w:t>
      </w:r>
      <w:r w:rsidR="00E339CE"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E339CE" w:rsidRPr="0030189B">
        <w:rPr>
          <w:rFonts w:ascii="Times New Roman" w:hAnsi="Times New Roman" w:cs="Times New Roman"/>
          <w:sz w:val="24"/>
          <w:szCs w:val="24"/>
          <w:u w:val="single"/>
          <w:lang w:val="uk-UA"/>
        </w:rPr>
        <w:t>горох</w:t>
      </w:r>
      <w:r w:rsidR="00E339CE"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, площа – </w:t>
      </w:r>
      <w:r w:rsidR="00E339CE" w:rsidRPr="0030189B">
        <w:rPr>
          <w:rFonts w:ascii="Times New Roman" w:hAnsi="Times New Roman" w:cs="Times New Roman"/>
          <w:sz w:val="24"/>
          <w:szCs w:val="24"/>
          <w:u w:val="single"/>
          <w:lang w:val="uk-UA"/>
        </w:rPr>
        <w:t>70 га</w:t>
      </w:r>
      <w:r w:rsidR="00E339CE"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, сорт - </w:t>
      </w:r>
      <w:r w:rsidR="00E339CE" w:rsidRPr="0030189B">
        <w:rPr>
          <w:rFonts w:ascii="Times New Roman" w:hAnsi="Times New Roman" w:cs="Times New Roman"/>
          <w:sz w:val="24"/>
          <w:szCs w:val="24"/>
          <w:u w:val="single"/>
          <w:lang w:val="uk-UA"/>
        </w:rPr>
        <w:t>Валькірія</w:t>
      </w:r>
      <w:r w:rsidRPr="0030189B">
        <w:rPr>
          <w:rFonts w:ascii="Times New Roman" w:hAnsi="Times New Roman" w:cs="Times New Roman"/>
          <w:sz w:val="24"/>
          <w:szCs w:val="24"/>
          <w:lang w:val="uk-UA"/>
        </w:rPr>
        <w:t>, норма висі</w:t>
      </w:r>
      <w:r w:rsidR="00E33092"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ву </w:t>
      </w:r>
      <w:r w:rsidR="00E339CE" w:rsidRPr="0030189B">
        <w:rPr>
          <w:rFonts w:ascii="Times New Roman" w:hAnsi="Times New Roman" w:cs="Times New Roman"/>
          <w:sz w:val="24"/>
          <w:szCs w:val="24"/>
          <w:u w:val="single"/>
          <w:lang w:val="uk-UA"/>
        </w:rPr>
        <w:t>4,0</w:t>
      </w:r>
      <w:r w:rsidR="00E339CE" w:rsidRPr="0030189B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 xml:space="preserve"> млн. схожих насінин</w:t>
      </w:r>
      <w:r w:rsidR="00E339CE" w:rsidRPr="0030189B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на гектар</w:t>
      </w:r>
    </w:p>
    <w:p w:rsidR="00E339CE" w:rsidRPr="0030189B" w:rsidRDefault="00E339CE" w:rsidP="00A704EE">
      <w:pPr>
        <w:spacing w:after="0"/>
        <w:jc w:val="center"/>
        <w:rPr>
          <w:sz w:val="24"/>
          <w:szCs w:val="24"/>
        </w:rPr>
      </w:pPr>
      <w:r w:rsidRPr="003018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fldChar w:fldCharType="begin"/>
      </w:r>
      <w:r w:rsidRPr="003018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instrText xml:space="preserve"> LINK Excel.Sheet.12 "C:\\Users\\Student\\Desktop\\На прикладі заповненої технологічної картки, яку... (1).xlsx" "На прикладі заповненої технолог!R1C2:R14C9" \a \f 5 \h  \* MERGEFORMAT </w:instrText>
      </w:r>
      <w:r w:rsidRPr="003018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fldChar w:fldCharType="separate"/>
      </w:r>
    </w:p>
    <w:tbl>
      <w:tblPr>
        <w:tblStyle w:val="a3"/>
        <w:tblW w:w="10561" w:type="dxa"/>
        <w:tblInd w:w="-885" w:type="dxa"/>
        <w:tblLook w:val="04A0" w:firstRow="1" w:lastRow="0" w:firstColumn="1" w:lastColumn="0" w:noHBand="0" w:noVBand="1"/>
      </w:tblPr>
      <w:tblGrid>
        <w:gridCol w:w="2005"/>
        <w:gridCol w:w="2532"/>
        <w:gridCol w:w="1320"/>
        <w:gridCol w:w="1320"/>
        <w:gridCol w:w="1565"/>
        <w:gridCol w:w="1819"/>
      </w:tblGrid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Назва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робіт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Агротехнічні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показники</w:t>
            </w:r>
            <w:proofErr w:type="spellEnd"/>
            <w:r w:rsidRPr="0030189B">
              <w:rPr>
                <w:sz w:val="24"/>
                <w:szCs w:val="24"/>
              </w:rPr>
              <w:t xml:space="preserve"> (</w:t>
            </w:r>
            <w:proofErr w:type="spellStart"/>
            <w:r w:rsidRPr="0030189B">
              <w:rPr>
                <w:sz w:val="24"/>
                <w:szCs w:val="24"/>
              </w:rPr>
              <w:t>глибина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дози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норми</w:t>
            </w:r>
            <w:proofErr w:type="spellEnd"/>
            <w:r w:rsidRPr="0030189B">
              <w:rPr>
                <w:sz w:val="24"/>
                <w:szCs w:val="24"/>
              </w:rPr>
              <w:t>, строки)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Одиниця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виміру</w:t>
            </w:r>
            <w:proofErr w:type="spellEnd"/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Обсяг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робіт</w:t>
            </w:r>
            <w:proofErr w:type="spellEnd"/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Марка трактора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Марка с-г машин, </w:t>
            </w:r>
            <w:proofErr w:type="spellStart"/>
            <w:r w:rsidRPr="0030189B">
              <w:rPr>
                <w:sz w:val="24"/>
                <w:szCs w:val="24"/>
              </w:rPr>
              <w:t>знаряддя</w:t>
            </w:r>
            <w:proofErr w:type="spellEnd"/>
          </w:p>
        </w:tc>
      </w:tr>
      <w:tr w:rsidR="00E339CE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Лущення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стерні</w:t>
            </w:r>
            <w:proofErr w:type="spellEnd"/>
          </w:p>
        </w:tc>
        <w:tc>
          <w:tcPr>
            <w:tcW w:w="2532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Відразу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після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збирання</w:t>
            </w:r>
            <w:proofErr w:type="spellEnd"/>
            <w:r w:rsidRPr="0030189B">
              <w:rPr>
                <w:sz w:val="24"/>
                <w:szCs w:val="24"/>
              </w:rPr>
              <w:t xml:space="preserve"> гороху, </w:t>
            </w:r>
            <w:proofErr w:type="spellStart"/>
            <w:r w:rsidRPr="0030189B">
              <w:rPr>
                <w:sz w:val="24"/>
                <w:szCs w:val="24"/>
              </w:rPr>
              <w:t>глибина</w:t>
            </w:r>
            <w:proofErr w:type="spellEnd"/>
            <w:r w:rsidRPr="0030189B">
              <w:rPr>
                <w:sz w:val="24"/>
                <w:szCs w:val="24"/>
              </w:rPr>
              <w:t xml:space="preserve"> 8-10 см для </w:t>
            </w:r>
            <w:proofErr w:type="spellStart"/>
            <w:r w:rsidR="008B1914" w:rsidRPr="0030189B">
              <w:rPr>
                <w:sz w:val="24"/>
                <w:szCs w:val="24"/>
              </w:rPr>
              <w:t>підрізання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</w:t>
            </w:r>
            <w:proofErr w:type="spellStart"/>
            <w:r w:rsidR="008B1914" w:rsidRPr="0030189B">
              <w:rPr>
                <w:sz w:val="24"/>
                <w:szCs w:val="24"/>
              </w:rPr>
              <w:t>кореневищ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</w:t>
            </w:r>
            <w:proofErr w:type="spellStart"/>
            <w:r w:rsidR="008B1914" w:rsidRPr="0030189B">
              <w:rPr>
                <w:sz w:val="24"/>
                <w:szCs w:val="24"/>
              </w:rPr>
              <w:t>бур'янів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ЮМЗ-8280</w:t>
            </w:r>
          </w:p>
        </w:tc>
        <w:tc>
          <w:tcPr>
            <w:tcW w:w="1819" w:type="dxa"/>
            <w:noWrap/>
            <w:hideMark/>
          </w:tcPr>
          <w:p w:rsidR="00E339CE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Діскавер</w:t>
            </w:r>
            <w:proofErr w:type="spellEnd"/>
            <w:r w:rsidRPr="0030189B">
              <w:rPr>
                <w:sz w:val="24"/>
                <w:szCs w:val="24"/>
              </w:rPr>
              <w:t xml:space="preserve"> XS; Джон-</w:t>
            </w:r>
            <w:proofErr w:type="spellStart"/>
            <w:r w:rsidRPr="0030189B">
              <w:rPr>
                <w:sz w:val="24"/>
                <w:szCs w:val="24"/>
              </w:rPr>
              <w:t>Дір</w:t>
            </w:r>
            <w:proofErr w:type="spellEnd"/>
            <w:r w:rsidRPr="0030189B">
              <w:rPr>
                <w:sz w:val="24"/>
                <w:szCs w:val="24"/>
              </w:rPr>
              <w:t xml:space="preserve"> 512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Внесення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мінеральних</w:t>
            </w:r>
            <w:proofErr w:type="spellEnd"/>
            <w:r w:rsidRPr="0030189B">
              <w:rPr>
                <w:sz w:val="24"/>
                <w:szCs w:val="24"/>
              </w:rPr>
              <w:t xml:space="preserve"> добрив</w:t>
            </w:r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Перед </w:t>
            </w:r>
            <w:proofErr w:type="spellStart"/>
            <w:r w:rsidRPr="0030189B">
              <w:rPr>
                <w:sz w:val="24"/>
                <w:szCs w:val="24"/>
              </w:rPr>
              <w:t>оранкою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рівномірне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внесення</w:t>
            </w:r>
            <w:proofErr w:type="spellEnd"/>
            <w:r w:rsidRPr="0030189B">
              <w:rPr>
                <w:sz w:val="24"/>
                <w:szCs w:val="24"/>
              </w:rPr>
              <w:t xml:space="preserve"> P60​K60​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т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31,5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МТЗ-80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1РМГ-4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Оранка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За 3-4 </w:t>
            </w:r>
            <w:proofErr w:type="spellStart"/>
            <w:r w:rsidRPr="0030189B">
              <w:rPr>
                <w:sz w:val="24"/>
                <w:szCs w:val="24"/>
              </w:rPr>
              <w:t>тижні</w:t>
            </w:r>
            <w:proofErr w:type="spellEnd"/>
            <w:r w:rsidRPr="0030189B">
              <w:rPr>
                <w:sz w:val="24"/>
                <w:szCs w:val="24"/>
              </w:rPr>
              <w:t xml:space="preserve"> до </w:t>
            </w:r>
            <w:proofErr w:type="spellStart"/>
            <w:r w:rsidRPr="0030189B">
              <w:rPr>
                <w:sz w:val="24"/>
                <w:szCs w:val="24"/>
              </w:rPr>
              <w:t>сівби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глибина</w:t>
            </w:r>
            <w:proofErr w:type="spellEnd"/>
            <w:r w:rsidRPr="0030189B">
              <w:rPr>
                <w:sz w:val="24"/>
                <w:szCs w:val="24"/>
              </w:rPr>
              <w:t xml:space="preserve"> 20–22 см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Джон </w:t>
            </w:r>
            <w:proofErr w:type="spellStart"/>
            <w:r w:rsidRPr="0030189B">
              <w:rPr>
                <w:sz w:val="24"/>
                <w:szCs w:val="24"/>
              </w:rPr>
              <w:t>Дір</w:t>
            </w:r>
            <w:proofErr w:type="spellEnd"/>
            <w:r w:rsidRPr="0030189B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Diamant</w:t>
            </w:r>
            <w:proofErr w:type="spellEnd"/>
            <w:r w:rsidRPr="0030189B">
              <w:rPr>
                <w:sz w:val="24"/>
                <w:szCs w:val="24"/>
              </w:rPr>
              <w:t xml:space="preserve"> 16; ПЛН-5-35 </w:t>
            </w:r>
          </w:p>
        </w:tc>
      </w:tr>
      <w:tr w:rsidR="00E339CE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lastRenderedPageBreak/>
              <w:t>Культивація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ґрунту</w:t>
            </w:r>
            <w:proofErr w:type="spellEnd"/>
          </w:p>
        </w:tc>
        <w:tc>
          <w:tcPr>
            <w:tcW w:w="2532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У </w:t>
            </w:r>
            <w:proofErr w:type="spellStart"/>
            <w:r w:rsidRPr="0030189B">
              <w:rPr>
                <w:sz w:val="24"/>
                <w:szCs w:val="24"/>
              </w:rPr>
              <w:t>міру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проростання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бур'янів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вологий</w:t>
            </w:r>
            <w:proofErr w:type="spellEnd"/>
            <w:r w:rsidRPr="0030189B">
              <w:rPr>
                <w:sz w:val="24"/>
                <w:szCs w:val="24"/>
              </w:rPr>
              <w:t xml:space="preserve"> шар </w:t>
            </w:r>
            <w:r w:rsidR="008B1914" w:rsidRPr="0030189B">
              <w:rPr>
                <w:sz w:val="24"/>
                <w:szCs w:val="24"/>
              </w:rPr>
              <w:t xml:space="preserve">не </w:t>
            </w:r>
            <w:proofErr w:type="spellStart"/>
            <w:r w:rsidR="008B1914" w:rsidRPr="0030189B">
              <w:rPr>
                <w:sz w:val="24"/>
                <w:szCs w:val="24"/>
              </w:rPr>
              <w:t>виносити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на </w:t>
            </w:r>
            <w:proofErr w:type="spellStart"/>
            <w:r w:rsidR="008B1914" w:rsidRPr="0030189B">
              <w:rPr>
                <w:sz w:val="24"/>
                <w:szCs w:val="24"/>
              </w:rPr>
              <w:t>поверхню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МТЗ-80</w:t>
            </w:r>
          </w:p>
        </w:tc>
        <w:tc>
          <w:tcPr>
            <w:tcW w:w="1819" w:type="dxa"/>
            <w:noWrap/>
            <w:hideMark/>
          </w:tcPr>
          <w:p w:rsidR="00E339CE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NZ </w:t>
            </w:r>
            <w:proofErr w:type="spellStart"/>
            <w:r w:rsidRPr="0030189B">
              <w:rPr>
                <w:sz w:val="24"/>
                <w:szCs w:val="24"/>
              </w:rPr>
              <w:t>Aggressive</w:t>
            </w:r>
            <w:proofErr w:type="spellEnd"/>
            <w:r w:rsidRPr="0030189B">
              <w:rPr>
                <w:sz w:val="24"/>
                <w:szCs w:val="24"/>
              </w:rPr>
              <w:t xml:space="preserve"> 500; КПС-4,0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Протруювання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насіння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За 2 </w:t>
            </w:r>
            <w:proofErr w:type="spellStart"/>
            <w:r w:rsidRPr="0030189B">
              <w:rPr>
                <w:sz w:val="24"/>
                <w:szCs w:val="24"/>
              </w:rPr>
              <w:t>тижні</w:t>
            </w:r>
            <w:proofErr w:type="spellEnd"/>
            <w:r w:rsidRPr="0030189B">
              <w:rPr>
                <w:sz w:val="24"/>
                <w:szCs w:val="24"/>
              </w:rPr>
              <w:t xml:space="preserve"> до </w:t>
            </w:r>
            <w:proofErr w:type="spellStart"/>
            <w:r w:rsidRPr="0030189B">
              <w:rPr>
                <w:sz w:val="24"/>
                <w:szCs w:val="24"/>
              </w:rPr>
              <w:t>сівби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рівномірне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нанесення</w:t>
            </w:r>
            <w:proofErr w:type="spellEnd"/>
            <w:r w:rsidRPr="0030189B">
              <w:rPr>
                <w:sz w:val="24"/>
                <w:szCs w:val="24"/>
              </w:rPr>
              <w:t xml:space="preserve"> препарату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т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12,8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Електричний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двигун</w:t>
            </w:r>
            <w:proofErr w:type="spellEnd"/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ПС-10; «</w:t>
            </w:r>
            <w:proofErr w:type="spellStart"/>
            <w:r w:rsidRPr="0030189B">
              <w:rPr>
                <w:sz w:val="24"/>
                <w:szCs w:val="24"/>
              </w:rPr>
              <w:t>Мобітокс</w:t>
            </w:r>
            <w:proofErr w:type="spellEnd"/>
            <w:r w:rsidRPr="0030189B">
              <w:rPr>
                <w:sz w:val="24"/>
                <w:szCs w:val="24"/>
              </w:rPr>
              <w:t xml:space="preserve"> Супер»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Передпосівна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культивація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У день </w:t>
            </w:r>
            <w:proofErr w:type="spellStart"/>
            <w:r w:rsidRPr="0030189B">
              <w:rPr>
                <w:sz w:val="24"/>
                <w:szCs w:val="24"/>
              </w:rPr>
              <w:t>сівби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глибина</w:t>
            </w:r>
            <w:proofErr w:type="spellEnd"/>
            <w:r w:rsidRPr="0030189B">
              <w:rPr>
                <w:sz w:val="24"/>
                <w:szCs w:val="24"/>
              </w:rPr>
              <w:t xml:space="preserve"> 4-5 см (на </w:t>
            </w:r>
            <w:proofErr w:type="spellStart"/>
            <w:r w:rsidRPr="0030189B">
              <w:rPr>
                <w:sz w:val="24"/>
                <w:szCs w:val="24"/>
              </w:rPr>
              <w:t>глибину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заробки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насіння</w:t>
            </w:r>
            <w:proofErr w:type="spellEnd"/>
            <w:r w:rsidRPr="0030189B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Джон </w:t>
            </w:r>
            <w:proofErr w:type="spellStart"/>
            <w:r w:rsidRPr="0030189B">
              <w:rPr>
                <w:sz w:val="24"/>
                <w:szCs w:val="24"/>
              </w:rPr>
              <w:t>Дір</w:t>
            </w:r>
            <w:proofErr w:type="spellEnd"/>
            <w:r w:rsidRPr="0030189B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Allrounder</w:t>
            </w:r>
            <w:proofErr w:type="spellEnd"/>
            <w:r w:rsidRPr="0030189B">
              <w:rPr>
                <w:sz w:val="24"/>
                <w:szCs w:val="24"/>
              </w:rPr>
              <w:t xml:space="preserve"> 600 </w:t>
            </w:r>
            <w:proofErr w:type="spellStart"/>
            <w:r w:rsidRPr="0030189B">
              <w:rPr>
                <w:sz w:val="24"/>
                <w:szCs w:val="24"/>
              </w:rPr>
              <w:t>profi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Сівба</w:t>
            </w:r>
            <w:proofErr w:type="spellEnd"/>
            <w:r w:rsidRPr="0030189B">
              <w:rPr>
                <w:sz w:val="24"/>
                <w:szCs w:val="24"/>
              </w:rPr>
              <w:t xml:space="preserve"> з </w:t>
            </w:r>
            <w:proofErr w:type="spellStart"/>
            <w:r w:rsidRPr="0030189B">
              <w:rPr>
                <w:sz w:val="24"/>
                <w:szCs w:val="24"/>
              </w:rPr>
              <w:t>внесенням</w:t>
            </w:r>
            <w:proofErr w:type="spellEnd"/>
            <w:r w:rsidRPr="0030189B">
              <w:rPr>
                <w:sz w:val="24"/>
                <w:szCs w:val="24"/>
              </w:rPr>
              <w:t xml:space="preserve"> N30​</w:t>
            </w:r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ІІ-ІІІ декада </w:t>
            </w:r>
            <w:proofErr w:type="spellStart"/>
            <w:r w:rsidRPr="0030189B">
              <w:rPr>
                <w:sz w:val="24"/>
                <w:szCs w:val="24"/>
              </w:rPr>
              <w:t>вересня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глибина</w:t>
            </w:r>
            <w:proofErr w:type="spellEnd"/>
            <w:r w:rsidRPr="0030189B">
              <w:rPr>
                <w:sz w:val="24"/>
                <w:szCs w:val="24"/>
              </w:rPr>
              <w:t xml:space="preserve"> 3-4 см, норма 4 млн. шт./га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Джон </w:t>
            </w:r>
            <w:proofErr w:type="spellStart"/>
            <w:r w:rsidRPr="0030189B">
              <w:rPr>
                <w:sz w:val="24"/>
                <w:szCs w:val="24"/>
              </w:rPr>
              <w:t>Дір</w:t>
            </w:r>
            <w:proofErr w:type="spellEnd"/>
            <w:r w:rsidRPr="0030189B">
              <w:rPr>
                <w:sz w:val="24"/>
                <w:szCs w:val="24"/>
              </w:rPr>
              <w:t xml:space="preserve"> 6310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Spirit</w:t>
            </w:r>
            <w:proofErr w:type="spellEnd"/>
            <w:r w:rsidRPr="0030189B">
              <w:rPr>
                <w:sz w:val="24"/>
                <w:szCs w:val="24"/>
              </w:rPr>
              <w:t xml:space="preserve">; ESPRO; СЗ-3,6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Коткування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посівів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Відразу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після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сівби</w:t>
            </w:r>
            <w:proofErr w:type="spellEnd"/>
            <w:r w:rsidRPr="0030189B">
              <w:rPr>
                <w:sz w:val="24"/>
                <w:szCs w:val="24"/>
              </w:rPr>
              <w:t xml:space="preserve"> для </w:t>
            </w:r>
            <w:proofErr w:type="spellStart"/>
            <w:r w:rsidRPr="0030189B">
              <w:rPr>
                <w:sz w:val="24"/>
                <w:szCs w:val="24"/>
              </w:rPr>
              <w:t>покращення</w:t>
            </w:r>
            <w:proofErr w:type="spellEnd"/>
            <w:r w:rsidRPr="0030189B">
              <w:rPr>
                <w:sz w:val="24"/>
                <w:szCs w:val="24"/>
              </w:rPr>
              <w:t xml:space="preserve"> контакту </w:t>
            </w:r>
            <w:proofErr w:type="spellStart"/>
            <w:r w:rsidRPr="0030189B">
              <w:rPr>
                <w:sz w:val="24"/>
                <w:szCs w:val="24"/>
              </w:rPr>
              <w:t>насіння</w:t>
            </w:r>
            <w:proofErr w:type="spellEnd"/>
            <w:r w:rsidRPr="0030189B">
              <w:rPr>
                <w:sz w:val="24"/>
                <w:szCs w:val="24"/>
              </w:rPr>
              <w:t xml:space="preserve"> з </w:t>
            </w:r>
            <w:proofErr w:type="spellStart"/>
            <w:r w:rsidRPr="0030189B">
              <w:rPr>
                <w:sz w:val="24"/>
                <w:szCs w:val="24"/>
              </w:rPr>
              <w:t>ґрунтом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МТЗ-80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СКГ-2; 3ККШ-6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Ранньовесняне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підживлення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По мерзлоталому </w:t>
            </w:r>
            <w:proofErr w:type="spellStart"/>
            <w:r w:rsidRPr="0030189B">
              <w:rPr>
                <w:sz w:val="24"/>
                <w:szCs w:val="24"/>
              </w:rPr>
              <w:t>ґрунту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аміачна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селітра</w:t>
            </w:r>
            <w:proofErr w:type="spellEnd"/>
            <w:r w:rsidRPr="0030189B">
              <w:rPr>
                <w:sz w:val="24"/>
                <w:szCs w:val="24"/>
              </w:rPr>
              <w:t xml:space="preserve"> 2 ц/га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т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14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МТЗ-80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МВУ-0,5А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Весняне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боронування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Для </w:t>
            </w:r>
            <w:proofErr w:type="spellStart"/>
            <w:r w:rsidRPr="0030189B">
              <w:rPr>
                <w:sz w:val="24"/>
                <w:szCs w:val="24"/>
              </w:rPr>
              <w:t>руйнування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ґрунтової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кірки</w:t>
            </w:r>
            <w:proofErr w:type="spellEnd"/>
            <w:r w:rsidRPr="0030189B">
              <w:rPr>
                <w:sz w:val="24"/>
                <w:szCs w:val="24"/>
              </w:rPr>
              <w:t xml:space="preserve"> та </w:t>
            </w:r>
            <w:proofErr w:type="spellStart"/>
            <w:r w:rsidRPr="0030189B">
              <w:rPr>
                <w:sz w:val="24"/>
                <w:szCs w:val="24"/>
              </w:rPr>
              <w:t>видалення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бур'янів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МТЗ-80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БЗСС-1,0 </w:t>
            </w:r>
          </w:p>
        </w:tc>
      </w:tr>
      <w:tr w:rsidR="00E339CE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Обприскування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гербіцидами</w:t>
            </w:r>
            <w:proofErr w:type="spellEnd"/>
          </w:p>
        </w:tc>
        <w:tc>
          <w:tcPr>
            <w:tcW w:w="2532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Фаза </w:t>
            </w:r>
            <w:proofErr w:type="spellStart"/>
            <w:r w:rsidRPr="0030189B">
              <w:rPr>
                <w:sz w:val="24"/>
                <w:szCs w:val="24"/>
              </w:rPr>
              <w:t>кущення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проти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корене</w:t>
            </w:r>
            <w:r w:rsidR="008B1914" w:rsidRPr="0030189B">
              <w:rPr>
                <w:sz w:val="24"/>
                <w:szCs w:val="24"/>
              </w:rPr>
              <w:t>вищних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та </w:t>
            </w:r>
            <w:proofErr w:type="spellStart"/>
            <w:r w:rsidR="008B1914" w:rsidRPr="0030189B">
              <w:rPr>
                <w:sz w:val="24"/>
                <w:szCs w:val="24"/>
              </w:rPr>
              <w:t>однорічних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</w:t>
            </w:r>
            <w:proofErr w:type="spellStart"/>
            <w:r w:rsidR="008B1914" w:rsidRPr="0030189B">
              <w:rPr>
                <w:sz w:val="24"/>
                <w:szCs w:val="24"/>
              </w:rPr>
              <w:t>бур'янів</w:t>
            </w:r>
            <w:proofErr w:type="spellEnd"/>
            <w:r w:rsidR="008B1914" w:rsidRPr="00301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E339CE" w:rsidRPr="0030189B" w:rsidRDefault="00E339CE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МТЗ-80</w:t>
            </w:r>
          </w:p>
        </w:tc>
        <w:tc>
          <w:tcPr>
            <w:tcW w:w="1819" w:type="dxa"/>
            <w:noWrap/>
            <w:hideMark/>
          </w:tcPr>
          <w:p w:rsidR="00E339CE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 xml:space="preserve">ОП-2000; PARRUDA 3030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Пряме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комбайнування</w:t>
            </w:r>
            <w:proofErr w:type="spellEnd"/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Повна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стиглість</w:t>
            </w:r>
            <w:proofErr w:type="spellEnd"/>
            <w:r w:rsidRPr="0030189B">
              <w:rPr>
                <w:sz w:val="24"/>
                <w:szCs w:val="24"/>
              </w:rPr>
              <w:t xml:space="preserve">, </w:t>
            </w:r>
            <w:proofErr w:type="spellStart"/>
            <w:r w:rsidRPr="0030189B">
              <w:rPr>
                <w:sz w:val="24"/>
                <w:szCs w:val="24"/>
              </w:rPr>
              <w:t>вологість</w:t>
            </w:r>
            <w:proofErr w:type="spellEnd"/>
            <w:r w:rsidRPr="0030189B">
              <w:rPr>
                <w:sz w:val="24"/>
                <w:szCs w:val="24"/>
              </w:rPr>
              <w:t xml:space="preserve"> зерна 15-16%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га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70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-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NewHolland</w:t>
            </w:r>
            <w:proofErr w:type="spellEnd"/>
            <w:r w:rsidRPr="0030189B">
              <w:rPr>
                <w:sz w:val="24"/>
                <w:szCs w:val="24"/>
              </w:rPr>
              <w:t xml:space="preserve">; </w:t>
            </w:r>
            <w:proofErr w:type="spellStart"/>
            <w:r w:rsidRPr="0030189B">
              <w:rPr>
                <w:sz w:val="24"/>
                <w:szCs w:val="24"/>
              </w:rPr>
              <w:t>John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Deere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</w:p>
        </w:tc>
      </w:tr>
      <w:tr w:rsidR="008B1914" w:rsidRPr="0030189B" w:rsidTr="008B1914">
        <w:trPr>
          <w:trHeight w:val="315"/>
        </w:trPr>
        <w:tc>
          <w:tcPr>
            <w:tcW w:w="200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Транспортування</w:t>
            </w:r>
            <w:proofErr w:type="spellEnd"/>
            <w:r w:rsidRPr="0030189B">
              <w:rPr>
                <w:sz w:val="24"/>
                <w:szCs w:val="24"/>
              </w:rPr>
              <w:t xml:space="preserve"> зерна</w:t>
            </w:r>
          </w:p>
        </w:tc>
        <w:tc>
          <w:tcPr>
            <w:tcW w:w="2532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Від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  <w:proofErr w:type="spellStart"/>
            <w:r w:rsidRPr="0030189B">
              <w:rPr>
                <w:sz w:val="24"/>
                <w:szCs w:val="24"/>
              </w:rPr>
              <w:t>комбайнів</w:t>
            </w:r>
            <w:proofErr w:type="spellEnd"/>
            <w:r w:rsidRPr="0030189B">
              <w:rPr>
                <w:sz w:val="24"/>
                <w:szCs w:val="24"/>
              </w:rPr>
              <w:t xml:space="preserve"> на </w:t>
            </w:r>
            <w:proofErr w:type="spellStart"/>
            <w:r w:rsidRPr="0030189B">
              <w:rPr>
                <w:sz w:val="24"/>
                <w:szCs w:val="24"/>
              </w:rPr>
              <w:t>тік</w:t>
            </w:r>
            <w:proofErr w:type="spellEnd"/>
            <w:r w:rsidRPr="0030189B">
              <w:rPr>
                <w:sz w:val="24"/>
                <w:szCs w:val="24"/>
              </w:rPr>
              <w:t xml:space="preserve">, без </w:t>
            </w:r>
            <w:proofErr w:type="spellStart"/>
            <w:r w:rsidRPr="0030189B">
              <w:rPr>
                <w:sz w:val="24"/>
                <w:szCs w:val="24"/>
              </w:rPr>
              <w:t>втрат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т</w:t>
            </w:r>
          </w:p>
        </w:tc>
        <w:tc>
          <w:tcPr>
            <w:tcW w:w="1320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350</w:t>
            </w:r>
          </w:p>
        </w:tc>
        <w:tc>
          <w:tcPr>
            <w:tcW w:w="1565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r w:rsidRPr="0030189B">
              <w:rPr>
                <w:sz w:val="24"/>
                <w:szCs w:val="24"/>
              </w:rPr>
              <w:t>КАМАЗ</w:t>
            </w:r>
          </w:p>
        </w:tc>
        <w:tc>
          <w:tcPr>
            <w:tcW w:w="1819" w:type="dxa"/>
            <w:noWrap/>
            <w:hideMark/>
          </w:tcPr>
          <w:p w:rsidR="008B1914" w:rsidRPr="0030189B" w:rsidRDefault="008B1914" w:rsidP="00E339CE">
            <w:pPr>
              <w:jc w:val="center"/>
              <w:rPr>
                <w:sz w:val="24"/>
                <w:szCs w:val="24"/>
              </w:rPr>
            </w:pPr>
            <w:proofErr w:type="spellStart"/>
            <w:r w:rsidRPr="0030189B">
              <w:rPr>
                <w:sz w:val="24"/>
                <w:szCs w:val="24"/>
              </w:rPr>
              <w:t>Автомобіль-самоскид</w:t>
            </w:r>
            <w:proofErr w:type="spellEnd"/>
            <w:r w:rsidRPr="0030189B">
              <w:rPr>
                <w:sz w:val="24"/>
                <w:szCs w:val="24"/>
              </w:rPr>
              <w:t xml:space="preserve"> </w:t>
            </w:r>
          </w:p>
        </w:tc>
      </w:tr>
    </w:tbl>
    <w:p w:rsidR="00E339CE" w:rsidRPr="0030189B" w:rsidRDefault="00E339CE" w:rsidP="00A704E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3018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fldChar w:fldCharType="end"/>
      </w:r>
    </w:p>
    <w:p w:rsidR="00E339CE" w:rsidRPr="0030189B" w:rsidRDefault="00E339CE" w:rsidP="00A704EE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A704EE" w:rsidRPr="0030189B" w:rsidRDefault="008B1914" w:rsidP="008B1914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0189B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Індивідуальне завдання: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A704EE" w:rsidRPr="0030189B">
        <w:rPr>
          <w:rFonts w:ascii="Times New Roman" w:eastAsia="Times New Roman" w:hAnsi="Times New Roman" w:cs="Times New Roman"/>
          <w:sz w:val="24"/>
          <w:szCs w:val="24"/>
          <w:lang w:val="uk-UA"/>
        </w:rPr>
        <w:t>С</w:t>
      </w:r>
      <w:r w:rsidR="00A704EE"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орт озимого ячменю </w:t>
      </w:r>
      <w:r w:rsidR="00A704EE" w:rsidRPr="0030189B">
        <w:rPr>
          <w:rFonts w:ascii="Times New Roman" w:eastAsia="Times New Roman" w:hAnsi="Times New Roman" w:cs="Times New Roman"/>
          <w:iCs/>
          <w:sz w:val="24"/>
          <w:szCs w:val="24"/>
          <w:lang w:val="uk-UA"/>
        </w:rPr>
        <w:t>Валькірія</w:t>
      </w:r>
      <w:r w:rsidR="00A704EE" w:rsidRPr="0030189B">
        <w:rPr>
          <w:rFonts w:ascii="Times New Roman" w:eastAsia="Times New Roman" w:hAnsi="Times New Roman" w:cs="Times New Roman"/>
          <w:sz w:val="24"/>
          <w:szCs w:val="24"/>
          <w:lang w:val="uk-UA"/>
        </w:rPr>
        <w:t>, попередник горох , наявність кореневищних бур’янів, площа 70 га,</w:t>
      </w:r>
      <w:r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0189B">
        <w:rPr>
          <w:rFonts w:ascii="Times New Roman" w:hAnsi="Times New Roman" w:cs="Times New Roman"/>
          <w:sz w:val="24"/>
          <w:szCs w:val="24"/>
          <w:lang w:val="uk-UA"/>
        </w:rPr>
        <w:t>норма висіву 4,0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млн. схожих насінин</w:t>
      </w:r>
      <w:r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 на гектар</w:t>
      </w:r>
      <w:r w:rsidRPr="0030189B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A704EE" w:rsidRPr="003018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кількісна но</w:t>
      </w:r>
      <w:r w:rsidR="00A704EE" w:rsidRPr="0030189B">
        <w:rPr>
          <w:rFonts w:ascii="Times New Roman" w:hAnsi="Times New Roman" w:cs="Times New Roman"/>
          <w:sz w:val="24"/>
          <w:szCs w:val="24"/>
          <w:lang w:val="uk-UA"/>
        </w:rPr>
        <w:t xml:space="preserve">рма висіву маса 1000 насінин 40 </w:t>
      </w:r>
      <w:r w:rsidR="00A704EE" w:rsidRPr="0030189B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г, чистота 97%, схожість 95%.  </w:t>
      </w:r>
    </w:p>
    <w:p w:rsidR="008B1914" w:rsidRPr="008B1914" w:rsidRDefault="008B1914" w:rsidP="008B191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8B1914" w:rsidRPr="008B1914" w:rsidRDefault="008B1914" w:rsidP="008B1914">
      <w:pPr>
        <w:spacing w:after="0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Норму </w:t>
      </w:r>
      <w:r w:rsidRPr="008B1914">
        <w:rPr>
          <w:rFonts w:ascii="Times New Roman" w:hAnsi="Times New Roman" w:cs="Times New Roman"/>
          <w:sz w:val="24"/>
          <w:szCs w:val="24"/>
          <w:lang w:val="uk-UA"/>
        </w:rPr>
        <w:t>висіву визначають за формулою :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Н = 100 х К х А : ПП,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де     Н – масова норма висіву в кілограмах;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К – рекомендована (пошукова) норм</w:t>
      </w:r>
      <w:r w:rsidRPr="008B1914">
        <w:rPr>
          <w:rFonts w:ascii="Times New Roman" w:hAnsi="Times New Roman" w:cs="Times New Roman"/>
          <w:sz w:val="24"/>
          <w:szCs w:val="24"/>
          <w:lang w:val="uk-UA"/>
        </w:rPr>
        <w:t xml:space="preserve">а висіву схожих насінин млн. шт. </w:t>
      </w: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8B1914">
          <w:rPr>
            <w:rFonts w:ascii="Times New Roman" w:eastAsia="Times New Roman" w:hAnsi="Times New Roman" w:cs="Times New Roman"/>
            <w:sz w:val="24"/>
            <w:szCs w:val="24"/>
            <w:lang w:val="uk-UA"/>
          </w:rPr>
          <w:t>1 га</w:t>
        </w:r>
      </w:smartTag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>;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А -  маса 1000 насінин, г;</w:t>
      </w:r>
    </w:p>
    <w:p w:rsidR="008B1914" w:rsidRPr="008B1914" w:rsidRDefault="008B1914" w:rsidP="008B191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</w:pPr>
      <w:r w:rsidRPr="008B191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Н=100×4×</w:t>
      </w:r>
      <w:r w:rsidRPr="0030189B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40</w:t>
      </w:r>
      <w:r w:rsidRPr="008B191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: 92,15​≈</w:t>
      </w:r>
      <w:r w:rsidRPr="0030189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uk-UA" w:eastAsia="uk-UA"/>
        </w:rPr>
        <w:t>173, 63</w:t>
      </w:r>
      <w:r w:rsidRPr="008B191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 кг/га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ПП – </w:t>
      </w:r>
      <w:r w:rsidRPr="008B1914">
        <w:rPr>
          <w:rFonts w:ascii="Times New Roman" w:hAnsi="Times New Roman" w:cs="Times New Roman"/>
          <w:sz w:val="24"/>
          <w:szCs w:val="24"/>
          <w:lang w:val="uk-UA"/>
        </w:rPr>
        <w:t>посівна придатність насіння, %.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</w:t>
      </w:r>
      <w:r w:rsidRPr="008B1914">
        <w:rPr>
          <w:rFonts w:ascii="Times New Roman" w:hAnsi="Times New Roman" w:cs="Times New Roman"/>
          <w:sz w:val="24"/>
          <w:szCs w:val="24"/>
          <w:lang w:val="uk-UA"/>
        </w:rPr>
        <w:t xml:space="preserve">             ПП =  Ч х С : 100,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де       Ч – чистота насіння , %;</w:t>
      </w:r>
    </w:p>
    <w:p w:rsidR="008B1914" w:rsidRPr="008B1914" w:rsidRDefault="008B1914" w:rsidP="008B1914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191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</w:t>
      </w:r>
      <w:r w:rsidRPr="008B1914">
        <w:rPr>
          <w:rFonts w:ascii="Times New Roman" w:hAnsi="Times New Roman" w:cs="Times New Roman"/>
          <w:sz w:val="24"/>
          <w:szCs w:val="24"/>
          <w:lang w:val="uk-UA"/>
        </w:rPr>
        <w:t xml:space="preserve">      С – схожість насіння , %.</w:t>
      </w:r>
    </w:p>
    <w:p w:rsidR="008B1914" w:rsidRPr="008B1914" w:rsidRDefault="008B1914" w:rsidP="008B1914">
      <w:p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8B1914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ПП =  97 х 95 : 100=</w:t>
      </w:r>
      <w:r w:rsidRPr="008B1914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uk-UA" w:eastAsia="uk-UA"/>
        </w:rPr>
        <w:t>92,15%</w:t>
      </w:r>
    </w:p>
    <w:p w:rsidR="0030189B" w:rsidRDefault="0030189B" w:rsidP="00316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</w:p>
    <w:p w:rsidR="00316F1B" w:rsidRPr="0030189B" w:rsidRDefault="00316F1B" w:rsidP="00316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</w:pPr>
      <w:bookmarkStart w:id="0" w:name="_GoBack"/>
      <w:bookmarkEnd w:id="0"/>
      <w:r w:rsidRPr="0030189B">
        <w:rPr>
          <w:rFonts w:ascii="Times New Roman" w:eastAsia="Times New Roman" w:hAnsi="Times New Roman" w:cs="Times New Roman"/>
          <w:b/>
          <w:sz w:val="24"/>
          <w:szCs w:val="24"/>
          <w:lang w:val="uk-UA" w:eastAsia="uk-UA"/>
        </w:rPr>
        <w:lastRenderedPageBreak/>
        <w:t>Висновок</w:t>
      </w:r>
    </w:p>
    <w:p w:rsidR="00A46593" w:rsidRPr="0030189B" w:rsidRDefault="00316F1B" w:rsidP="00316F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Під час виконання практичної роботи було розроблено агротехнічну частину технологічної карти вирощування озимого 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ячменю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сорту 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Валькірія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на площі 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70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га</w:t>
      </w:r>
      <w:r w:rsidRPr="00316F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Складена карта дозволяє ефективно планувати ресурси та забезпечити оптимальні умови для росту й розвитку озимого 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ячменю</w:t>
      </w:r>
      <w:r w:rsidRPr="00316F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, особливо в контексті боротьби з кореневищними бур’ян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ами</w:t>
      </w:r>
      <w:r w:rsidRPr="00316F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. Особлива увага була приділена розрахунку посівних показників. На основі формул встановлено, що при кількісній нормі 4 млн. схожих насінин на 1 га, масі 1000 насінин </w:t>
      </w:r>
      <w:r w:rsidRPr="0030189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40</w:t>
      </w:r>
      <w:r w:rsidRPr="00316F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 xml:space="preserve"> г та посівній придатності 92,15%, масова норма висіву становить </w:t>
      </w:r>
      <w:r w:rsidRPr="0030189B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>173,63</w:t>
      </w:r>
      <w:r w:rsidRPr="00316F1B">
        <w:rPr>
          <w:rFonts w:ascii="Times New Roman" w:eastAsia="Times New Roman" w:hAnsi="Times New Roman" w:cs="Times New Roman"/>
          <w:bCs/>
          <w:sz w:val="24"/>
          <w:szCs w:val="24"/>
          <w:lang w:val="uk-UA" w:eastAsia="uk-UA"/>
        </w:rPr>
        <w:t xml:space="preserve"> кг/га</w:t>
      </w:r>
      <w:r w:rsidRPr="00316F1B"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  <w:t>.</w:t>
      </w:r>
    </w:p>
    <w:sectPr w:rsidR="00A46593" w:rsidRPr="0030189B" w:rsidSect="0045383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F12343"/>
    <w:multiLevelType w:val="hybridMultilevel"/>
    <w:tmpl w:val="4AA61872"/>
    <w:lvl w:ilvl="0" w:tplc="CA6E98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5059E1"/>
    <w:multiLevelType w:val="hybridMultilevel"/>
    <w:tmpl w:val="230A7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8335F"/>
    <w:rsid w:val="000006A7"/>
    <w:rsid w:val="00032F50"/>
    <w:rsid w:val="00037960"/>
    <w:rsid w:val="00041B8E"/>
    <w:rsid w:val="00066777"/>
    <w:rsid w:val="000770B2"/>
    <w:rsid w:val="000B603F"/>
    <w:rsid w:val="00112E82"/>
    <w:rsid w:val="001A0B04"/>
    <w:rsid w:val="001D62DC"/>
    <w:rsid w:val="002068A4"/>
    <w:rsid w:val="00261A4C"/>
    <w:rsid w:val="002D7AE4"/>
    <w:rsid w:val="002E67DB"/>
    <w:rsid w:val="0030189B"/>
    <w:rsid w:val="00316F1B"/>
    <w:rsid w:val="003356E8"/>
    <w:rsid w:val="003809A1"/>
    <w:rsid w:val="003D16BA"/>
    <w:rsid w:val="003E2116"/>
    <w:rsid w:val="003E3D53"/>
    <w:rsid w:val="003E5E2E"/>
    <w:rsid w:val="00412309"/>
    <w:rsid w:val="00413703"/>
    <w:rsid w:val="004139BC"/>
    <w:rsid w:val="00453831"/>
    <w:rsid w:val="00470E99"/>
    <w:rsid w:val="004C0D6C"/>
    <w:rsid w:val="0050603D"/>
    <w:rsid w:val="00520B10"/>
    <w:rsid w:val="0052744F"/>
    <w:rsid w:val="0054205D"/>
    <w:rsid w:val="0054433A"/>
    <w:rsid w:val="00566BAE"/>
    <w:rsid w:val="00586BE6"/>
    <w:rsid w:val="005912A2"/>
    <w:rsid w:val="005B403C"/>
    <w:rsid w:val="006052A7"/>
    <w:rsid w:val="00645654"/>
    <w:rsid w:val="006A443C"/>
    <w:rsid w:val="006A6210"/>
    <w:rsid w:val="006C33C7"/>
    <w:rsid w:val="006C350A"/>
    <w:rsid w:val="006F7F01"/>
    <w:rsid w:val="007020E1"/>
    <w:rsid w:val="0078335F"/>
    <w:rsid w:val="00793C21"/>
    <w:rsid w:val="008053E9"/>
    <w:rsid w:val="00861108"/>
    <w:rsid w:val="00896096"/>
    <w:rsid w:val="008A5AC8"/>
    <w:rsid w:val="008B1914"/>
    <w:rsid w:val="008B653E"/>
    <w:rsid w:val="00923C04"/>
    <w:rsid w:val="00933CB0"/>
    <w:rsid w:val="00936D20"/>
    <w:rsid w:val="009B58D6"/>
    <w:rsid w:val="009D1FFC"/>
    <w:rsid w:val="009E6815"/>
    <w:rsid w:val="009F5DD5"/>
    <w:rsid w:val="00A22D80"/>
    <w:rsid w:val="00A41FB0"/>
    <w:rsid w:val="00A46593"/>
    <w:rsid w:val="00A46C6B"/>
    <w:rsid w:val="00A704EE"/>
    <w:rsid w:val="00A72EF1"/>
    <w:rsid w:val="00AE0D4B"/>
    <w:rsid w:val="00AF4F1D"/>
    <w:rsid w:val="00B06969"/>
    <w:rsid w:val="00B110C1"/>
    <w:rsid w:val="00B3408B"/>
    <w:rsid w:val="00BE0F8B"/>
    <w:rsid w:val="00BF375A"/>
    <w:rsid w:val="00C06793"/>
    <w:rsid w:val="00C109B5"/>
    <w:rsid w:val="00C447C6"/>
    <w:rsid w:val="00C9014A"/>
    <w:rsid w:val="00CA7BED"/>
    <w:rsid w:val="00D14B00"/>
    <w:rsid w:val="00D162FC"/>
    <w:rsid w:val="00D91348"/>
    <w:rsid w:val="00D9554E"/>
    <w:rsid w:val="00DA13A2"/>
    <w:rsid w:val="00DA3151"/>
    <w:rsid w:val="00DA3E23"/>
    <w:rsid w:val="00DA4B92"/>
    <w:rsid w:val="00DE24A6"/>
    <w:rsid w:val="00E33092"/>
    <w:rsid w:val="00E339CE"/>
    <w:rsid w:val="00E664E5"/>
    <w:rsid w:val="00E8255A"/>
    <w:rsid w:val="00ED325C"/>
    <w:rsid w:val="00EE7585"/>
    <w:rsid w:val="00F02227"/>
    <w:rsid w:val="00F97371"/>
    <w:rsid w:val="00FA13B3"/>
    <w:rsid w:val="00FA3126"/>
    <w:rsid w:val="00FB367C"/>
    <w:rsid w:val="00FD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04A73B3"/>
  <w15:docId w15:val="{2A4ECD2E-B5B6-4803-AF46-C3AD25B61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227"/>
  </w:style>
  <w:style w:type="paragraph" w:styleId="1">
    <w:name w:val="heading 1"/>
    <w:basedOn w:val="a"/>
    <w:link w:val="10"/>
    <w:uiPriority w:val="9"/>
    <w:qFormat/>
    <w:rsid w:val="00CA7B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86BE6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586BE6"/>
    <w:pPr>
      <w:widowControl w:val="0"/>
      <w:autoSpaceDE w:val="0"/>
      <w:autoSpaceDN w:val="0"/>
      <w:spacing w:after="0" w:line="240" w:lineRule="auto"/>
      <w:ind w:left="305"/>
      <w:jc w:val="both"/>
    </w:pPr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character" w:customStyle="1" w:styleId="a5">
    <w:name w:val="Основной текст Знак"/>
    <w:basedOn w:val="a0"/>
    <w:link w:val="a4"/>
    <w:uiPriority w:val="1"/>
    <w:rsid w:val="00586BE6"/>
    <w:rPr>
      <w:rFonts w:ascii="Times New Roman" w:eastAsia="Times New Roman" w:hAnsi="Times New Roman" w:cs="Times New Roman"/>
      <w:sz w:val="28"/>
      <w:szCs w:val="28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586BE6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10">
    <w:name w:val="Заголовок 1 Знак"/>
    <w:basedOn w:val="a0"/>
    <w:link w:val="1"/>
    <w:uiPriority w:val="9"/>
    <w:rsid w:val="00CA7B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33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E33092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B1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1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4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1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2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1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9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1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7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22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74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0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grarii-razom.com.ua/plant-diseases/boroshnista-ros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grarii-razom.com.ua/organizacii-derwavnuj-reestr-sortiv/378" TargetMode="External"/><Relationship Id="rId12" Type="http://schemas.openxmlformats.org/officeDocument/2006/relationships/hyperlink" Target="https://agrarii-razom.com.ua/plant-diseases/gelmintosporioz-sitchastiy-yachmeny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grarii-razom.com.ua/organizacii-derwavnuj-reestr-sortiv/378" TargetMode="External"/><Relationship Id="rId11" Type="http://schemas.openxmlformats.org/officeDocument/2006/relationships/hyperlink" Target="https://agrarii-razom.com.ua/diseases-group-plant/boroshnista-rosa-zlakiv" TargetMode="External"/><Relationship Id="rId5" Type="http://schemas.openxmlformats.org/officeDocument/2006/relationships/hyperlink" Target="https://agrarii-razom.com.ua/organizacii-derwavnuj-reestr-sortiv/378" TargetMode="External"/><Relationship Id="rId10" Type="http://schemas.openxmlformats.org/officeDocument/2006/relationships/hyperlink" Target="https://agrarii-razom.com.ua/organizacii-derwavnuj-reestr-sortiv/8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grarii-razom.com.ua/plant-diseases/gelmintosporio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5</Pages>
  <Words>8670</Words>
  <Characters>4943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RePack by Diakov</cp:lastModifiedBy>
  <cp:revision>55</cp:revision>
  <dcterms:created xsi:type="dcterms:W3CDTF">2021-10-14T12:08:00Z</dcterms:created>
  <dcterms:modified xsi:type="dcterms:W3CDTF">2026-03-19T04:57:00Z</dcterms:modified>
</cp:coreProperties>
</file>