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start="-540"/>
        <w:jc w:val="center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Інструкційна карта заняття № </w:t>
      </w:r>
      <w:r>
        <w:rPr>
          <w:b/>
          <w:i/>
          <w:sz w:val="32"/>
          <w:szCs w:val="32"/>
        </w:rPr>
        <w:t xml:space="preserve">7                                                                                    </w:t>
      </w:r>
    </w:p>
    <w:p>
      <w:pPr>
        <w:pStyle w:val="Normal"/>
        <w:ind w:start="-540"/>
        <w:jc w:val="center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(для проведення практичного заняття )</w:t>
      </w:r>
    </w:p>
    <w:p>
      <w:pPr>
        <w:pStyle w:val="Normal"/>
        <w:ind w:start="-540"/>
        <w:jc w:val="center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ind w:start="-540"/>
        <w:jc w:val="center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Навчальна дисципліна:</w:t>
      </w:r>
      <w:r>
        <w:rPr>
          <w:sz w:val="28"/>
          <w:szCs w:val="28"/>
          <w:lang w:val="uk-UA"/>
        </w:rPr>
        <w:t xml:space="preserve"> Фінансовий облік.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Місце проведення заняття:</w:t>
      </w:r>
      <w:r>
        <w:rPr>
          <w:sz w:val="28"/>
          <w:szCs w:val="28"/>
          <w:lang w:val="uk-UA"/>
        </w:rPr>
        <w:t xml:space="preserve"> Кабінет обліку, контролю і ревізії.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Час проведення заняття:</w:t>
      </w:r>
      <w:r>
        <w:rPr>
          <w:sz w:val="28"/>
          <w:szCs w:val="28"/>
          <w:lang w:val="uk-UA"/>
        </w:rPr>
        <w:t xml:space="preserve"> 2 години.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Тема заняття:</w:t>
      </w:r>
      <w:r>
        <w:rPr>
          <w:sz w:val="28"/>
          <w:szCs w:val="28"/>
          <w:lang w:val="uk-UA"/>
        </w:rPr>
        <w:t xml:space="preserve"> Облік дебіторської заборгованості.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заняття:</w:t>
      </w:r>
      <w:r>
        <w:rPr>
          <w:sz w:val="28"/>
          <w:szCs w:val="28"/>
          <w:lang w:val="uk-UA"/>
        </w:rPr>
        <w:t xml:space="preserve"> На практичних прикладах закріпити порядок обліку                  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розрахунків з підзвітними особами.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Оснащення робочого місця:</w:t>
      </w:r>
      <w:r>
        <w:rPr>
          <w:sz w:val="28"/>
          <w:szCs w:val="28"/>
          <w:lang w:val="uk-UA"/>
        </w:rPr>
        <w:t xml:space="preserve"> Інструкційна карта, звіти про використання  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</w:t>
      </w:r>
      <w:r>
        <w:rPr>
          <w:i/>
          <w:sz w:val="28"/>
          <w:szCs w:val="28"/>
          <w:lang w:val="uk-UA"/>
        </w:rPr>
        <w:t xml:space="preserve">                                          </w:t>
      </w:r>
      <w:r>
        <w:rPr>
          <w:sz w:val="28"/>
          <w:szCs w:val="28"/>
          <w:lang w:val="uk-UA"/>
        </w:rPr>
        <w:t>коштів наданих на відрядження або підзвіт,</w:t>
        <w:br/>
        <w:t xml:space="preserve">                                                  журнал-ордер № 3А с.-г., ЕОМ, канцелярське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</w:t>
      </w:r>
      <w:r>
        <w:rPr>
          <w:sz w:val="28"/>
          <w:szCs w:val="28"/>
          <w:lang w:val="uk-UA"/>
        </w:rPr>
        <w:t>приладдя.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</w:p>
    <w:p>
      <w:pPr>
        <w:pStyle w:val="Normal"/>
        <w:ind w:start="-540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Зміст та послідовність виконання завдань:</w:t>
      </w:r>
    </w:p>
    <w:p>
      <w:pPr>
        <w:pStyle w:val="Normal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Скласти звіт про використання коштів, наданих на відрядження або підзвіт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№ </w:t>
      </w:r>
      <w:r>
        <w:rPr>
          <w:sz w:val="28"/>
          <w:szCs w:val="28"/>
          <w:lang w:val="uk-UA"/>
        </w:rPr>
        <w:t xml:space="preserve">91 від 11 серпня звітного року згідно умови: за наказом директора головний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бухгалтер Проценко Інна Юріївна була у відрядженні в місті Києві з 1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по 3 серпня. Нею були пред’явлені проїзні квитки: Каховка – Київ (750 грн.),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Київ – Каховка (740 грн.); квитанція з готелю (480 грн.). 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>
      <w:pPr>
        <w:pStyle w:val="Normal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журналі-ордері № 3А с.-г. відкрити аналітичні рахунки до синтетичного рахунка 372 і записати залишки на 1.08 (по дебету):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Матюк Н.П. –  18000 грн.     Скринник А.В. –             Новіков М.С. –                                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Мащенко В. Ф. – 82 грн.       Дереш О.О. –                  Швець А.С. –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Проценко І.Ю. –  3000 грн.   Схаба С.С. – 2000          Мельник М.І. – 300 грн.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>
      <w:pPr>
        <w:pStyle w:val="Normal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реєстрі господарських операцій скласти бухгалтерські проводки (додаток 1). </w:t>
      </w:r>
    </w:p>
    <w:p>
      <w:pPr>
        <w:pStyle w:val="Normal"/>
        <w:ind w:start="-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реєстру господарських операцій записати операції в журнал - ордер </w:t>
      </w:r>
    </w:p>
    <w:p>
      <w:pPr>
        <w:pStyle w:val="Normal"/>
        <w:ind w:start="-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№ </w:t>
      </w:r>
      <w:r>
        <w:rPr>
          <w:sz w:val="28"/>
          <w:szCs w:val="28"/>
          <w:lang w:val="uk-UA"/>
        </w:rPr>
        <w:t>3А с.-г. по кредиту рахунка 372.</w:t>
      </w:r>
    </w:p>
    <w:p>
      <w:pPr>
        <w:pStyle w:val="Normal"/>
        <w:ind w:start="-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Згідно звітів касира за серпень місяць відобразити в журналі-ордері № 3А с.-г. операції про видачу грошей в підзвіт або здачу грошей в касу підзвітними особами.</w:t>
      </w:r>
    </w:p>
    <w:p>
      <w:pPr>
        <w:pStyle w:val="Normal"/>
        <w:ind w:start="-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Підрахувати підсумки в журналі-ордері № 3А с.-г., визначити залишки по аналітичним рахункам на кінець звітного періоду.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jc w:val="en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1.</w:t>
      </w:r>
    </w:p>
    <w:p>
      <w:pPr>
        <w:pStyle w:val="Normal"/>
        <w:ind w:start="-54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 господарських операцій</w:t>
      </w:r>
    </w:p>
    <w:tbl>
      <w:tblPr>
        <w:tblStyle w:val="a3"/>
        <w:tblW w:w="9345" w:type="dxa"/>
        <w:jc w:val="start"/>
        <w:tblInd w:w="-54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17"/>
        <w:gridCol w:w="4394"/>
        <w:gridCol w:w="1420"/>
        <w:gridCol w:w="1415"/>
        <w:gridCol w:w="1299"/>
      </w:tblGrid>
      <w:tr>
        <w:trPr/>
        <w:tc>
          <w:tcPr>
            <w:tcW w:w="817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 xml:space="preserve">№ </w:t>
            </w:r>
            <w:r>
              <w:rPr>
                <w:sz w:val="28"/>
                <w:szCs w:val="28"/>
                <w:lang w:val="uk-UA" w:bidi="ar-SA"/>
              </w:rPr>
              <w:t>з/п</w:t>
            </w:r>
          </w:p>
        </w:tc>
        <w:tc>
          <w:tcPr>
            <w:tcW w:w="439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Зміст господарських операцій</w:t>
            </w:r>
          </w:p>
        </w:tc>
        <w:tc>
          <w:tcPr>
            <w:tcW w:w="142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Сума, грн</w:t>
            </w:r>
          </w:p>
        </w:tc>
        <w:tc>
          <w:tcPr>
            <w:tcW w:w="271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Бухпроводка</w:t>
            </w:r>
          </w:p>
        </w:tc>
      </w:tr>
      <w:tr>
        <w:trPr/>
        <w:tc>
          <w:tcPr>
            <w:tcW w:w="817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439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42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Д-т</w:t>
            </w:r>
          </w:p>
        </w:tc>
        <w:tc>
          <w:tcPr>
            <w:tcW w:w="12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К-т</w:t>
            </w:r>
          </w:p>
        </w:tc>
      </w:tr>
      <w:tr>
        <w:trPr>
          <w:trHeight w:val="1892" w:hRule="atLeast"/>
        </w:trPr>
        <w:tc>
          <w:tcPr>
            <w:tcW w:w="8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1.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 w:bidi="ar-SA"/>
              </w:rPr>
              <w:t>Звіт про використання коштів виданих на відрядження та в підзвіт № 88 від 7 серпня звітного року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Списано витрати по відрядженню директора Мащенко В.Ф.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870,00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92</w:t>
            </w:r>
          </w:p>
        </w:tc>
        <w:tc>
          <w:tcPr>
            <w:tcW w:w="129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2.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 w:bidi="ar-SA"/>
              </w:rPr>
              <w:t>Звіт про використання коштів виданих на відрядження та в підзвіт № 91 від 11 серпня звітного року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 xml:space="preserve">Списано витрати по відрядженню головного бухгалтера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Проценко І.Ю.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2870,00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92</w:t>
            </w:r>
          </w:p>
        </w:tc>
        <w:tc>
          <w:tcPr>
            <w:tcW w:w="129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3.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 w:bidi="ar-SA"/>
              </w:rPr>
              <w:t>Звіт про використання коштів виданих на відрядження та в підзвіт № 85 від 2 серпня звітного року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Списано витрати по відрядженню головного ветлікаря Скринніка А.В.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1390,00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912</w:t>
            </w:r>
          </w:p>
        </w:tc>
        <w:tc>
          <w:tcPr>
            <w:tcW w:w="129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4.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 w:bidi="ar-SA"/>
              </w:rPr>
              <w:t>Звіт про використання коштів виданих на відрядження та в підзвіт № 86 від 3 серпня звітного року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Придбано завгоспом Дереш О.О. за готівку: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Вапно –  3 упаковки по 40 грн за 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Фарба біла – 6 бан по150 грн за 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Щітки мал. – 10 шт по 30 грн. за 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Разом: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ПДВ  (20 %)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Всього: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120,00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900,00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300,00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1320,00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264,00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1584,00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64</w:t>
            </w:r>
          </w:p>
        </w:tc>
        <w:tc>
          <w:tcPr>
            <w:tcW w:w="129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5.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 w:bidi="ar-SA"/>
              </w:rPr>
              <w:t>Звіт про використання коштів виданих на відрядження та в підзвіт № 87 від 5 серпня звітного року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Придбано механіком Схабою С.С. за готівку: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Фільтр масл.– 2 шт по 100 грн за 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Гальмівні колодки – 4 комплекти по 300 грн за 1 комплект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Разом: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ПДВ  (20 %)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Всього: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200,00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1200,00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1400,00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280,00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1680,00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64</w:t>
            </w:r>
          </w:p>
        </w:tc>
        <w:tc>
          <w:tcPr>
            <w:tcW w:w="129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6.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 w:bidi="ar-SA"/>
              </w:rPr>
              <w:t>Звіт про використання коштів виданих на відрядження та в підзвіт № 89 від 9 серпня звітного року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Списано витрати по відрядженню завідуючого гаражем Новікова М.С.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400,00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2342</w:t>
            </w:r>
          </w:p>
        </w:tc>
        <w:tc>
          <w:tcPr>
            <w:tcW w:w="129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7.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 w:bidi="ar-SA"/>
              </w:rPr>
              <w:t>Звіт про використання коштів виданих на відрядження та в підзвіт № 90 від 10 серпня звітного року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Списано витрати по відрядженню агронома-овочівника Щвець А.С.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2050,00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231</w:t>
            </w:r>
          </w:p>
        </w:tc>
        <w:tc>
          <w:tcPr>
            <w:tcW w:w="129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372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8.</w:t>
            </w:r>
          </w:p>
        </w:tc>
        <w:tc>
          <w:tcPr>
            <w:tcW w:w="4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 w:bidi="ar-SA"/>
              </w:rPr>
              <w:t>Звіт про використання коштів виданих на відрядження та в підзвіт № 92 від 13 серпня звітного року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 xml:space="preserve">Списано витрати по відрядженню інженера-будівельника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Мельника М.І.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ar-SA"/>
              </w:rPr>
              <w:t>290,00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151</w:t>
            </w:r>
          </w:p>
        </w:tc>
        <w:tc>
          <w:tcPr>
            <w:tcW w:w="129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372</w:t>
            </w:r>
          </w:p>
        </w:tc>
      </w:tr>
    </w:tbl>
    <w:p>
      <w:pPr>
        <w:pStyle w:val="Normal"/>
        <w:ind w:start="-54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Домашнє завдання:</w:t>
      </w:r>
      <w:r>
        <w:rPr>
          <w:sz w:val="28"/>
          <w:szCs w:val="28"/>
          <w:lang w:val="uk-UA"/>
        </w:rPr>
        <w:t xml:space="preserve"> Оформити практичну роботу належним чином.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Навчальні посібники:</w:t>
      </w:r>
      <w:r>
        <w:rPr>
          <w:sz w:val="28"/>
          <w:szCs w:val="28"/>
          <w:lang w:val="uk-UA"/>
        </w:rPr>
        <w:t xml:space="preserve"> Фінансовий та управлінський облік. / За ред. проф.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</w:t>
      </w:r>
      <w:r>
        <w:rPr>
          <w:sz w:val="28"/>
          <w:szCs w:val="28"/>
          <w:lang w:val="uk-UA"/>
        </w:rPr>
        <w:t xml:space="preserve">М.Ф.Огійчука. - К.: Алерта, 2016. </w:t>
      </w:r>
    </w:p>
    <w:p>
      <w:pPr>
        <w:pStyle w:val="Normal"/>
        <w:ind w:star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start="-540"/>
        <w:rPr>
          <w:lang w:val="uk-UA"/>
        </w:rPr>
      </w:pPr>
      <w:r>
        <w:rPr>
          <w:b/>
          <w:i/>
          <w:sz w:val="28"/>
          <w:szCs w:val="28"/>
          <w:lang w:val="uk-UA"/>
        </w:rPr>
        <w:t xml:space="preserve">Інструкційна карта розроблена викладачем: </w:t>
      </w:r>
      <w:r>
        <w:rPr>
          <w:sz w:val="28"/>
          <w:szCs w:val="28"/>
          <w:lang w:val="uk-UA"/>
        </w:rPr>
        <w:t xml:space="preserve">Шевчук А.В. </w:t>
      </w:r>
    </w:p>
    <w:p>
      <w:pPr>
        <w:pStyle w:val="Normal"/>
        <w:ind w:start="-540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sectPr>
      <w:type w:val="nextPage"/>
      <w:pgSz w:w="11906" w:h="16838"/>
      <w:pgMar w:left="1701" w:right="850" w:gutter="0" w:header="0" w:top="1134" w:footer="0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-18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540"/>
        </w:tabs>
        <w:ind w:start="540" w:hanging="360"/>
      </w:pPr>
      <w:rPr/>
    </w:lvl>
    <w:lvl w:ilvl="2">
      <w:start w:val="1"/>
      <w:numFmt w:val="lowerRoman"/>
      <w:lvlText w:val="%3."/>
      <w:lvlJc w:val="end"/>
      <w:pPr>
        <w:tabs>
          <w:tab w:val="num" w:pos="1260"/>
        </w:tabs>
        <w:ind w:start="1260" w:hanging="180"/>
      </w:pPr>
      <w:rPr/>
    </w:lvl>
    <w:lvl w:ilvl="3">
      <w:start w:val="1"/>
      <w:numFmt w:val="decimal"/>
      <w:lvlText w:val="%4."/>
      <w:lvlJc w:val="start"/>
      <w:pPr>
        <w:tabs>
          <w:tab w:val="num" w:pos="1980"/>
        </w:tabs>
        <w:ind w:start="19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2700"/>
        </w:tabs>
        <w:ind w:start="2700" w:hanging="360"/>
      </w:pPr>
      <w:rPr/>
    </w:lvl>
    <w:lvl w:ilvl="5">
      <w:start w:val="1"/>
      <w:numFmt w:val="lowerRoman"/>
      <w:lvlText w:val="%6."/>
      <w:lvlJc w:val="end"/>
      <w:pPr>
        <w:tabs>
          <w:tab w:val="num" w:pos="3420"/>
        </w:tabs>
        <w:ind w:start="3420" w:hanging="180"/>
      </w:pPr>
      <w:rPr/>
    </w:lvl>
    <w:lvl w:ilvl="6">
      <w:start w:val="1"/>
      <w:numFmt w:val="decimal"/>
      <w:lvlText w:val="%7."/>
      <w:lvlJc w:val="start"/>
      <w:pPr>
        <w:tabs>
          <w:tab w:val="num" w:pos="4140"/>
        </w:tabs>
        <w:ind w:start="41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4860"/>
        </w:tabs>
        <w:ind w:start="4860" w:hanging="360"/>
      </w:pPr>
      <w:rPr/>
    </w:lvl>
    <w:lvl w:ilvl="8">
      <w:start w:val="1"/>
      <w:numFmt w:val="lowerRoman"/>
      <w:lvlText w:val="%9."/>
      <w:lvlJc w:val="end"/>
      <w:pPr>
        <w:tabs>
          <w:tab w:val="num" w:pos="5580"/>
        </w:tabs>
        <w:ind w:start="55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9091b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909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A2805-138F-49F7-A4D4-AE58313CA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LibreOffice/26.2.1.2$Windows_X86_64 LibreOffice_project/620$Build-2</Application>
  <AppVersion>15.0000</AppVersion>
  <Pages>3</Pages>
  <Words>579</Words>
  <Characters>3137</Characters>
  <CharactersWithSpaces>4251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2023-04-12T05:21:00Z</dcterms:created>
  <dc:creator>Anzhela Shevchuk</dc:creator>
  <dc:description/>
  <dc:language>uk-UA</dc:language>
  <cp:lastModifiedBy/>
  <dcterms:modified xsi:type="dcterms:W3CDTF">2026-03-27T18:31:05Z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