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431CE" w14:textId="77777777" w:rsidR="0042252B" w:rsidRPr="007207EA" w:rsidRDefault="0042252B" w:rsidP="00422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14:paraId="30179137" w14:textId="77777777"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14:paraId="132ABB9B" w14:textId="77777777" w:rsidR="0042252B" w:rsidRPr="007207EA" w:rsidRDefault="00195E7E" w:rsidP="004225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195E7E">
        <w:rPr>
          <w:rFonts w:ascii="Times New Roman" w:hAnsi="Times New Roman" w:cs="Times New Roman"/>
          <w:b/>
          <w:sz w:val="24"/>
          <w:szCs w:val="24"/>
          <w:lang w:val="uk-UA"/>
        </w:rPr>
        <w:t>Визначення  хвороб ягідних культур, винограду, полезахисних насаджень</w:t>
      </w:r>
      <w:r w:rsidR="004225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  <w:r w:rsidR="0042252B"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Складання інтегрованої </w:t>
      </w:r>
      <w:r w:rsidR="004225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системи захисту  </w:t>
      </w:r>
      <w:r w:rsidR="005D555F" w:rsidRPr="00DA480F">
        <w:rPr>
          <w:rFonts w:ascii="Times New Roman" w:hAnsi="Times New Roman" w:cs="Times New Roman"/>
          <w:b/>
          <w:sz w:val="24"/>
          <w:szCs w:val="24"/>
          <w:lang w:val="uk-UA"/>
        </w:rPr>
        <w:t>мільдью винограду</w:t>
      </w:r>
      <w:r w:rsidR="0042252B" w:rsidRPr="005D555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</w:p>
    <w:p w14:paraId="696BEDDE" w14:textId="77777777" w:rsidR="0042252B" w:rsidRPr="007207EA" w:rsidRDefault="0042252B" w:rsidP="0042252B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6C913F34" w14:textId="77777777" w:rsidR="0042252B" w:rsidRPr="007207EA" w:rsidRDefault="0042252B" w:rsidP="0042252B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</w:t>
      </w:r>
      <w:r w:rsidR="00195E7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оширених хвороб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95E7E" w:rsidRPr="00195E7E">
        <w:rPr>
          <w:rFonts w:ascii="Times New Roman" w:hAnsi="Times New Roman" w:cs="Times New Roman"/>
          <w:b/>
          <w:sz w:val="24"/>
          <w:szCs w:val="24"/>
          <w:lang w:val="uk-UA"/>
        </w:rPr>
        <w:t>ягідних культур, винограду, полезахисних насаджень</w:t>
      </w:r>
      <w:r w:rsidR="00195E7E"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нашої зони: </w:t>
      </w:r>
    </w:p>
    <w:p w14:paraId="1B329AC4" w14:textId="77777777" w:rsidR="0042252B" w:rsidRPr="007207EA" w:rsidRDefault="00195E7E" w:rsidP="00195E7E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Pr="00262D73">
        <w:rPr>
          <w:rFonts w:ascii="Times New Roman" w:hAnsi="Times New Roman" w:cs="Times New Roman"/>
          <w:sz w:val="24"/>
          <w:szCs w:val="24"/>
          <w:lang w:val="uk-UA"/>
        </w:rPr>
        <w:t>Борошниста роса аґрусу та смородини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2. Бокальчата іржа; 3. </w:t>
      </w:r>
      <w:r w:rsidRPr="00262D73">
        <w:rPr>
          <w:rFonts w:ascii="Times New Roman" w:hAnsi="Times New Roman" w:cs="Times New Roman"/>
          <w:sz w:val="24"/>
          <w:szCs w:val="24"/>
          <w:lang w:val="uk-UA"/>
        </w:rPr>
        <w:t>Біла плямистість листків суниці</w:t>
      </w:r>
      <w:r>
        <w:rPr>
          <w:rFonts w:ascii="Times New Roman" w:hAnsi="Times New Roman" w:cs="Times New Roman"/>
          <w:sz w:val="24"/>
          <w:szCs w:val="24"/>
          <w:lang w:val="uk-UA"/>
        </w:rPr>
        <w:t>; 4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Сіра гниль суниць</w:t>
      </w:r>
      <w:r>
        <w:rPr>
          <w:rFonts w:ascii="Times New Roman" w:hAnsi="Times New Roman" w:cs="Times New Roman"/>
          <w:sz w:val="24"/>
          <w:szCs w:val="24"/>
          <w:lang w:val="uk-UA"/>
        </w:rPr>
        <w:t>; 5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Мільдью винограду</w:t>
      </w:r>
      <w:r>
        <w:rPr>
          <w:rFonts w:ascii="Times New Roman" w:hAnsi="Times New Roman" w:cs="Times New Roman"/>
          <w:sz w:val="24"/>
          <w:szCs w:val="24"/>
          <w:lang w:val="uk-UA"/>
        </w:rPr>
        <w:t>; 6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Оїдіум винограду</w:t>
      </w:r>
      <w:r>
        <w:rPr>
          <w:rFonts w:ascii="Times New Roman" w:hAnsi="Times New Roman" w:cs="Times New Roman"/>
          <w:sz w:val="24"/>
          <w:szCs w:val="24"/>
          <w:lang w:val="uk-UA"/>
        </w:rPr>
        <w:t>; 7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Антракноз винограду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7F6801D4" w14:textId="77777777" w:rsidR="0042252B" w:rsidRPr="007207EA" w:rsidRDefault="0042252B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</w:t>
      </w:r>
      <w:r w:rsidR="00195E7E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ися з хворобами </w:t>
      </w:r>
      <w:r w:rsidR="00195E7E" w:rsidRPr="00195E7E">
        <w:rPr>
          <w:rFonts w:ascii="Times New Roman" w:hAnsi="Times New Roman" w:cs="Times New Roman"/>
          <w:sz w:val="24"/>
          <w:szCs w:val="24"/>
          <w:lang w:val="uk-UA"/>
        </w:rPr>
        <w:t>ягідних культур, винограду, полезахисних насаджень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за зовнішніми ознаками ураження.  Дані записати за формою: </w:t>
      </w:r>
    </w:p>
    <w:p w14:paraId="541B1DCC" w14:textId="77777777" w:rsidR="0042252B" w:rsidRPr="00860FF4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9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9"/>
        <w:gridCol w:w="1660"/>
        <w:gridCol w:w="1821"/>
        <w:gridCol w:w="1961"/>
        <w:gridCol w:w="2740"/>
      </w:tblGrid>
      <w:tr w:rsidR="0042252B" w:rsidRPr="007207EA" w14:paraId="77969699" w14:textId="77777777" w:rsidTr="00EC69D2">
        <w:trPr>
          <w:jc w:val="center"/>
        </w:trPr>
        <w:tc>
          <w:tcPr>
            <w:tcW w:w="1529" w:type="dxa"/>
            <w:vAlign w:val="center"/>
          </w:tcPr>
          <w:p w14:paraId="2F52F7A6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Хвороба</w:t>
            </w:r>
          </w:p>
        </w:tc>
        <w:tc>
          <w:tcPr>
            <w:tcW w:w="1660" w:type="dxa"/>
            <w:vAlign w:val="center"/>
          </w:tcPr>
          <w:p w14:paraId="1CF35B4C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Збудник</w:t>
            </w:r>
          </w:p>
        </w:tc>
        <w:tc>
          <w:tcPr>
            <w:tcW w:w="1821" w:type="dxa"/>
            <w:vAlign w:val="center"/>
          </w:tcPr>
          <w:p w14:paraId="3F022ABB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Культури, які  уражує</w:t>
            </w:r>
          </w:p>
        </w:tc>
        <w:tc>
          <w:tcPr>
            <w:tcW w:w="1961" w:type="dxa"/>
            <w:vAlign w:val="center"/>
          </w:tcPr>
          <w:p w14:paraId="512E23A5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Тип  хвороби</w:t>
            </w:r>
          </w:p>
        </w:tc>
        <w:tc>
          <w:tcPr>
            <w:tcW w:w="2740" w:type="dxa"/>
            <w:vAlign w:val="center"/>
          </w:tcPr>
          <w:p w14:paraId="721A575E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Характерні ознаки прояву (рисунок)</w:t>
            </w:r>
          </w:p>
        </w:tc>
      </w:tr>
      <w:tr w:rsidR="0042252B" w:rsidRPr="007675EE" w14:paraId="18E2E014" w14:textId="77777777" w:rsidTr="00EC69D2">
        <w:trPr>
          <w:jc w:val="center"/>
        </w:trPr>
        <w:tc>
          <w:tcPr>
            <w:tcW w:w="1529" w:type="dxa"/>
            <w:vAlign w:val="center"/>
          </w:tcPr>
          <w:p w14:paraId="671C69AF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660" w:type="dxa"/>
            <w:vAlign w:val="center"/>
          </w:tcPr>
          <w:p w14:paraId="480F5363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821" w:type="dxa"/>
            <w:vAlign w:val="center"/>
          </w:tcPr>
          <w:p w14:paraId="0EFEDDA0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961" w:type="dxa"/>
            <w:vAlign w:val="center"/>
          </w:tcPr>
          <w:p w14:paraId="628902BD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2740" w:type="dxa"/>
            <w:vAlign w:val="center"/>
          </w:tcPr>
          <w:p w14:paraId="3D3AEEAB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</w:tr>
      <w:tr w:rsidR="0042252B" w:rsidRPr="007675EE" w14:paraId="678161F3" w14:textId="77777777" w:rsidTr="00860FF4">
        <w:trPr>
          <w:trHeight w:val="660"/>
          <w:jc w:val="center"/>
        </w:trPr>
        <w:tc>
          <w:tcPr>
            <w:tcW w:w="1529" w:type="dxa"/>
            <w:vAlign w:val="center"/>
          </w:tcPr>
          <w:p w14:paraId="52BB1D75" w14:textId="02C3D30C" w:rsidR="0042252B" w:rsidRPr="007675EE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62D7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Борошниста роса аґрусу та смородини</w:t>
            </w:r>
          </w:p>
          <w:p w14:paraId="6F65E233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27FE7F51" w14:textId="77777777" w:rsidR="005D555F" w:rsidRPr="007207EA" w:rsidRDefault="005D555F" w:rsidP="001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660" w:type="dxa"/>
            <w:vAlign w:val="center"/>
          </w:tcPr>
          <w:p w14:paraId="6966FE18" w14:textId="375699D6" w:rsidR="0042252B" w:rsidRPr="00860FF4" w:rsidRDefault="00860FF4" w:rsidP="00860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 </w:t>
            </w:r>
            <w:r w:rsidR="00011E1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  Гриб </w:t>
            </w:r>
            <w:proofErr w:type="spellStart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Sphaerotheca</w:t>
            </w:r>
            <w:proofErr w:type="spellEnd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mors-uvae</w:t>
            </w:r>
            <w:proofErr w:type="spellEnd"/>
          </w:p>
        </w:tc>
        <w:tc>
          <w:tcPr>
            <w:tcW w:w="1821" w:type="dxa"/>
            <w:vAlign w:val="center"/>
          </w:tcPr>
          <w:p w14:paraId="2F2EDD59" w14:textId="32E68F76" w:rsidR="0042252B" w:rsidRPr="00860FF4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Аґрус, смородина</w:t>
            </w:r>
          </w:p>
        </w:tc>
        <w:tc>
          <w:tcPr>
            <w:tcW w:w="1961" w:type="dxa"/>
            <w:vAlign w:val="center"/>
          </w:tcPr>
          <w:p w14:paraId="33EE7820" w14:textId="73FEC35C" w:rsidR="0042252B" w:rsidRPr="007675EE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Грибкове (</w:t>
            </w:r>
            <w:proofErr w:type="spellStart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борошниста</w:t>
            </w:r>
            <w:proofErr w:type="spellEnd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роса)</w:t>
            </w:r>
          </w:p>
        </w:tc>
        <w:tc>
          <w:tcPr>
            <w:tcW w:w="2740" w:type="dxa"/>
            <w:vAlign w:val="center"/>
          </w:tcPr>
          <w:p w14:paraId="5E832077" w14:textId="32139F6C" w:rsidR="0042252B" w:rsidRPr="007675EE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Білий</w:t>
            </w:r>
            <w:proofErr w:type="spellEnd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павутинний</w:t>
            </w:r>
            <w:proofErr w:type="spellEnd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наліт</w:t>
            </w:r>
            <w:proofErr w:type="spellEnd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на </w:t>
            </w:r>
            <w:proofErr w:type="spellStart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молодих</w:t>
            </w:r>
            <w:proofErr w:type="spellEnd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листках і ягодах, </w:t>
            </w:r>
            <w:proofErr w:type="spellStart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який</w:t>
            </w:r>
            <w:proofErr w:type="spellEnd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пізніше</w:t>
            </w:r>
            <w:proofErr w:type="spellEnd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буріє</w:t>
            </w:r>
            <w:proofErr w:type="spellEnd"/>
            <w:r w:rsidRPr="00860FF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.</w:t>
            </w:r>
          </w:p>
        </w:tc>
      </w:tr>
      <w:tr w:rsidR="00860FF4" w:rsidRPr="007675EE" w14:paraId="56BF4BC5" w14:textId="77777777" w:rsidTr="00860FF4">
        <w:trPr>
          <w:trHeight w:val="1675"/>
          <w:jc w:val="center"/>
        </w:trPr>
        <w:tc>
          <w:tcPr>
            <w:tcW w:w="1529" w:type="dxa"/>
            <w:vAlign w:val="center"/>
          </w:tcPr>
          <w:p w14:paraId="10230256" w14:textId="7C8A5450" w:rsidR="00860FF4" w:rsidRPr="007675EE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Бокальчата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іржа;</w:t>
            </w:r>
          </w:p>
          <w:p w14:paraId="5A4D9AF7" w14:textId="77777777" w:rsidR="00860FF4" w:rsidRPr="007675EE" w:rsidRDefault="00860FF4" w:rsidP="001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660" w:type="dxa"/>
            <w:vAlign w:val="center"/>
          </w:tcPr>
          <w:p w14:paraId="6E3EE585" w14:textId="40BC7031" w:rsidR="00860FF4" w:rsidRPr="00011E10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Гриб </w:t>
            </w:r>
            <w:proofErr w:type="spellStart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Puccinia</w:t>
            </w:r>
            <w:proofErr w:type="spellEnd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ribesii-caricis</w:t>
            </w:r>
            <w:proofErr w:type="spellEnd"/>
          </w:p>
        </w:tc>
        <w:tc>
          <w:tcPr>
            <w:tcW w:w="1821" w:type="dxa"/>
            <w:vAlign w:val="center"/>
          </w:tcPr>
          <w:p w14:paraId="7DF81FD1" w14:textId="0755524C" w:rsidR="00860FF4" w:rsidRPr="00011E10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Смородина 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агрус</w:t>
            </w:r>
            <w:proofErr w:type="spellEnd"/>
          </w:p>
        </w:tc>
        <w:tc>
          <w:tcPr>
            <w:tcW w:w="1961" w:type="dxa"/>
            <w:vAlign w:val="center"/>
          </w:tcPr>
          <w:p w14:paraId="32E9828C" w14:textId="3E8F4E4E" w:rsidR="00860FF4" w:rsidRPr="007675EE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Грибкове (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іржа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)</w:t>
            </w:r>
          </w:p>
        </w:tc>
        <w:tc>
          <w:tcPr>
            <w:tcW w:w="2740" w:type="dxa"/>
            <w:vAlign w:val="center"/>
          </w:tcPr>
          <w:p w14:paraId="434204CF" w14:textId="76E7B0BA" w:rsidR="00860FF4" w:rsidRPr="007675EE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Яскраві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помаранчеві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«бокальчики» (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еції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) на листках</w:t>
            </w:r>
          </w:p>
        </w:tc>
      </w:tr>
      <w:tr w:rsidR="00860FF4" w:rsidRPr="007675EE" w14:paraId="46BEF4E3" w14:textId="77777777" w:rsidTr="00860FF4">
        <w:trPr>
          <w:trHeight w:val="1543"/>
          <w:jc w:val="center"/>
        </w:trPr>
        <w:tc>
          <w:tcPr>
            <w:tcW w:w="1529" w:type="dxa"/>
            <w:vAlign w:val="center"/>
          </w:tcPr>
          <w:p w14:paraId="04B41E87" w14:textId="77777777" w:rsidR="00860FF4" w:rsidRPr="007675EE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0D03C131" w14:textId="43536B4B" w:rsidR="00860FF4" w:rsidRPr="007675EE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62D7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Біла плямистість листків суниці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6417255A" w14:textId="77777777" w:rsidR="00860FF4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6700E282" w14:textId="77777777" w:rsidR="00860FF4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27FE75E3" w14:textId="77777777" w:rsidR="00860FF4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67FD4514" w14:textId="77777777" w:rsidR="00860FF4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7A4FF245" w14:textId="77777777" w:rsidR="00860FF4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680E3162" w14:textId="77777777" w:rsidR="00860FF4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0389613C" w14:textId="77777777" w:rsidR="00860FF4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3DFD0383" w14:textId="77777777" w:rsidR="00860FF4" w:rsidRPr="007675EE" w:rsidRDefault="00860FF4" w:rsidP="001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660" w:type="dxa"/>
            <w:vAlign w:val="center"/>
          </w:tcPr>
          <w:p w14:paraId="2E7C9EB8" w14:textId="3662FDF5" w:rsidR="00860FF4" w:rsidRPr="00011E10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Гриб </w:t>
            </w:r>
            <w:proofErr w:type="spellStart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Mycosphaerella</w:t>
            </w:r>
            <w:proofErr w:type="spellEnd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fragariae</w:t>
            </w:r>
            <w:proofErr w:type="spellEnd"/>
            <w:r w:rsidR="003F2DDC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 (</w:t>
            </w:r>
            <w:proofErr w:type="spellStart"/>
            <w:r w:rsidR="003F2DDC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конідіальна</w:t>
            </w:r>
            <w:proofErr w:type="spellEnd"/>
            <w:r w:rsidR="003F2DDC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3F2DDC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стадія</w:t>
            </w:r>
            <w:proofErr w:type="spellEnd"/>
            <w:r w:rsidR="003F2DDC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 </w:t>
            </w:r>
            <w:proofErr w:type="spellStart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Ramularia</w:t>
            </w:r>
            <w:proofErr w:type="spellEnd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tulasnei</w:t>
            </w:r>
            <w:proofErr w:type="spellEnd"/>
            <w:r w:rsidR="003F2DDC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)</w:t>
            </w:r>
          </w:p>
        </w:tc>
        <w:tc>
          <w:tcPr>
            <w:tcW w:w="1821" w:type="dxa"/>
            <w:vAlign w:val="center"/>
          </w:tcPr>
          <w:p w14:paraId="7DE1C26B" w14:textId="687369F7" w:rsidR="00860FF4" w:rsidRPr="00011E10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Суниця, полуниця</w:t>
            </w:r>
          </w:p>
        </w:tc>
        <w:tc>
          <w:tcPr>
            <w:tcW w:w="1961" w:type="dxa"/>
            <w:vAlign w:val="center"/>
          </w:tcPr>
          <w:p w14:paraId="58EC914F" w14:textId="7729A7E8" w:rsidR="00860FF4" w:rsidRPr="007675EE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Грибкове (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плямистість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)</w:t>
            </w:r>
          </w:p>
        </w:tc>
        <w:tc>
          <w:tcPr>
            <w:tcW w:w="2740" w:type="dxa"/>
            <w:vAlign w:val="center"/>
          </w:tcPr>
          <w:p w14:paraId="068F6915" w14:textId="18FC372A" w:rsidR="00860FF4" w:rsidRPr="007675EE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Дрібні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пурпурові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плями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,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що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згодом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світлішають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у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центрі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(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стають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білими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) з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червоною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облямівкою</w:t>
            </w:r>
            <w:proofErr w:type="spellEnd"/>
          </w:p>
        </w:tc>
      </w:tr>
      <w:tr w:rsidR="00860FF4" w:rsidRPr="007675EE" w14:paraId="46D76DC6" w14:textId="77777777" w:rsidTr="00011E10">
        <w:trPr>
          <w:trHeight w:val="2505"/>
          <w:jc w:val="center"/>
        </w:trPr>
        <w:tc>
          <w:tcPr>
            <w:tcW w:w="1529" w:type="dxa"/>
            <w:vAlign w:val="center"/>
          </w:tcPr>
          <w:p w14:paraId="4942A2DB" w14:textId="77777777" w:rsidR="00860FF4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1C6E883F" w14:textId="1E11DA9D" w:rsidR="00860FF4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46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Сіра гниль суниць</w:t>
            </w:r>
          </w:p>
          <w:p w14:paraId="643A4B6A" w14:textId="3761B874" w:rsidR="00860FF4" w:rsidRPr="007675EE" w:rsidRDefault="00860FF4" w:rsidP="00011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46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660" w:type="dxa"/>
            <w:vAlign w:val="center"/>
          </w:tcPr>
          <w:p w14:paraId="2B6BFAD3" w14:textId="497E0030" w:rsidR="00860FF4" w:rsidRPr="00011E10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Гриб </w:t>
            </w:r>
            <w:proofErr w:type="spellStart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Botrytis</w:t>
            </w:r>
            <w:proofErr w:type="spellEnd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cinerea</w:t>
            </w:r>
            <w:proofErr w:type="spellEnd"/>
          </w:p>
        </w:tc>
        <w:tc>
          <w:tcPr>
            <w:tcW w:w="1821" w:type="dxa"/>
            <w:vAlign w:val="center"/>
          </w:tcPr>
          <w:p w14:paraId="688237E8" w14:textId="2A87D632" w:rsidR="00860FF4" w:rsidRPr="00011E10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Суниця, виноград</w:t>
            </w:r>
          </w:p>
        </w:tc>
        <w:tc>
          <w:tcPr>
            <w:tcW w:w="1961" w:type="dxa"/>
            <w:vAlign w:val="center"/>
          </w:tcPr>
          <w:p w14:paraId="66A7B584" w14:textId="4AEA1B48" w:rsidR="00860FF4" w:rsidRPr="007675EE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Грибкове (гниль</w:t>
            </w:r>
          </w:p>
        </w:tc>
        <w:tc>
          <w:tcPr>
            <w:tcW w:w="2740" w:type="dxa"/>
            <w:vAlign w:val="center"/>
          </w:tcPr>
          <w:p w14:paraId="4AEB7AEB" w14:textId="18F04C32" w:rsidR="00860FF4" w:rsidRPr="007675EE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Пухнастий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сірий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наліт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на ягодах,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що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швидко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загнивають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, а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також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на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квітконосах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.</w:t>
            </w:r>
          </w:p>
        </w:tc>
      </w:tr>
      <w:tr w:rsidR="00011E10" w:rsidRPr="007675EE" w14:paraId="2EDA4533" w14:textId="77777777" w:rsidTr="00011E10">
        <w:trPr>
          <w:trHeight w:val="3676"/>
          <w:jc w:val="center"/>
        </w:trPr>
        <w:tc>
          <w:tcPr>
            <w:tcW w:w="1529" w:type="dxa"/>
            <w:vAlign w:val="center"/>
          </w:tcPr>
          <w:p w14:paraId="0811F858" w14:textId="77777777" w:rsidR="00011E10" w:rsidRDefault="00011E10" w:rsidP="00011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069D816F" w14:textId="6A8AE954" w:rsidR="00011E10" w:rsidRDefault="00011E10" w:rsidP="0001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46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Мільдью винограду</w:t>
            </w:r>
          </w:p>
          <w:p w14:paraId="637B32E0" w14:textId="77777777" w:rsidR="00011E10" w:rsidRDefault="00011E10" w:rsidP="0001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085B9405" w14:textId="77777777" w:rsidR="00011E10" w:rsidRDefault="00011E10" w:rsidP="0001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3C4A32B9" w14:textId="77777777" w:rsidR="00011E10" w:rsidRDefault="00011E10" w:rsidP="0001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0588B1D0" w14:textId="77777777" w:rsidR="00011E10" w:rsidRDefault="00011E10" w:rsidP="0001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681A1A6E" w14:textId="77777777" w:rsidR="00011E10" w:rsidRDefault="00011E10" w:rsidP="0001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4C74CBB2" w14:textId="77777777" w:rsidR="00011E10" w:rsidRDefault="00011E10" w:rsidP="0001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37B74E6C" w14:textId="77777777" w:rsidR="00011E10" w:rsidRDefault="00011E10" w:rsidP="0001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0E484826" w14:textId="77777777" w:rsidR="00011E10" w:rsidRPr="007675EE" w:rsidRDefault="00011E10" w:rsidP="0001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06049527" w14:textId="77777777" w:rsidR="00011E10" w:rsidRDefault="00011E10" w:rsidP="0001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8DAA73F" w14:textId="77777777" w:rsidR="00011E10" w:rsidRDefault="00011E10" w:rsidP="0001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74F10EC" w14:textId="77777777" w:rsidR="00011E10" w:rsidRDefault="00011E10" w:rsidP="0001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F492373" w14:textId="77777777" w:rsidR="00011E10" w:rsidRDefault="00011E10" w:rsidP="0001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3E1B40B" w14:textId="77777777" w:rsidR="00011E10" w:rsidRDefault="00011E10" w:rsidP="0001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4C4C57E" w14:textId="77777777" w:rsidR="00011E10" w:rsidRDefault="00011E10" w:rsidP="0001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44F4F4D" w14:textId="77777777" w:rsidR="00011E10" w:rsidRDefault="00011E10" w:rsidP="00195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660" w:type="dxa"/>
            <w:vAlign w:val="center"/>
          </w:tcPr>
          <w:p w14:paraId="21A22CD8" w14:textId="41D6AC4D" w:rsidR="00011E10" w:rsidRPr="00011E10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Гриб </w:t>
            </w:r>
            <w:proofErr w:type="spellStart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Plasmopara</w:t>
            </w:r>
            <w:proofErr w:type="spellEnd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viticola</w:t>
            </w:r>
            <w:proofErr w:type="spellEnd"/>
          </w:p>
        </w:tc>
        <w:tc>
          <w:tcPr>
            <w:tcW w:w="1821" w:type="dxa"/>
            <w:vAlign w:val="center"/>
          </w:tcPr>
          <w:p w14:paraId="659F1549" w14:textId="3587A4B5" w:rsidR="00011E10" w:rsidRPr="00011E10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Виноград </w:t>
            </w:r>
          </w:p>
        </w:tc>
        <w:tc>
          <w:tcPr>
            <w:tcW w:w="1961" w:type="dxa"/>
            <w:vAlign w:val="center"/>
          </w:tcPr>
          <w:p w14:paraId="230081EA" w14:textId="12E416B5" w:rsidR="00011E10" w:rsidRPr="007675EE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Грибкове (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несправжня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борошниста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роса)</w:t>
            </w:r>
          </w:p>
        </w:tc>
        <w:tc>
          <w:tcPr>
            <w:tcW w:w="2740" w:type="dxa"/>
            <w:vAlign w:val="center"/>
          </w:tcPr>
          <w:p w14:paraId="6584B32A" w14:textId="00B56334" w:rsidR="00011E10" w:rsidRPr="007675EE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Масляні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»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плями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зверху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листка,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білий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пухнастий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наліт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знизу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.</w:t>
            </w:r>
          </w:p>
        </w:tc>
      </w:tr>
      <w:tr w:rsidR="00860FF4" w:rsidRPr="007675EE" w14:paraId="6E0F89E6" w14:textId="77777777" w:rsidTr="00860FF4">
        <w:trPr>
          <w:trHeight w:val="1710"/>
          <w:jc w:val="center"/>
        </w:trPr>
        <w:tc>
          <w:tcPr>
            <w:tcW w:w="1529" w:type="dxa"/>
            <w:vAlign w:val="center"/>
          </w:tcPr>
          <w:p w14:paraId="5F44326E" w14:textId="6336C34E" w:rsidR="00860FF4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46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Оїдіум винограду</w:t>
            </w:r>
          </w:p>
        </w:tc>
        <w:tc>
          <w:tcPr>
            <w:tcW w:w="1660" w:type="dxa"/>
            <w:vAlign w:val="center"/>
          </w:tcPr>
          <w:p w14:paraId="564F808C" w14:textId="4B96CE9C" w:rsidR="00860FF4" w:rsidRPr="00011E10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Гри</w:t>
            </w:r>
            <w:r w:rsidR="003F2DDC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uk-UA"/>
              </w:rPr>
              <w:t xml:space="preserve">б </w:t>
            </w:r>
            <w:proofErr w:type="spellStart"/>
            <w:r w:rsidR="003F2DDC" w:rsidRP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en-US"/>
              </w:rPr>
              <w:t>Uncinula</w:t>
            </w:r>
            <w:proofErr w:type="spellEnd"/>
            <w:r w:rsidR="003F2DDC" w:rsidRP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3F2DDC" w:rsidRP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en-US"/>
              </w:rPr>
              <w:t>necator</w:t>
            </w:r>
            <w:proofErr w:type="spellEnd"/>
            <w:r w:rsidR="003F2DDC" w:rsidRPr="003F2DDC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en-US"/>
              </w:rPr>
              <w:t> (</w:t>
            </w:r>
            <w:proofErr w:type="spellStart"/>
            <w:r w:rsidR="003F2DDC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анаморфа</w:t>
            </w:r>
            <w:proofErr w:type="spellEnd"/>
            <w:r w:rsidR="003F2DDC" w:rsidRPr="003F2DDC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="003F2DDC" w:rsidRP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en-US"/>
              </w:rPr>
              <w:t xml:space="preserve">Oidium </w:t>
            </w:r>
            <w:proofErr w:type="spellStart"/>
            <w:r w:rsidR="003F2DDC" w:rsidRP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en-US"/>
              </w:rPr>
              <w:t>tuckeri</w:t>
            </w:r>
            <w:proofErr w:type="spellEnd"/>
            <w:r w:rsidR="003F2DDC" w:rsidRPr="003F2DDC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  <w:lang w:val="en-US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</w:p>
        </w:tc>
        <w:tc>
          <w:tcPr>
            <w:tcW w:w="1821" w:type="dxa"/>
            <w:vAlign w:val="center"/>
          </w:tcPr>
          <w:p w14:paraId="43036BDA" w14:textId="6DA18E00" w:rsidR="00860FF4" w:rsidRPr="00011E10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Виноград </w:t>
            </w:r>
          </w:p>
        </w:tc>
        <w:tc>
          <w:tcPr>
            <w:tcW w:w="1961" w:type="dxa"/>
            <w:vAlign w:val="center"/>
          </w:tcPr>
          <w:p w14:paraId="754D60BC" w14:textId="266E123B" w:rsidR="00860FF4" w:rsidRPr="007675EE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Грибкове (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справжня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борошниста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роса)</w:t>
            </w:r>
          </w:p>
        </w:tc>
        <w:tc>
          <w:tcPr>
            <w:tcW w:w="2740" w:type="dxa"/>
            <w:vAlign w:val="center"/>
          </w:tcPr>
          <w:p w14:paraId="348504A2" w14:textId="5B64E6A0" w:rsidR="00860FF4" w:rsidRPr="007675EE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Попелясто-сірий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наліт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на листках і ягодах,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ягоди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розтріскуються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,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оголюючи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насіння</w:t>
            </w:r>
            <w:proofErr w:type="spellEnd"/>
          </w:p>
        </w:tc>
      </w:tr>
      <w:tr w:rsidR="00860FF4" w:rsidRPr="007675EE" w14:paraId="7C068B43" w14:textId="77777777" w:rsidTr="00860FF4">
        <w:trPr>
          <w:trHeight w:val="1950"/>
          <w:jc w:val="center"/>
        </w:trPr>
        <w:tc>
          <w:tcPr>
            <w:tcW w:w="1529" w:type="dxa"/>
            <w:vAlign w:val="center"/>
          </w:tcPr>
          <w:p w14:paraId="31B2F607" w14:textId="6064F05C" w:rsidR="00860FF4" w:rsidRDefault="00860FF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46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Антракноз винограду</w:t>
            </w:r>
          </w:p>
        </w:tc>
        <w:tc>
          <w:tcPr>
            <w:tcW w:w="1660" w:type="dxa"/>
            <w:vAlign w:val="center"/>
          </w:tcPr>
          <w:p w14:paraId="39953FD0" w14:textId="07C3D3F7" w:rsidR="00860FF4" w:rsidRPr="00011E10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Гриб </w:t>
            </w:r>
            <w:proofErr w:type="spellStart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Gloeosporium</w:t>
            </w:r>
            <w:proofErr w:type="spellEnd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3F2DDC">
              <w:rPr>
                <w:rStyle w:val="a5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ampelophagum</w:t>
            </w:r>
            <w:proofErr w:type="spellEnd"/>
          </w:p>
        </w:tc>
        <w:tc>
          <w:tcPr>
            <w:tcW w:w="1821" w:type="dxa"/>
            <w:vAlign w:val="center"/>
          </w:tcPr>
          <w:p w14:paraId="2DBDE8AA" w14:textId="74D51327" w:rsidR="00860FF4" w:rsidRPr="00011E10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Виноград </w:t>
            </w:r>
          </w:p>
        </w:tc>
        <w:tc>
          <w:tcPr>
            <w:tcW w:w="1961" w:type="dxa"/>
            <w:vAlign w:val="center"/>
          </w:tcPr>
          <w:p w14:paraId="699398AC" w14:textId="72202ACF" w:rsidR="00860FF4" w:rsidRPr="007675EE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Грибкове (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плямистість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)</w:t>
            </w:r>
          </w:p>
        </w:tc>
        <w:tc>
          <w:tcPr>
            <w:tcW w:w="2740" w:type="dxa"/>
            <w:vAlign w:val="center"/>
          </w:tcPr>
          <w:p w14:paraId="5E54F34C" w14:textId="6D3468B5" w:rsidR="00860FF4" w:rsidRPr="007675EE" w:rsidRDefault="00011E10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Бурі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плями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з темно-коричневою 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облямівкою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 на пагонах та листках, «</w:t>
            </w:r>
            <w:proofErr w:type="spellStart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виразки</w:t>
            </w:r>
            <w:proofErr w:type="spellEnd"/>
            <w:r w:rsidRPr="00011E1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».</w:t>
            </w:r>
          </w:p>
        </w:tc>
      </w:tr>
    </w:tbl>
    <w:p w14:paraId="396D22FE" w14:textId="77777777" w:rsidR="00011E10" w:rsidRDefault="005D555F" w:rsidP="005D555F">
      <w:pPr>
        <w:spacing w:after="0" w:line="240" w:lineRule="auto"/>
        <w:jc w:val="both"/>
        <w:rPr>
          <w:lang w:val="uk-UA"/>
        </w:rPr>
      </w:pPr>
      <w:r>
        <w:rPr>
          <w:lang w:val="uk-UA"/>
        </w:rPr>
        <w:t xml:space="preserve">   </w:t>
      </w:r>
    </w:p>
    <w:p w14:paraId="6997969E" w14:textId="085B80E9" w:rsidR="005D555F" w:rsidRPr="00011E10" w:rsidRDefault="005D555F" w:rsidP="005D555F">
      <w:pPr>
        <w:spacing w:after="0" w:line="240" w:lineRule="auto"/>
        <w:jc w:val="both"/>
      </w:pPr>
    </w:p>
    <w:p w14:paraId="6723BD44" w14:textId="77777777" w:rsidR="00507ECB" w:rsidRPr="007207EA" w:rsidRDefault="0042252B" w:rsidP="005D55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</w:rPr>
        <w:t>Завдання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2</w:t>
      </w: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</w:t>
      </w:r>
      <w:r w:rsidR="005D555F">
        <w:rPr>
          <w:rFonts w:ascii="Times New Roman" w:eastAsia="Times New Roman" w:hAnsi="Times New Roman" w:cs="Times New Roman"/>
          <w:sz w:val="24"/>
          <w:szCs w:val="20"/>
          <w:lang w:val="uk-UA"/>
        </w:rPr>
        <w:t>егровану систему захисту</w:t>
      </w:r>
      <w:r w:rsidR="007E34BD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з</w:t>
      </w:r>
      <w:r w:rsidR="005D555F" w:rsidRPr="005D555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D555F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5D555F" w:rsidRPr="00F14679">
        <w:rPr>
          <w:rFonts w:ascii="Times New Roman" w:hAnsi="Times New Roman" w:cs="Times New Roman"/>
          <w:sz w:val="24"/>
          <w:szCs w:val="24"/>
          <w:lang w:val="uk-UA"/>
        </w:rPr>
        <w:t>ільдью винограду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. Дані записати за формою:</w:t>
      </w:r>
    </w:p>
    <w:p w14:paraId="77533CD6" w14:textId="39C8CB15" w:rsidR="003F2DDC" w:rsidRPr="00507ECB" w:rsidRDefault="003F2DDC" w:rsidP="005D55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777A2873" w14:textId="0D3CFA19" w:rsidR="0042252B" w:rsidRPr="003F2DDC" w:rsidRDefault="0042252B" w:rsidP="005D55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46ECA0D" w14:textId="77777777"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"/>
        <w:gridCol w:w="1484"/>
        <w:gridCol w:w="1512"/>
        <w:gridCol w:w="780"/>
        <w:gridCol w:w="732"/>
        <w:gridCol w:w="589"/>
        <w:gridCol w:w="923"/>
        <w:gridCol w:w="1678"/>
        <w:gridCol w:w="1772"/>
      </w:tblGrid>
      <w:tr w:rsidR="0042252B" w:rsidRPr="007207EA" w14:paraId="75F66CC4" w14:textId="77777777" w:rsidTr="00404115">
        <w:trPr>
          <w:jc w:val="center"/>
        </w:trPr>
        <w:tc>
          <w:tcPr>
            <w:tcW w:w="1512" w:type="dxa"/>
            <w:gridSpan w:val="2"/>
            <w:vAlign w:val="center"/>
          </w:tcPr>
          <w:p w14:paraId="494A1B61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Шкідливий об’єкт </w:t>
            </w:r>
          </w:p>
        </w:tc>
        <w:tc>
          <w:tcPr>
            <w:tcW w:w="1512" w:type="dxa"/>
            <w:vAlign w:val="center"/>
          </w:tcPr>
          <w:p w14:paraId="3B093D18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Заходи боротьби</w:t>
            </w:r>
          </w:p>
        </w:tc>
        <w:tc>
          <w:tcPr>
            <w:tcW w:w="1512" w:type="dxa"/>
            <w:gridSpan w:val="2"/>
            <w:vAlign w:val="center"/>
          </w:tcPr>
          <w:p w14:paraId="6C7987ED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Період проведення</w:t>
            </w:r>
          </w:p>
        </w:tc>
        <w:tc>
          <w:tcPr>
            <w:tcW w:w="1512" w:type="dxa"/>
            <w:gridSpan w:val="2"/>
            <w:vAlign w:val="center"/>
          </w:tcPr>
          <w:p w14:paraId="0D607082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Кратність обробок</w:t>
            </w:r>
          </w:p>
        </w:tc>
        <w:tc>
          <w:tcPr>
            <w:tcW w:w="1678" w:type="dxa"/>
            <w:vAlign w:val="center"/>
          </w:tcPr>
          <w:p w14:paraId="47C8E3CC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Назва препарату</w:t>
            </w:r>
          </w:p>
        </w:tc>
        <w:tc>
          <w:tcPr>
            <w:tcW w:w="1772" w:type="dxa"/>
            <w:vAlign w:val="center"/>
          </w:tcPr>
          <w:p w14:paraId="00D7E846" w14:textId="77777777"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Норма витрати</w:t>
            </w:r>
          </w:p>
        </w:tc>
      </w:tr>
      <w:tr w:rsidR="0042252B" w:rsidRPr="007675EE" w14:paraId="4010827D" w14:textId="77777777" w:rsidTr="00404115">
        <w:trPr>
          <w:jc w:val="center"/>
        </w:trPr>
        <w:tc>
          <w:tcPr>
            <w:tcW w:w="1512" w:type="dxa"/>
            <w:gridSpan w:val="2"/>
            <w:vAlign w:val="center"/>
          </w:tcPr>
          <w:p w14:paraId="09B782E9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512" w:type="dxa"/>
            <w:vAlign w:val="center"/>
          </w:tcPr>
          <w:p w14:paraId="6025CC48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512" w:type="dxa"/>
            <w:gridSpan w:val="2"/>
            <w:vAlign w:val="center"/>
          </w:tcPr>
          <w:p w14:paraId="251AC35E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512" w:type="dxa"/>
            <w:gridSpan w:val="2"/>
            <w:vAlign w:val="center"/>
          </w:tcPr>
          <w:p w14:paraId="0EC5C57E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1678" w:type="dxa"/>
            <w:vAlign w:val="center"/>
          </w:tcPr>
          <w:p w14:paraId="54362C2B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  <w:tc>
          <w:tcPr>
            <w:tcW w:w="1772" w:type="dxa"/>
            <w:vAlign w:val="center"/>
          </w:tcPr>
          <w:p w14:paraId="3D494CB5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6</w:t>
            </w:r>
          </w:p>
        </w:tc>
      </w:tr>
      <w:tr w:rsidR="0042252B" w:rsidRPr="007675EE" w14:paraId="24226277" w14:textId="77777777" w:rsidTr="00404115">
        <w:trPr>
          <w:trHeight w:val="70"/>
          <w:jc w:val="center"/>
        </w:trPr>
        <w:tc>
          <w:tcPr>
            <w:tcW w:w="1512" w:type="dxa"/>
            <w:gridSpan w:val="2"/>
            <w:vAlign w:val="center"/>
          </w:tcPr>
          <w:p w14:paraId="546ABADE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1D8FBF1A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2EA303DD" w14:textId="77CBAB91" w:rsidR="0042252B" w:rsidRPr="007675EE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  <w:r w:rsidRPr="00F146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ільдью винограду</w:t>
            </w:r>
          </w:p>
          <w:p w14:paraId="3ED810B3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02056D96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2549BCB4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18D91B7D" w14:textId="77777777"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08C912B2" w14:textId="184D3EB0" w:rsidR="00507ECB" w:rsidRPr="007207EA" w:rsidRDefault="00507EC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512" w:type="dxa"/>
            <w:vAlign w:val="center"/>
          </w:tcPr>
          <w:p w14:paraId="031EB80C" w14:textId="77777777" w:rsidR="0042252B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</w:pP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Агротехнічні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: 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видалення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рослинних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рештків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,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оранка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міжрядь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  <w:t xml:space="preserve">  </w:t>
            </w:r>
          </w:p>
          <w:p w14:paraId="0101EA3F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</w:pPr>
          </w:p>
          <w:p w14:paraId="04C67AB7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</w:pPr>
          </w:p>
          <w:p w14:paraId="392A2DFD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</w:pPr>
          </w:p>
          <w:p w14:paraId="24DEEBA4" w14:textId="535D04A0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12" w:type="dxa"/>
            <w:gridSpan w:val="2"/>
            <w:vAlign w:val="center"/>
          </w:tcPr>
          <w:p w14:paraId="220B545E" w14:textId="77777777" w:rsidR="0042252B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Осінь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(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після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опадання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листя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)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або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рання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весна</w:t>
            </w:r>
          </w:p>
          <w:p w14:paraId="36840C69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</w:p>
          <w:p w14:paraId="721C5821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</w:p>
          <w:p w14:paraId="457F5C57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</w:p>
          <w:p w14:paraId="087E6A71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</w:p>
          <w:p w14:paraId="7065C15C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</w:p>
          <w:p w14:paraId="1702B62B" w14:textId="5EFAAC4A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  <w:vAlign w:val="center"/>
          </w:tcPr>
          <w:p w14:paraId="6BF4C0C1" w14:textId="77777777" w:rsidR="0042252B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07EC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</w:p>
          <w:p w14:paraId="66F5F4CB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F5F8565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F1D7DFB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121B053B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0C6368EB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0876516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61A3ACD3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E133CF4" w14:textId="5FDB42E2" w:rsidR="003F2DDC" w:rsidRPr="00507ECB" w:rsidRDefault="003F2DDC" w:rsidP="003F2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78" w:type="dxa"/>
            <w:vAlign w:val="center"/>
          </w:tcPr>
          <w:p w14:paraId="413D9233" w14:textId="77777777" w:rsidR="0042252B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07EC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</w:p>
          <w:p w14:paraId="16C18293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A92C7E8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7F09A6CB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240BB040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02600075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2FD9D7A7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62A30188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2316325C" w14:textId="45A64D86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72" w:type="dxa"/>
            <w:vAlign w:val="center"/>
          </w:tcPr>
          <w:p w14:paraId="66996F6D" w14:textId="77777777" w:rsidR="0042252B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07EC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</w:p>
          <w:p w14:paraId="70CF0C57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2F86B46F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658D94C8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048C2933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18F4CAFF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141F1502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4ABE2223" w14:textId="77777777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2596C578" w14:textId="439B7E46" w:rsidR="003F2DDC" w:rsidRPr="00507ECB" w:rsidRDefault="003F2DDC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F2DDC" w:rsidRPr="007675EE" w14:paraId="21A7CF8E" w14:textId="77777777" w:rsidTr="00404115">
        <w:trPr>
          <w:trHeight w:val="3501"/>
          <w:jc w:val="center"/>
        </w:trPr>
        <w:tc>
          <w:tcPr>
            <w:tcW w:w="1512" w:type="dxa"/>
            <w:gridSpan w:val="2"/>
            <w:vAlign w:val="center"/>
          </w:tcPr>
          <w:p w14:paraId="46CA449E" w14:textId="77777777" w:rsidR="003F2DDC" w:rsidRPr="007675EE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58B73CE2" w14:textId="77777777" w:rsidR="003F2DDC" w:rsidRPr="007675EE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08A7A1FE" w14:textId="77777777" w:rsidR="003F2DDC" w:rsidRPr="007675EE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21FE325D" w14:textId="77777777" w:rsidR="003F2DDC" w:rsidRPr="007675EE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2FDEF041" w14:textId="77777777" w:rsidR="003F2DDC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16B3B89F" w14:textId="77777777" w:rsidR="003F2DDC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51F01314" w14:textId="77777777" w:rsidR="00404115" w:rsidRPr="007675EE" w:rsidRDefault="00404115" w:rsidP="00404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  <w:r w:rsidRPr="00F146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ільдью винограду</w:t>
            </w:r>
          </w:p>
          <w:p w14:paraId="07BE586C" w14:textId="77777777" w:rsidR="003F2DDC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2C52E49A" w14:textId="77777777" w:rsidR="003F2DDC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0318B8B9" w14:textId="77777777" w:rsidR="003F2DDC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66733D56" w14:textId="77777777" w:rsidR="003F2DDC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6E050BEB" w14:textId="77777777" w:rsidR="003F2DDC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7310AFE8" w14:textId="77777777" w:rsidR="003F2DDC" w:rsidRPr="007675EE" w:rsidRDefault="003F2DDC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512" w:type="dxa"/>
            <w:vAlign w:val="center"/>
          </w:tcPr>
          <w:p w14:paraId="748F0F97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</w:pPr>
          </w:p>
          <w:p w14:paraId="2F561495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</w:pPr>
          </w:p>
          <w:p w14:paraId="1460745E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</w:pPr>
          </w:p>
          <w:p w14:paraId="623939BC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Викорінююче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обприскування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: 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знищення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зимуючих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ооспор</w:t>
            </w:r>
            <w:proofErr w:type="spellEnd"/>
          </w:p>
        </w:tc>
        <w:tc>
          <w:tcPr>
            <w:tcW w:w="1512" w:type="dxa"/>
            <w:gridSpan w:val="2"/>
            <w:vAlign w:val="center"/>
          </w:tcPr>
          <w:p w14:paraId="60070DF9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</w:p>
          <w:p w14:paraId="09AFF49C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</w:p>
          <w:p w14:paraId="3E47AE68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</w:p>
          <w:p w14:paraId="4868D536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До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розпускання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бруньок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(фаза спокою)</w:t>
            </w:r>
          </w:p>
        </w:tc>
        <w:tc>
          <w:tcPr>
            <w:tcW w:w="1512" w:type="dxa"/>
            <w:gridSpan w:val="2"/>
            <w:vAlign w:val="center"/>
          </w:tcPr>
          <w:p w14:paraId="1E0B91C1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CE35E6C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79AA2FBF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10F69C6A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78C85261" w14:textId="77777777" w:rsidR="003F2DDC" w:rsidRPr="00507ECB" w:rsidRDefault="003F2DDC" w:rsidP="003F2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07EC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      1</w:t>
            </w:r>
          </w:p>
        </w:tc>
        <w:tc>
          <w:tcPr>
            <w:tcW w:w="1678" w:type="dxa"/>
            <w:vAlign w:val="center"/>
          </w:tcPr>
          <w:p w14:paraId="5B4A2807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46EE89BB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4826A812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0E0A8BEA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80D444E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Бордоська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суміш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 (3%)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або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 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Зимовіт</w:t>
            </w:r>
            <w:proofErr w:type="spellEnd"/>
          </w:p>
        </w:tc>
        <w:tc>
          <w:tcPr>
            <w:tcW w:w="1772" w:type="dxa"/>
            <w:vAlign w:val="center"/>
          </w:tcPr>
          <w:p w14:paraId="404B6831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27E90661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1A68444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C2CF40D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700241EB" w14:textId="77777777" w:rsidR="003F2DDC" w:rsidRPr="00507ECB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30 л/га (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бордоська</w:t>
            </w:r>
            <w:proofErr w:type="spellEnd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); за </w:t>
            </w:r>
            <w:proofErr w:type="spellStart"/>
            <w:r w:rsidRPr="003F2DDC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інструкцією</w:t>
            </w:r>
            <w:proofErr w:type="spellEnd"/>
          </w:p>
        </w:tc>
      </w:tr>
      <w:tr w:rsidR="003F2DDC" w:rsidRPr="007675EE" w14:paraId="43212277" w14:textId="77777777" w:rsidTr="00404115">
        <w:trPr>
          <w:trHeight w:val="2130"/>
          <w:jc w:val="center"/>
        </w:trPr>
        <w:tc>
          <w:tcPr>
            <w:tcW w:w="1512" w:type="dxa"/>
            <w:gridSpan w:val="2"/>
            <w:vAlign w:val="center"/>
          </w:tcPr>
          <w:p w14:paraId="097589EF" w14:textId="77777777" w:rsidR="003F2DDC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7D394FAA" w14:textId="77777777" w:rsidR="003F2DDC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1AB235A8" w14:textId="77777777" w:rsidR="003F2DDC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41C11C1D" w14:textId="77777777" w:rsidR="003F2DDC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0218CF52" w14:textId="77777777" w:rsidR="00404115" w:rsidRPr="007675EE" w:rsidRDefault="00404115" w:rsidP="00404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  <w:r w:rsidRPr="00F146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ільдью винограду</w:t>
            </w:r>
          </w:p>
          <w:p w14:paraId="28605336" w14:textId="77777777" w:rsidR="003F2DDC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12650DD2" w14:textId="77777777" w:rsidR="003F2DDC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49CFE48A" w14:textId="77777777" w:rsidR="003F2DDC" w:rsidRDefault="003F2DDC" w:rsidP="003F2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70FC3347" w14:textId="77777777" w:rsidR="003F2DDC" w:rsidRPr="007675EE" w:rsidRDefault="003F2DDC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512" w:type="dxa"/>
            <w:vAlign w:val="center"/>
          </w:tcPr>
          <w:p w14:paraId="16480E73" w14:textId="5AFC5FBB" w:rsidR="003F2DDC" w:rsidRPr="00507ECB" w:rsidRDefault="00507EC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Хімічні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: 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профілактична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обробка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при 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появі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3-5 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листків</w:t>
            </w:r>
            <w:proofErr w:type="spellEnd"/>
          </w:p>
        </w:tc>
        <w:tc>
          <w:tcPr>
            <w:tcW w:w="1512" w:type="dxa"/>
            <w:gridSpan w:val="2"/>
            <w:vAlign w:val="center"/>
          </w:tcPr>
          <w:p w14:paraId="655F1BBB" w14:textId="2AE4DBA4" w:rsidR="003F2DDC" w:rsidRPr="00507ECB" w:rsidRDefault="00507EC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Перед 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цвітінням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(фаза 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розпушення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суцвіть</w:t>
            </w:r>
            <w:proofErr w:type="spellEnd"/>
          </w:p>
        </w:tc>
        <w:tc>
          <w:tcPr>
            <w:tcW w:w="1512" w:type="dxa"/>
            <w:gridSpan w:val="2"/>
            <w:vAlign w:val="center"/>
          </w:tcPr>
          <w:p w14:paraId="0CB7B97E" w14:textId="60F513D6" w:rsidR="003F2DDC" w:rsidRPr="00507ECB" w:rsidRDefault="00507EC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07EC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678" w:type="dxa"/>
            <w:vAlign w:val="center"/>
          </w:tcPr>
          <w:p w14:paraId="7F53C11B" w14:textId="3506F37A" w:rsidR="003F2DDC" w:rsidRPr="00507ECB" w:rsidRDefault="00507EC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Рідоміл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Голд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 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або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 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Антракол</w:t>
            </w:r>
            <w:proofErr w:type="spellEnd"/>
          </w:p>
        </w:tc>
        <w:tc>
          <w:tcPr>
            <w:tcW w:w="1772" w:type="dxa"/>
            <w:vAlign w:val="center"/>
          </w:tcPr>
          <w:p w14:paraId="4B241AB3" w14:textId="1C918055" w:rsidR="003F2DDC" w:rsidRPr="00507ECB" w:rsidRDefault="00507EC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2.5 кг/га (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Рідоміл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); 1.5 кг/га (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Антракол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)</w:t>
            </w:r>
          </w:p>
        </w:tc>
      </w:tr>
      <w:tr w:rsidR="003F2DDC" w:rsidRPr="007675EE" w14:paraId="3764DC0B" w14:textId="77777777" w:rsidTr="00404115">
        <w:trPr>
          <w:trHeight w:val="2880"/>
          <w:jc w:val="center"/>
        </w:trPr>
        <w:tc>
          <w:tcPr>
            <w:tcW w:w="1512" w:type="dxa"/>
            <w:gridSpan w:val="2"/>
            <w:vAlign w:val="center"/>
          </w:tcPr>
          <w:p w14:paraId="2AD4685D" w14:textId="77777777" w:rsidR="003F2DDC" w:rsidRDefault="003F2DDC" w:rsidP="003F2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31B487E2" w14:textId="77777777" w:rsidR="003F2DDC" w:rsidRDefault="003F2DDC" w:rsidP="003F2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5CDC99B" w14:textId="77777777" w:rsidR="003F2DDC" w:rsidRDefault="003F2DDC" w:rsidP="003F2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2BC3DB6" w14:textId="77777777" w:rsidR="003F2DDC" w:rsidRDefault="003F2DDC" w:rsidP="003F2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3A985971" w14:textId="77777777" w:rsidR="003F2DDC" w:rsidRDefault="003F2DDC" w:rsidP="003F2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CD6233B" w14:textId="77777777" w:rsidR="00404115" w:rsidRPr="007675EE" w:rsidRDefault="00404115" w:rsidP="00404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  <w:r w:rsidRPr="00F146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ільдью винограду</w:t>
            </w:r>
          </w:p>
          <w:p w14:paraId="01AC144E" w14:textId="77777777" w:rsidR="003F2DDC" w:rsidRDefault="003F2DDC" w:rsidP="003F2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193960E" w14:textId="77777777" w:rsidR="003F2DDC" w:rsidRDefault="003F2DDC" w:rsidP="003F2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5F066E3" w14:textId="77777777" w:rsidR="003F2DDC" w:rsidRDefault="003F2DDC" w:rsidP="003F2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2A7EE1B" w14:textId="77777777" w:rsidR="003F2DDC" w:rsidRDefault="003F2DDC" w:rsidP="003F2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F663AE7" w14:textId="77777777" w:rsidR="003F2DDC" w:rsidRDefault="003F2DDC" w:rsidP="003F2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89AE1F8" w14:textId="77777777" w:rsidR="003F2DDC" w:rsidRDefault="003F2DDC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512" w:type="dxa"/>
            <w:vAlign w:val="center"/>
          </w:tcPr>
          <w:p w14:paraId="08DBB1BA" w14:textId="510004B5" w:rsidR="003F2DDC" w:rsidRPr="00507ECB" w:rsidRDefault="00507EC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  <w:t>Хімічні:</w:t>
            </w:r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 </w:t>
            </w:r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  <w:t>захист молодої зав'язі (найбільш критична фаза)</w:t>
            </w:r>
          </w:p>
        </w:tc>
        <w:tc>
          <w:tcPr>
            <w:tcW w:w="1512" w:type="dxa"/>
            <w:gridSpan w:val="2"/>
            <w:vAlign w:val="center"/>
          </w:tcPr>
          <w:p w14:paraId="6F3DDCBF" w14:textId="09829DF4" w:rsidR="003F2DDC" w:rsidRPr="00507ECB" w:rsidRDefault="00507EC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Одразу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після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цвітіння</w:t>
            </w:r>
            <w:proofErr w:type="spellEnd"/>
          </w:p>
        </w:tc>
        <w:tc>
          <w:tcPr>
            <w:tcW w:w="1512" w:type="dxa"/>
            <w:gridSpan w:val="2"/>
            <w:vAlign w:val="center"/>
          </w:tcPr>
          <w:p w14:paraId="334A83B9" w14:textId="72F245B2" w:rsidR="003F2DDC" w:rsidRPr="00507ECB" w:rsidRDefault="00507EC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07EC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678" w:type="dxa"/>
            <w:vAlign w:val="center"/>
          </w:tcPr>
          <w:p w14:paraId="4CAC1F42" w14:textId="447991FC" w:rsidR="003F2DDC" w:rsidRPr="00507ECB" w:rsidRDefault="00507EC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Квадріс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 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або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 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Танос</w:t>
            </w:r>
            <w:proofErr w:type="spellEnd"/>
          </w:p>
        </w:tc>
        <w:tc>
          <w:tcPr>
            <w:tcW w:w="1772" w:type="dxa"/>
            <w:vAlign w:val="center"/>
          </w:tcPr>
          <w:p w14:paraId="0237F2A9" w14:textId="7EDDEBFE" w:rsidR="003F2DDC" w:rsidRPr="00507ECB" w:rsidRDefault="00507EC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0.8 л/га (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Квадріс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); 0.4 кг/га (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Танос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)</w:t>
            </w:r>
          </w:p>
        </w:tc>
      </w:tr>
      <w:tr w:rsidR="00507ECB" w:rsidRPr="00507ECB" w14:paraId="5231758D" w14:textId="77777777" w:rsidTr="00404115">
        <w:trPr>
          <w:trHeight w:val="2130"/>
          <w:jc w:val="center"/>
        </w:trPr>
        <w:tc>
          <w:tcPr>
            <w:tcW w:w="1512" w:type="dxa"/>
            <w:gridSpan w:val="2"/>
            <w:vAlign w:val="center"/>
          </w:tcPr>
          <w:p w14:paraId="5B9CA3ED" w14:textId="77777777" w:rsidR="00507ECB" w:rsidRDefault="00507ECB" w:rsidP="00507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349B2C3" w14:textId="77777777" w:rsidR="00507ECB" w:rsidRDefault="00507ECB" w:rsidP="00507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D5B9963" w14:textId="77777777" w:rsidR="00507ECB" w:rsidRDefault="00507ECB" w:rsidP="00507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E184DCC" w14:textId="77777777" w:rsidR="00507ECB" w:rsidRDefault="00507ECB" w:rsidP="00507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E1248E2" w14:textId="77777777" w:rsidR="00404115" w:rsidRPr="007675EE" w:rsidRDefault="00404115" w:rsidP="00404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  <w:r w:rsidRPr="00F146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ільдью винограду</w:t>
            </w:r>
          </w:p>
          <w:p w14:paraId="256D54FE" w14:textId="77777777" w:rsidR="00507ECB" w:rsidRDefault="00507ECB" w:rsidP="00507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6E624B7E" w14:textId="77777777" w:rsidR="00507ECB" w:rsidRDefault="00507ECB" w:rsidP="00507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6FA41321" w14:textId="77777777" w:rsidR="00507ECB" w:rsidRDefault="00507ECB" w:rsidP="00507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512" w:type="dxa"/>
            <w:vAlign w:val="center"/>
          </w:tcPr>
          <w:p w14:paraId="047EC39D" w14:textId="45249AE9" w:rsidR="00507ECB" w:rsidRPr="00404115" w:rsidRDefault="00507ECB" w:rsidP="00507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</w:pPr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  <w:t>Хімічні:</w:t>
            </w:r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 </w:t>
            </w:r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  <w:t>захист ягід та листя від вторинної інфекції</w:t>
            </w:r>
          </w:p>
        </w:tc>
        <w:tc>
          <w:tcPr>
            <w:tcW w:w="1512" w:type="dxa"/>
            <w:gridSpan w:val="2"/>
            <w:vAlign w:val="center"/>
          </w:tcPr>
          <w:p w14:paraId="0E2323CC" w14:textId="0E615DF3" w:rsidR="00507ECB" w:rsidRPr="00404115" w:rsidRDefault="00507ECB" w:rsidP="00507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</w:pPr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Через 10-14 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днів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після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попередньої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(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ріст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ягід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)</w:t>
            </w:r>
          </w:p>
        </w:tc>
        <w:tc>
          <w:tcPr>
            <w:tcW w:w="1512" w:type="dxa"/>
            <w:gridSpan w:val="2"/>
            <w:vAlign w:val="center"/>
          </w:tcPr>
          <w:p w14:paraId="752100B4" w14:textId="1488AA36" w:rsidR="00507ECB" w:rsidRPr="00404115" w:rsidRDefault="00507ECB" w:rsidP="00507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40411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1-2</w:t>
            </w:r>
          </w:p>
        </w:tc>
        <w:tc>
          <w:tcPr>
            <w:tcW w:w="1678" w:type="dxa"/>
            <w:vAlign w:val="center"/>
          </w:tcPr>
          <w:p w14:paraId="0E24F10E" w14:textId="1BF30156" w:rsidR="00507ECB" w:rsidRPr="00404115" w:rsidRDefault="00507ECB" w:rsidP="00507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  <w:t>К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урзат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 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або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 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Ревус</w:t>
            </w:r>
            <w:proofErr w:type="spellEnd"/>
          </w:p>
        </w:tc>
        <w:tc>
          <w:tcPr>
            <w:tcW w:w="1772" w:type="dxa"/>
          </w:tcPr>
          <w:p w14:paraId="3A405CB6" w14:textId="6020FE00" w:rsidR="00507ECB" w:rsidRPr="00404115" w:rsidRDefault="00507ECB" w:rsidP="00507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  <w:t xml:space="preserve">                               </w:t>
            </w:r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2.5-3 кг/га (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Курзат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); 0.6 л/га (</w:t>
            </w:r>
            <w:proofErr w:type="spellStart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Ревус</w:t>
            </w:r>
            <w:proofErr w:type="spellEnd"/>
            <w:r w:rsidRPr="00507EC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)</w:t>
            </w:r>
          </w:p>
        </w:tc>
      </w:tr>
      <w:tr w:rsidR="00507ECB" w:rsidRPr="00507ECB" w14:paraId="7BB9C0EA" w14:textId="77777777" w:rsidTr="00404115">
        <w:trPr>
          <w:trHeight w:val="3915"/>
          <w:jc w:val="center"/>
        </w:trPr>
        <w:tc>
          <w:tcPr>
            <w:tcW w:w="1512" w:type="dxa"/>
            <w:gridSpan w:val="2"/>
            <w:vAlign w:val="center"/>
          </w:tcPr>
          <w:p w14:paraId="6E82C448" w14:textId="77777777" w:rsidR="00404115" w:rsidRPr="007675EE" w:rsidRDefault="00404115" w:rsidP="00404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м</w:t>
            </w:r>
            <w:r w:rsidRPr="00F146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ільдью винограду</w:t>
            </w:r>
          </w:p>
          <w:p w14:paraId="71C29CF6" w14:textId="77777777" w:rsidR="00507ECB" w:rsidRDefault="00507ECB" w:rsidP="00507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512" w:type="dxa"/>
            <w:vAlign w:val="center"/>
          </w:tcPr>
          <w:p w14:paraId="520C7C28" w14:textId="14DE04E6" w:rsidR="00507ECB" w:rsidRPr="00404115" w:rsidRDefault="00404115" w:rsidP="00507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</w:pPr>
            <w:proofErr w:type="spellStart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Хімічні</w:t>
            </w:r>
            <w:proofErr w:type="spellEnd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: </w:t>
            </w:r>
            <w:proofErr w:type="spellStart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запобігання</w:t>
            </w:r>
            <w:proofErr w:type="spellEnd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пошкодженню</w:t>
            </w:r>
            <w:proofErr w:type="spellEnd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приросту та </w:t>
            </w:r>
            <w:proofErr w:type="spellStart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ягід</w:t>
            </w:r>
            <w:proofErr w:type="spellEnd"/>
          </w:p>
        </w:tc>
        <w:tc>
          <w:tcPr>
            <w:tcW w:w="1512" w:type="dxa"/>
            <w:gridSpan w:val="2"/>
            <w:vAlign w:val="center"/>
          </w:tcPr>
          <w:p w14:paraId="4403EEDC" w14:textId="0E26270E" w:rsidR="00507ECB" w:rsidRPr="00404115" w:rsidRDefault="00404115" w:rsidP="00507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</w:pPr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Фаза </w:t>
            </w:r>
            <w:proofErr w:type="spellStart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змикання</w:t>
            </w:r>
            <w:proofErr w:type="spellEnd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ягід</w:t>
            </w:r>
            <w:proofErr w:type="spellEnd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у </w:t>
            </w:r>
            <w:proofErr w:type="spellStart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гроні</w:t>
            </w:r>
            <w:proofErr w:type="spellEnd"/>
          </w:p>
        </w:tc>
        <w:tc>
          <w:tcPr>
            <w:tcW w:w="1512" w:type="dxa"/>
            <w:gridSpan w:val="2"/>
            <w:vAlign w:val="center"/>
          </w:tcPr>
          <w:p w14:paraId="65EF5013" w14:textId="68B50DE3" w:rsidR="00507ECB" w:rsidRPr="00404115" w:rsidRDefault="00404115" w:rsidP="00507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40411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678" w:type="dxa"/>
            <w:vAlign w:val="center"/>
          </w:tcPr>
          <w:p w14:paraId="28DFE729" w14:textId="5CE80F38" w:rsidR="00507ECB" w:rsidRPr="00404115" w:rsidRDefault="00404115" w:rsidP="00507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Хорус (в </w:t>
            </w:r>
            <w:proofErr w:type="spellStart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суміші</w:t>
            </w:r>
            <w:proofErr w:type="spellEnd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) </w:t>
            </w:r>
            <w:proofErr w:type="spellStart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або</w:t>
            </w:r>
            <w:proofErr w:type="spellEnd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 </w:t>
            </w:r>
            <w:proofErr w:type="spellStart"/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Мерпан</w:t>
            </w:r>
            <w:proofErr w:type="spellEnd"/>
          </w:p>
        </w:tc>
        <w:tc>
          <w:tcPr>
            <w:tcW w:w="1772" w:type="dxa"/>
            <w:vAlign w:val="center"/>
          </w:tcPr>
          <w:p w14:paraId="30B3C5D8" w14:textId="5D9341E6" w:rsidR="00507ECB" w:rsidRPr="00404115" w:rsidRDefault="00404115" w:rsidP="00507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404115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0.5-0.7 кг/га (Хорус)</w:t>
            </w:r>
          </w:p>
        </w:tc>
      </w:tr>
      <w:tr w:rsidR="00404115" w:rsidRPr="00404115" w14:paraId="64A98847" w14:textId="77777777" w:rsidTr="0040411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Before w:val="1"/>
          <w:gridAfter w:val="3"/>
          <w:wBefore w:w="28" w:type="dxa"/>
          <w:wAfter w:w="4373" w:type="dxa"/>
        </w:trPr>
        <w:tc>
          <w:tcPr>
            <w:tcW w:w="3776" w:type="dxa"/>
            <w:gridSpan w:val="3"/>
            <w:tcBorders>
              <w:bottom w:val="nil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9DFBCA0" w14:textId="04218453" w:rsidR="00404115" w:rsidRPr="00404115" w:rsidRDefault="00404115" w:rsidP="00404115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1321" w:type="dxa"/>
            <w:gridSpan w:val="2"/>
            <w:tcBorders>
              <w:bottom w:val="nil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B37544B" w14:textId="5191B32A" w:rsidR="00404115" w:rsidRPr="00404115" w:rsidRDefault="00404115" w:rsidP="00404115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</w:tr>
    </w:tbl>
    <w:p w14:paraId="562828D9" w14:textId="77777777" w:rsidR="0042252B" w:rsidRPr="007675EE" w:rsidRDefault="0042252B" w:rsidP="00422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5DB400D2" w14:textId="77777777"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14:paraId="5D905905" w14:textId="77777777" w:rsidR="0042252B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b/>
          <w:sz w:val="24"/>
          <w:szCs w:val="20"/>
          <w:lang w:val="uk-UA"/>
        </w:rPr>
        <w:t xml:space="preserve">      </w:t>
      </w:r>
      <w:r w:rsidR="0042252B" w:rsidRPr="00891C19">
        <w:rPr>
          <w:rFonts w:ascii="Times New Roman" w:hAnsi="Times New Roman"/>
          <w:b/>
          <w:sz w:val="24"/>
          <w:szCs w:val="20"/>
        </w:rPr>
        <w:t>Завдання 3.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Визначити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хвороби плодових к</w:t>
      </w:r>
      <w:r w:rsidR="005D555F">
        <w:rPr>
          <w:rFonts w:ascii="Times New Roman" w:hAnsi="Times New Roman"/>
          <w:sz w:val="24"/>
          <w:szCs w:val="20"/>
          <w:lang w:val="uk-UA"/>
        </w:rPr>
        <w:t>ультур згідно з рисунками 61, 62, 63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.</w:t>
      </w:r>
    </w:p>
    <w:p w14:paraId="05B401C4" w14:textId="77777777" w:rsidR="00195E7E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65B473B9" w14:textId="77777777" w:rsidR="00195E7E" w:rsidRPr="0042252B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76C16E4A" wp14:editId="75B107B0">
            <wp:extent cx="2228850" cy="1798451"/>
            <wp:effectExtent l="19050" t="0" r="0" b="0"/>
            <wp:docPr id="5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79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0"/>
          <w:lang w:val="uk-UA"/>
        </w:rPr>
        <w:t xml:space="preserve">              </w:t>
      </w: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2380E00D" wp14:editId="222028F8">
            <wp:extent cx="2809875" cy="1853635"/>
            <wp:effectExtent l="19050" t="0" r="9525" b="0"/>
            <wp:docPr id="6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53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C870E6" w14:textId="77777777"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14:paraId="62A00896" w14:textId="77777777"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14:paraId="307644F3" w14:textId="77777777" w:rsidR="00DA480F" w:rsidRDefault="0042252B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 </w:t>
      </w:r>
      <w:r w:rsidR="00195E7E">
        <w:rPr>
          <w:rFonts w:ascii="Times New Roman" w:hAnsi="Times New Roman"/>
          <w:b/>
          <w:bCs/>
          <w:sz w:val="24"/>
          <w:szCs w:val="20"/>
        </w:rPr>
        <w:tab/>
      </w:r>
      <w:r w:rsidR="00195E7E">
        <w:rPr>
          <w:rFonts w:ascii="Times New Roman" w:hAnsi="Times New Roman"/>
          <w:b/>
          <w:bCs/>
          <w:sz w:val="24"/>
          <w:szCs w:val="20"/>
        </w:rPr>
        <w:tab/>
      </w:r>
      <w:r w:rsidR="00DA480F">
        <w:rPr>
          <w:rFonts w:ascii="Times New Roman" w:hAnsi="Times New Roman"/>
          <w:b/>
          <w:bCs/>
          <w:sz w:val="24"/>
          <w:szCs w:val="20"/>
        </w:rPr>
        <w:t xml:space="preserve">          </w:t>
      </w:r>
      <w:r>
        <w:rPr>
          <w:rFonts w:ascii="Times New Roman" w:hAnsi="Times New Roman"/>
          <w:b/>
          <w:bCs/>
          <w:sz w:val="24"/>
          <w:szCs w:val="20"/>
        </w:rPr>
        <w:t xml:space="preserve">Рис. </w:t>
      </w:r>
      <w:r w:rsidR="005D555F">
        <w:rPr>
          <w:rFonts w:ascii="Times New Roman" w:hAnsi="Times New Roman"/>
          <w:b/>
          <w:bCs/>
          <w:sz w:val="24"/>
          <w:szCs w:val="20"/>
          <w:lang w:val="uk-UA"/>
        </w:rPr>
        <w:t>61</w:t>
      </w:r>
      <w:r>
        <w:rPr>
          <w:rFonts w:ascii="Times New Roman" w:hAnsi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</w:rPr>
        <w:tab/>
      </w:r>
      <w:r>
        <w:rPr>
          <w:rFonts w:ascii="Times New Roman" w:hAnsi="Times New Roman"/>
          <w:b/>
          <w:bCs/>
          <w:sz w:val="24"/>
          <w:szCs w:val="20"/>
        </w:rPr>
        <w:tab/>
      </w: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  <w:r w:rsidR="00195E7E">
        <w:rPr>
          <w:rFonts w:ascii="Times New Roman" w:hAnsi="Times New Roman"/>
          <w:b/>
          <w:bCs/>
          <w:sz w:val="24"/>
          <w:szCs w:val="20"/>
        </w:rPr>
        <w:tab/>
      </w:r>
      <w:r w:rsidR="00195E7E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                     </w:t>
      </w:r>
      <w:r w:rsidR="00DA480F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</w:t>
      </w:r>
      <w:r w:rsidR="00195E7E">
        <w:rPr>
          <w:rFonts w:ascii="Times New Roman" w:hAnsi="Times New Roman"/>
          <w:b/>
          <w:bCs/>
          <w:sz w:val="24"/>
          <w:szCs w:val="20"/>
          <w:lang w:val="uk-UA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</w:rPr>
        <w:t>Рис. 6</w:t>
      </w:r>
      <w:r w:rsidR="005D555F">
        <w:rPr>
          <w:rFonts w:ascii="Times New Roman" w:hAnsi="Times New Roman"/>
          <w:b/>
          <w:bCs/>
          <w:sz w:val="24"/>
          <w:szCs w:val="20"/>
          <w:lang w:val="uk-UA"/>
        </w:rPr>
        <w:t>2</w:t>
      </w:r>
    </w:p>
    <w:p w14:paraId="6F4F3A86" w14:textId="33573589" w:rsidR="0093357E" w:rsidRDefault="0093357E" w:rsidP="0093357E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404115">
        <w:rPr>
          <w:rFonts w:ascii="Times New Roman" w:hAnsi="Times New Roman" w:cs="Times New Roman"/>
          <w:sz w:val="24"/>
          <w:szCs w:val="24"/>
          <w:lang w:val="uk-UA"/>
        </w:rPr>
        <w:t xml:space="preserve">борошниста роса аґрусу і смородини: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антракноз смородини: </w:t>
      </w:r>
    </w:p>
    <w:p w14:paraId="48965D42" w14:textId="16737471" w:rsidR="00404115" w:rsidRDefault="0093357E" w:rsidP="0093357E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1- уражений листок;</w:t>
      </w:r>
    </w:p>
    <w:p w14:paraId="1EFEB28D" w14:textId="1FDF68C5" w:rsidR="0093357E" w:rsidRDefault="0093357E" w:rsidP="0093357E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1- різноманітні форми прояву хвороби; </w:t>
      </w:r>
      <w:r w:rsidR="00404115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2- уражений пагін;</w:t>
      </w:r>
    </w:p>
    <w:p w14:paraId="4B8491AE" w14:textId="6646C148" w:rsidR="00404115" w:rsidRDefault="00404115" w:rsidP="0093357E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конідіальне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спороношення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збудника; </w:t>
      </w:r>
      <w:r w:rsidR="0093357E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</w:t>
      </w:r>
      <w:r w:rsidR="0093357E">
        <w:rPr>
          <w:rFonts w:ascii="Times New Roman" w:hAnsi="Times New Roman" w:cs="Times New Roman"/>
          <w:sz w:val="24"/>
          <w:szCs w:val="24"/>
          <w:lang w:val="uk-UA"/>
        </w:rPr>
        <w:t xml:space="preserve">3- конідіальне </w:t>
      </w:r>
      <w:proofErr w:type="spellStart"/>
      <w:r w:rsidR="0093357E">
        <w:rPr>
          <w:rFonts w:ascii="Times New Roman" w:hAnsi="Times New Roman" w:cs="Times New Roman"/>
          <w:sz w:val="24"/>
          <w:szCs w:val="24"/>
          <w:lang w:val="uk-UA"/>
        </w:rPr>
        <w:t>спо</w:t>
      </w:r>
      <w:proofErr w:type="spellEnd"/>
      <w:r w:rsidR="0093357E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93357E" w:rsidRPr="0093357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3357E">
        <w:rPr>
          <w:rFonts w:ascii="Times New Roman" w:hAnsi="Times New Roman" w:cs="Times New Roman"/>
          <w:sz w:val="24"/>
          <w:szCs w:val="24"/>
          <w:lang w:val="uk-UA"/>
        </w:rPr>
        <w:t>роносіння</w:t>
      </w:r>
      <w:proofErr w:type="spellEnd"/>
      <w:r w:rsidR="0093357E">
        <w:rPr>
          <w:rFonts w:ascii="Times New Roman" w:hAnsi="Times New Roman" w:cs="Times New Roman"/>
          <w:sz w:val="24"/>
          <w:szCs w:val="24"/>
          <w:lang w:val="uk-UA"/>
        </w:rPr>
        <w:t xml:space="preserve"> збудника;                                                                                                                                                                                      </w:t>
      </w:r>
      <w:r w:rsidR="0093357E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93357E">
        <w:rPr>
          <w:rFonts w:ascii="Times New Roman" w:hAnsi="Times New Roman" w:cs="Times New Roman"/>
          <w:sz w:val="24"/>
          <w:szCs w:val="24"/>
          <w:lang w:val="uk-UA"/>
        </w:rPr>
        <w:t xml:space="preserve">3- сумчасте </w:t>
      </w:r>
      <w:proofErr w:type="spellStart"/>
      <w:r w:rsidR="0093357E">
        <w:rPr>
          <w:rFonts w:ascii="Times New Roman" w:hAnsi="Times New Roman" w:cs="Times New Roman"/>
          <w:sz w:val="24"/>
          <w:szCs w:val="24"/>
          <w:lang w:val="uk-UA"/>
        </w:rPr>
        <w:t>спороносіння</w:t>
      </w:r>
      <w:proofErr w:type="spellEnd"/>
      <w:r w:rsidR="0093357E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</w:t>
      </w:r>
      <w:r w:rsidR="0093357E">
        <w:rPr>
          <w:rFonts w:ascii="Times New Roman" w:hAnsi="Times New Roman" w:cs="Times New Roman"/>
          <w:sz w:val="24"/>
          <w:szCs w:val="24"/>
          <w:lang w:val="uk-UA"/>
        </w:rPr>
        <w:t xml:space="preserve">4- сумчасте </w:t>
      </w:r>
      <w:proofErr w:type="spellStart"/>
      <w:r w:rsidR="0093357E">
        <w:rPr>
          <w:rFonts w:ascii="Times New Roman" w:hAnsi="Times New Roman" w:cs="Times New Roman"/>
          <w:sz w:val="24"/>
          <w:szCs w:val="24"/>
          <w:lang w:val="uk-UA"/>
        </w:rPr>
        <w:t>спороносіння</w:t>
      </w:r>
      <w:proofErr w:type="spellEnd"/>
      <w:r w:rsidR="0093357E">
        <w:rPr>
          <w:rFonts w:ascii="Times New Roman" w:hAnsi="Times New Roman" w:cs="Times New Roman"/>
          <w:sz w:val="24"/>
          <w:szCs w:val="24"/>
          <w:lang w:val="uk-UA"/>
        </w:rPr>
        <w:t xml:space="preserve"> збудника                                                      </w:t>
      </w:r>
    </w:p>
    <w:p w14:paraId="7E1A11A8" w14:textId="27E2253C" w:rsidR="0093357E" w:rsidRDefault="0093357E" w:rsidP="0093357E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14:paraId="49246373" w14:textId="77777777" w:rsidR="0093357E" w:rsidRDefault="0093357E" w:rsidP="0093357E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2BD649F0" w14:textId="77777777" w:rsidR="00195E7E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668D45D6" w14:textId="1C02D83D" w:rsidR="0093357E" w:rsidRDefault="00195E7E" w:rsidP="0093357E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 xml:space="preserve">        </w:t>
      </w: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46D06831" wp14:editId="4439FF2F">
            <wp:extent cx="3031958" cy="2057400"/>
            <wp:effectExtent l="19050" t="0" r="0" b="0"/>
            <wp:docPr id="7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650" cy="206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</w:p>
    <w:p w14:paraId="54F9B9A7" w14:textId="77777777" w:rsidR="0093357E" w:rsidRDefault="0093357E" w:rsidP="0093357E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6DF4E4F" w14:textId="342E4D3D" w:rsidR="00195E7E" w:rsidRDefault="0093357E" w:rsidP="0093357E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  </w:t>
      </w:r>
    </w:p>
    <w:p w14:paraId="490236D0" w14:textId="77777777" w:rsidR="00C06B17" w:rsidRDefault="00195E7E" w:rsidP="00C06B17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bCs/>
          <w:sz w:val="24"/>
          <w:szCs w:val="20"/>
        </w:rPr>
        <w:t>Рис. 6</w:t>
      </w:r>
      <w:r w:rsidR="005D555F">
        <w:rPr>
          <w:rFonts w:ascii="Times New Roman" w:hAnsi="Times New Roman"/>
          <w:b/>
          <w:bCs/>
          <w:sz w:val="24"/>
          <w:szCs w:val="20"/>
          <w:lang w:val="uk-UA"/>
        </w:rPr>
        <w:t>3</w:t>
      </w:r>
      <w:r w:rsidR="00C06B17"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  <w:r w:rsidR="00C06B17">
        <w:rPr>
          <w:rFonts w:ascii="Times New Roman" w:hAnsi="Times New Roman" w:cs="Times New Roman"/>
          <w:sz w:val="24"/>
          <w:szCs w:val="24"/>
          <w:lang w:val="uk-UA"/>
        </w:rPr>
        <w:t>оїдіум винограду:</w:t>
      </w:r>
      <w:r w:rsidR="00C06B1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</w:t>
      </w:r>
      <w:r w:rsidR="00C06B1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06B1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</w:t>
      </w:r>
    </w:p>
    <w:p w14:paraId="4377E0D0" w14:textId="77777777" w:rsidR="00C06B17" w:rsidRDefault="00C06B17" w:rsidP="00C06B17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84A77EE" w14:textId="427D79D4" w:rsidR="00C06B17" w:rsidRDefault="00C06B17" w:rsidP="00C06B17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uk-UA"/>
        </w:rPr>
        <w:t>1- уражені ягоди і листки;</w:t>
      </w:r>
    </w:p>
    <w:p w14:paraId="4830D5CD" w14:textId="1CD309A7" w:rsidR="00C06B17" w:rsidRDefault="00C06B17" w:rsidP="00C06B17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2-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конідіальне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спороносіння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збудника; </w:t>
      </w:r>
    </w:p>
    <w:p w14:paraId="15A07602" w14:textId="6BC9190D" w:rsidR="00C06B17" w:rsidRDefault="00C06B17" w:rsidP="00C06B17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3-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клейстотецій</w:t>
      </w:r>
      <w:proofErr w:type="spellEnd"/>
    </w:p>
    <w:p w14:paraId="44707A3B" w14:textId="77777777" w:rsidR="00C06B17" w:rsidRDefault="00C06B17" w:rsidP="00C06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</w:p>
    <w:p w14:paraId="7749FE78" w14:textId="77777777" w:rsidR="00C06B17" w:rsidRDefault="00C06B17" w:rsidP="00C06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FCC0989" w14:textId="01C275CA" w:rsidR="00195E7E" w:rsidRDefault="00C06B17" w:rsidP="00C06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0296B010" w14:textId="77777777" w:rsidR="00C06B17" w:rsidRDefault="00C06B17" w:rsidP="00C06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A22748B" w14:textId="77777777" w:rsidR="00C06B17" w:rsidRDefault="00C06B17" w:rsidP="00C06B1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</w:p>
    <w:p w14:paraId="29EFB468" w14:textId="716C2F36" w:rsidR="00195E7E" w:rsidRPr="00195E7E" w:rsidRDefault="00195E7E" w:rsidP="0093357E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</w:t>
      </w:r>
    </w:p>
    <w:p w14:paraId="6BE8D21F" w14:textId="77777777" w:rsidR="00195E7E" w:rsidRPr="0042252B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5DD1CF05" w14:textId="77777777"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14:paraId="752A1164" w14:textId="48AA82AB" w:rsidR="0042252B" w:rsidRPr="00C06B17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</w:t>
      </w:r>
      <w:r w:rsidR="00C06B1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вок</w:t>
      </w:r>
      <w:proofErr w:type="spellEnd"/>
      <w:r w:rsidR="00C06B1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  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Хвороби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ягідників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та винограду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спричиняють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значні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втрати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врожаю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та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погіршення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якості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продукції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.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Найбільш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небезпечними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є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грибкові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захворювання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(</w:t>
      </w:r>
      <w:proofErr w:type="spellStart"/>
      <w:r w:rsidR="00C06B17" w:rsidRPr="00C06B17">
        <w:rPr>
          <w:rStyle w:val="a6"/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мільдью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, </w:t>
      </w:r>
      <w:proofErr w:type="spellStart"/>
      <w:r w:rsidR="00C06B17" w:rsidRPr="00C06B17">
        <w:rPr>
          <w:rStyle w:val="a6"/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оїдіум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, </w:t>
      </w:r>
      <w:proofErr w:type="spellStart"/>
      <w:r w:rsidR="00C06B17" w:rsidRPr="00C06B17">
        <w:rPr>
          <w:rStyle w:val="a6"/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борошниста</w:t>
      </w:r>
      <w:proofErr w:type="spellEnd"/>
      <w:r w:rsidR="00C06B17" w:rsidRPr="00C06B17">
        <w:rPr>
          <w:rStyle w:val="a6"/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роса</w:t>
      </w:r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),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розвиток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яких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критично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залежить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від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гідротермічних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умов.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Ефективний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захист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можливий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лише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за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умови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застосування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 </w:t>
      </w:r>
      <w:proofErr w:type="spellStart"/>
      <w:r w:rsidR="00C06B17" w:rsidRPr="00C06B17">
        <w:rPr>
          <w:rStyle w:val="a6"/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інтегрованої</w:t>
      </w:r>
      <w:proofErr w:type="spellEnd"/>
      <w:r w:rsidR="00C06B17" w:rsidRPr="00C06B17">
        <w:rPr>
          <w:rStyle w:val="a6"/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Style w:val="a6"/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системи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,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що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поєднує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вирощування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стійких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сортів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,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правильну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агротехніку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та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своєчасне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застосування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сучасних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фунгіцидів</w:t>
      </w:r>
      <w:proofErr w:type="spellEnd"/>
      <w:r w:rsidR="00C06B17" w:rsidRPr="00C06B1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.</w:t>
      </w:r>
    </w:p>
    <w:p w14:paraId="69EA0CE8" w14:textId="77777777" w:rsidR="0042252B" w:rsidRPr="00C06B17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52FE098E" w14:textId="77777777" w:rsidR="0042252B" w:rsidRDefault="0042252B"/>
    <w:sectPr w:rsidR="0042252B" w:rsidSect="005D555F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52B"/>
    <w:rsid w:val="00011E10"/>
    <w:rsid w:val="00195E7E"/>
    <w:rsid w:val="003B140E"/>
    <w:rsid w:val="003F2DDC"/>
    <w:rsid w:val="00404115"/>
    <w:rsid w:val="0042252B"/>
    <w:rsid w:val="0046364E"/>
    <w:rsid w:val="00507ECB"/>
    <w:rsid w:val="005D555F"/>
    <w:rsid w:val="007E34BD"/>
    <w:rsid w:val="00860FF4"/>
    <w:rsid w:val="0093357E"/>
    <w:rsid w:val="00BD3B87"/>
    <w:rsid w:val="00C06B17"/>
    <w:rsid w:val="00DA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E3E8D"/>
  <w15:docId w15:val="{6C142821-D770-49E1-9919-596A528C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3B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2252B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860FF4"/>
    <w:rPr>
      <w:i/>
      <w:iCs/>
    </w:rPr>
  </w:style>
  <w:style w:type="character" w:styleId="a6">
    <w:name w:val="Strong"/>
    <w:basedOn w:val="a0"/>
    <w:uiPriority w:val="22"/>
    <w:qFormat/>
    <w:rsid w:val="003F2D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3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531</Words>
  <Characters>4522</Characters>
  <Application>Microsoft Office Word</Application>
  <DocSecurity>0</DocSecurity>
  <Lines>502</Lines>
  <Paragraphs>105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Bukmop</Company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Admin</cp:lastModifiedBy>
  <cp:revision>2</cp:revision>
  <dcterms:created xsi:type="dcterms:W3CDTF">2026-04-09T15:15:00Z</dcterms:created>
  <dcterms:modified xsi:type="dcterms:W3CDTF">2026-04-09T15:15:00Z</dcterms:modified>
</cp:coreProperties>
</file>