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42C00D" w14:textId="77777777" w:rsidR="00A32D7A" w:rsidRDefault="00472599">
      <w:pPr>
        <w:spacing w:after="0" w:line="329" w:lineRule="auto"/>
        <w:ind w:left="2273" w:right="729" w:hanging="375"/>
        <w:jc w:val="left"/>
      </w:pPr>
      <w:r>
        <w:rPr>
          <w:b/>
          <w:sz w:val="32"/>
        </w:rPr>
        <w:t xml:space="preserve">ІНСТРУКЦІЙНА КАРТА ЗАНЯТТЯ  № 12 </w:t>
      </w:r>
      <w:r>
        <w:rPr>
          <w:b/>
        </w:rPr>
        <w:t xml:space="preserve">для проведення навчальної практики </w:t>
      </w:r>
    </w:p>
    <w:p w14:paraId="23CE6C92" w14:textId="77777777" w:rsidR="00A32D7A" w:rsidRDefault="00472599">
      <w:pPr>
        <w:ind w:left="-5"/>
      </w:pPr>
      <w:r>
        <w:rPr>
          <w:b/>
        </w:rPr>
        <w:t xml:space="preserve">Навчальна дисципліна: </w:t>
      </w:r>
      <w:r>
        <w:t>Насінництво і селекції. Робоча професія «</w:t>
      </w:r>
      <w:proofErr w:type="spellStart"/>
      <w:r>
        <w:t>Насінняр</w:t>
      </w:r>
      <w:proofErr w:type="spellEnd"/>
      <w:r>
        <w:t xml:space="preserve">». </w:t>
      </w:r>
      <w:r>
        <w:rPr>
          <w:b/>
        </w:rPr>
        <w:t xml:space="preserve">Місце проведення заняття: </w:t>
      </w:r>
      <w:r>
        <w:t xml:space="preserve"> </w:t>
      </w:r>
      <w:r>
        <w:t xml:space="preserve">Лабораторія «Технологія виробництва продукції рослинництва з </w:t>
      </w:r>
      <w:proofErr w:type="spellStart"/>
      <w:r>
        <w:t>кормовиробництвом</w:t>
      </w:r>
      <w:proofErr w:type="spellEnd"/>
      <w:r>
        <w:t xml:space="preserve"> та насінництвом». </w:t>
      </w:r>
    </w:p>
    <w:p w14:paraId="4127D935" w14:textId="77777777" w:rsidR="00A32D7A" w:rsidRDefault="00472599">
      <w:pPr>
        <w:tabs>
          <w:tab w:val="center" w:pos="4249"/>
          <w:tab w:val="center" w:pos="4957"/>
          <w:tab w:val="center" w:pos="5665"/>
          <w:tab w:val="center" w:pos="6373"/>
          <w:tab w:val="center" w:pos="8087"/>
        </w:tabs>
        <w:spacing w:after="81" w:line="259" w:lineRule="auto"/>
        <w:ind w:left="-15" w:firstLine="0"/>
        <w:jc w:val="left"/>
      </w:pPr>
      <w:r>
        <w:rPr>
          <w:b/>
        </w:rPr>
        <w:t xml:space="preserve">Час проведення : </w:t>
      </w:r>
      <w:r>
        <w:t xml:space="preserve">6 годин. 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>
        <w:rPr>
          <w:b/>
        </w:rPr>
        <w:t xml:space="preserve">Аудиторія № </w:t>
      </w:r>
      <w:r>
        <w:t xml:space="preserve">31 </w:t>
      </w:r>
    </w:p>
    <w:p w14:paraId="30C49AA0" w14:textId="77777777" w:rsidR="00A32D7A" w:rsidRDefault="00472599">
      <w:pPr>
        <w:ind w:left="-5" w:right="61"/>
      </w:pPr>
      <w:r>
        <w:rPr>
          <w:b/>
        </w:rPr>
        <w:t>Тема заняття:</w:t>
      </w:r>
      <w:r>
        <w:rPr>
          <w:sz w:val="24"/>
        </w:rPr>
        <w:t xml:space="preserve"> </w:t>
      </w:r>
      <w:r>
        <w:t xml:space="preserve">Інспектування (апробація) насінницьких посівів кукурудзи, соняшника. </w:t>
      </w:r>
    </w:p>
    <w:p w14:paraId="016CB3D6" w14:textId="77777777" w:rsidR="00A32D7A" w:rsidRDefault="00472599">
      <w:pPr>
        <w:ind w:left="-5" w:right="61"/>
      </w:pPr>
      <w:r>
        <w:rPr>
          <w:b/>
        </w:rPr>
        <w:t xml:space="preserve">Мета заняття: </w:t>
      </w:r>
      <w:r>
        <w:t xml:space="preserve">формування у студентів знань заходів щодо інспектування (апробації) насінницьких посівів кукурудзи, соняшника. Навчитися планувати і проводити заходи інспектування насінницьких посівів кукурудзи, соняшника. </w:t>
      </w:r>
    </w:p>
    <w:p w14:paraId="423BC5B3" w14:textId="77777777" w:rsidR="00A32D7A" w:rsidRDefault="00472599">
      <w:pPr>
        <w:spacing w:after="61" w:line="259" w:lineRule="auto"/>
        <w:ind w:left="-5"/>
        <w:jc w:val="left"/>
      </w:pPr>
      <w:r>
        <w:rPr>
          <w:b/>
        </w:rPr>
        <w:t>Оснащення робочого місця:</w:t>
      </w:r>
      <w:r>
        <w:rPr>
          <w:sz w:val="24"/>
        </w:rPr>
        <w:t xml:space="preserve"> </w:t>
      </w:r>
      <w:r>
        <w:t xml:space="preserve">довідники. </w:t>
      </w:r>
    </w:p>
    <w:p w14:paraId="0A1C3D46" w14:textId="77777777" w:rsidR="00A32D7A" w:rsidRDefault="00472599">
      <w:pPr>
        <w:spacing w:after="0" w:line="259" w:lineRule="auto"/>
        <w:ind w:right="74"/>
        <w:jc w:val="center"/>
      </w:pPr>
      <w:r>
        <w:rPr>
          <w:b/>
        </w:rPr>
        <w:t xml:space="preserve">Правила з техніки безпеки на робочому місці: </w:t>
      </w:r>
    </w:p>
    <w:p w14:paraId="78674BD1" w14:textId="77777777" w:rsidR="00A32D7A" w:rsidRDefault="00472599">
      <w:pPr>
        <w:numPr>
          <w:ilvl w:val="0"/>
          <w:numId w:val="1"/>
        </w:numPr>
        <w:ind w:right="61" w:hanging="281"/>
      </w:pPr>
      <w:r>
        <w:t xml:space="preserve">До виконання практичних робіт допускаються студенти, які ознайомились з правилами техніки безпеки. </w:t>
      </w:r>
    </w:p>
    <w:p w14:paraId="2DD48345" w14:textId="77777777" w:rsidR="00A32D7A" w:rsidRDefault="00472599">
      <w:pPr>
        <w:numPr>
          <w:ilvl w:val="0"/>
          <w:numId w:val="1"/>
        </w:numPr>
        <w:ind w:right="61" w:hanging="281"/>
      </w:pPr>
      <w:r>
        <w:t xml:space="preserve">Перед початком занять підготувати своє робоче місце. </w:t>
      </w:r>
    </w:p>
    <w:p w14:paraId="4CBCA8BC" w14:textId="77777777" w:rsidR="00A32D7A" w:rsidRDefault="00472599">
      <w:pPr>
        <w:numPr>
          <w:ilvl w:val="0"/>
          <w:numId w:val="1"/>
        </w:numPr>
        <w:ind w:right="61" w:hanging="281"/>
      </w:pPr>
      <w:r>
        <w:t xml:space="preserve">На занятті виконувати тільки ту роботу, яка доручена викладачем. </w:t>
      </w:r>
    </w:p>
    <w:p w14:paraId="7CA216C0" w14:textId="77777777" w:rsidR="00A32D7A" w:rsidRDefault="00472599">
      <w:pPr>
        <w:numPr>
          <w:ilvl w:val="0"/>
          <w:numId w:val="1"/>
        </w:numPr>
        <w:spacing w:after="4"/>
        <w:ind w:right="61" w:hanging="281"/>
      </w:pPr>
      <w:r>
        <w:t xml:space="preserve">При вивченні інструкційного матеріалу треба обережно відноситись з ним. </w:t>
      </w:r>
    </w:p>
    <w:p w14:paraId="714FB783" w14:textId="77777777" w:rsidR="00A32D7A" w:rsidRDefault="00472599">
      <w:pPr>
        <w:numPr>
          <w:ilvl w:val="0"/>
          <w:numId w:val="1"/>
        </w:numPr>
        <w:ind w:right="61" w:hanging="281"/>
      </w:pPr>
      <w:r>
        <w:t xml:space="preserve">По закінченню занять навести порядок на робочих місцях, віддати викладачу інструкційні карти, додаткову літературу. </w:t>
      </w:r>
    </w:p>
    <w:p w14:paraId="1A400EDC" w14:textId="77777777" w:rsidR="00A32D7A" w:rsidRDefault="00472599">
      <w:pPr>
        <w:numPr>
          <w:ilvl w:val="0"/>
          <w:numId w:val="1"/>
        </w:numPr>
        <w:ind w:right="61" w:hanging="281"/>
      </w:pPr>
      <w:r>
        <w:t xml:space="preserve">Студенти несуть відповідальність за порушення правил охорони праці. </w:t>
      </w:r>
    </w:p>
    <w:p w14:paraId="2686C18D" w14:textId="77777777" w:rsidR="00A32D7A" w:rsidRDefault="00472599">
      <w:pPr>
        <w:spacing w:after="0" w:line="259" w:lineRule="auto"/>
        <w:ind w:right="70"/>
        <w:jc w:val="center"/>
      </w:pPr>
      <w:r>
        <w:rPr>
          <w:b/>
        </w:rPr>
        <w:t xml:space="preserve">Хід заняття. </w:t>
      </w:r>
    </w:p>
    <w:p w14:paraId="1ABBF778" w14:textId="77777777" w:rsidR="00A32D7A" w:rsidRDefault="00472599">
      <w:pPr>
        <w:ind w:left="-5" w:right="61"/>
      </w:pPr>
      <w:r>
        <w:rPr>
          <w:b/>
        </w:rPr>
        <w:t xml:space="preserve">Завдання 1. </w:t>
      </w:r>
      <w:r>
        <w:t>Ознайомитися з методикою проведення інспектування (апробації) насінницьких посівів кукурудзи.</w:t>
      </w:r>
      <w:r>
        <w:rPr>
          <w:b/>
        </w:rPr>
        <w:t xml:space="preserve"> </w:t>
      </w:r>
    </w:p>
    <w:p w14:paraId="381187BE" w14:textId="77777777" w:rsidR="00A32D7A" w:rsidRDefault="00472599">
      <w:pPr>
        <w:spacing w:after="104"/>
        <w:ind w:left="-5" w:right="61"/>
      </w:pPr>
      <w:r>
        <w:rPr>
          <w:b/>
        </w:rPr>
        <w:t>Завдання 2.</w:t>
      </w:r>
      <w:r>
        <w:t xml:space="preserve"> Ознайомитися з методикою проведення інспектування (апробації) насінницьких посівів соняшника. </w:t>
      </w:r>
    </w:p>
    <w:p w14:paraId="13915300" w14:textId="77777777" w:rsidR="00A32D7A" w:rsidRDefault="00472599">
      <w:pPr>
        <w:spacing w:after="9" w:line="259" w:lineRule="auto"/>
        <w:ind w:left="0" w:right="77" w:firstLine="0"/>
        <w:jc w:val="center"/>
      </w:pPr>
      <w:r>
        <w:rPr>
          <w:b/>
          <w:sz w:val="32"/>
        </w:rPr>
        <w:t xml:space="preserve">МЕТОДИЧНІ ВКАЗІВКИ. </w:t>
      </w:r>
    </w:p>
    <w:p w14:paraId="4929EBB6" w14:textId="77777777" w:rsidR="00A32D7A" w:rsidRDefault="00472599">
      <w:pPr>
        <w:spacing w:after="0" w:line="259" w:lineRule="auto"/>
        <w:ind w:left="0" w:right="588" w:firstLine="0"/>
        <w:jc w:val="right"/>
      </w:pPr>
      <w:r>
        <w:rPr>
          <w:noProof/>
        </w:rPr>
        <w:lastRenderedPageBreak/>
        <w:drawing>
          <wp:inline distT="0" distB="0" distL="0" distR="0" wp14:anchorId="380C3CB6" wp14:editId="4881D314">
            <wp:extent cx="5181600" cy="2800350"/>
            <wp:effectExtent l="0" t="0" r="0" b="0"/>
            <wp:docPr id="104" name="Picture 1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Picture 104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2800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32"/>
        </w:rPr>
        <w:t xml:space="preserve"> </w:t>
      </w:r>
    </w:p>
    <w:p w14:paraId="68446E3F" w14:textId="77777777" w:rsidR="00A32D7A" w:rsidRDefault="00472599">
      <w:pPr>
        <w:spacing w:after="12"/>
        <w:ind w:left="-15" w:right="61" w:firstLine="566"/>
      </w:pPr>
      <w:r>
        <w:t xml:space="preserve">Кукурудза - одна з важливих і найбільш урожайних сільськогосподарських культур. Щоб одержати високоякісне насіння кукурудзи, необхідно суворо дотримуватись правил його вирощування в усіх ланках. Насіннєві посіви слід розміщувати по кращих попередниках та забезпечувати увесь комплекс агрозаходів для підвищення урожайності насіння. </w:t>
      </w:r>
    </w:p>
    <w:p w14:paraId="24464B84" w14:textId="77777777" w:rsidR="00A32D7A" w:rsidRDefault="00472599">
      <w:pPr>
        <w:spacing w:after="21"/>
        <w:ind w:left="-15" w:right="61" w:firstLine="566"/>
      </w:pPr>
      <w:r>
        <w:t xml:space="preserve">Насіння з високими сортовими, посівними та врожайними якостями можна одержати тільки при правильно організованому насінництві. Збереження високої урожайності та інших цінних якостей і властивостей районованих гібридів можливе за умови дотримання у процесі насінництва високої типовості за морфологічними, біологічними та господарсько-цінними ознаками. </w:t>
      </w:r>
    </w:p>
    <w:p w14:paraId="37CBDE9F" w14:textId="77777777" w:rsidR="00A32D7A" w:rsidRDefault="00472599">
      <w:pPr>
        <w:ind w:left="-15" w:right="61" w:firstLine="566"/>
      </w:pPr>
      <w:r>
        <w:t xml:space="preserve">Насінництво будується згідно з основними положеннями методики вирощування насіння кукурудзи. Насінництво гібридної кукурудзи ведеться за складною, багатоступеневою схемою. </w:t>
      </w:r>
    </w:p>
    <w:p w14:paraId="2328412C" w14:textId="77777777" w:rsidR="00A32D7A" w:rsidRDefault="00472599">
      <w:pPr>
        <w:spacing w:after="76" w:line="259" w:lineRule="auto"/>
        <w:ind w:left="154" w:firstLine="0"/>
        <w:jc w:val="center"/>
      </w:pPr>
      <w:r>
        <w:t xml:space="preserve">В Україні виробляють гібридне насіння кукурудзи за двома методами: </w:t>
      </w:r>
    </w:p>
    <w:p w14:paraId="5A58EC6E" w14:textId="77777777" w:rsidR="00A32D7A" w:rsidRDefault="00472599">
      <w:pPr>
        <w:numPr>
          <w:ilvl w:val="0"/>
          <w:numId w:val="2"/>
        </w:numPr>
        <w:spacing w:after="77" w:line="259" w:lineRule="auto"/>
        <w:ind w:right="89" w:hanging="360"/>
      </w:pPr>
      <w:r>
        <w:t xml:space="preserve">з використанням цитоплазматичної чоловічої стерильності (ЦЧС); </w:t>
      </w:r>
    </w:p>
    <w:p w14:paraId="207321B0" w14:textId="77777777" w:rsidR="00A32D7A" w:rsidRDefault="00472599">
      <w:pPr>
        <w:numPr>
          <w:ilvl w:val="0"/>
          <w:numId w:val="2"/>
        </w:numPr>
        <w:ind w:right="89" w:hanging="360"/>
      </w:pPr>
      <w:r>
        <w:t xml:space="preserve">на фертильній основі з обриванням волоті в рядках материнської форми. </w:t>
      </w:r>
    </w:p>
    <w:p w14:paraId="7BE01BB9" w14:textId="77777777" w:rsidR="00A32D7A" w:rsidRDefault="00472599">
      <w:pPr>
        <w:ind w:left="-15" w:right="61" w:firstLine="566"/>
      </w:pPr>
      <w:r>
        <w:t>Роботи з визначення сортових якостей насіння і садивного матеріалу має право здійснювати аудитор із сертифікації (агроном-інспектор). В подальшому орган із сертифікації розглядає заявку, проводить перевірку документів, не пізніше десяти робочих днів після отримання заявки приймає рішення щодо можливості виконання робіт із сертифікації і надає заявнику повідомлення, в якому відповідно до поданої заявки зазначаються аудитор із сертифікації (агроном-інспектор), який буде проводити польове оцінювання посівів, в</w:t>
      </w:r>
      <w:r>
        <w:t xml:space="preserve">ідбір проб, а також інші умови, що пов’язані з проведенням сертифікації. За результатами визначення сортових якостей видається акт польового </w:t>
      </w:r>
      <w:r>
        <w:lastRenderedPageBreak/>
        <w:t xml:space="preserve">оцінювання, який є підставою для видачі сертифіката, що засвідчує сортові якості. </w:t>
      </w:r>
    </w:p>
    <w:p w14:paraId="5F9490A6" w14:textId="77777777" w:rsidR="00A32D7A" w:rsidRDefault="00472599">
      <w:pPr>
        <w:ind w:left="-15" w:right="61" w:firstLine="566"/>
      </w:pPr>
      <w:r>
        <w:t xml:space="preserve">­Інспектування посівів проводять у період вегетації рослин під час формування сортових якостей насіння у три етапи: </w:t>
      </w:r>
    </w:p>
    <w:p w14:paraId="617E27AA" w14:textId="77777777" w:rsidR="00A32D7A" w:rsidRDefault="00472599">
      <w:pPr>
        <w:numPr>
          <w:ilvl w:val="0"/>
          <w:numId w:val="3"/>
        </w:numPr>
        <w:ind w:right="61" w:hanging="360"/>
      </w:pPr>
      <w:r>
        <w:t xml:space="preserve">польові обстеження­ (попереднє обстеження та обстеження за контролем запилення); </w:t>
      </w:r>
    </w:p>
    <w:p w14:paraId="3FC48C29" w14:textId="77777777" w:rsidR="00A32D7A" w:rsidRDefault="00472599">
      <w:pPr>
        <w:numPr>
          <w:ilvl w:val="0"/>
          <w:numId w:val="3"/>
        </w:numPr>
        <w:ind w:right="61" w:hanging="360"/>
      </w:pPr>
      <w:r>
        <w:t xml:space="preserve">польове інспектування (за сортовими ознаками)­. </w:t>
      </w:r>
    </w:p>
    <w:p w14:paraId="7241CDD8" w14:textId="77777777" w:rsidR="00A32D7A" w:rsidRDefault="00472599">
      <w:pPr>
        <w:spacing w:after="8" w:line="259" w:lineRule="auto"/>
        <w:ind w:left="0" w:right="554" w:firstLine="0"/>
        <w:jc w:val="right"/>
      </w:pPr>
      <w:r>
        <w:rPr>
          <w:noProof/>
        </w:rPr>
        <w:drawing>
          <wp:inline distT="0" distB="0" distL="0" distR="0" wp14:anchorId="378B929D" wp14:editId="00845D8B">
            <wp:extent cx="5238750" cy="3924300"/>
            <wp:effectExtent l="0" t="0" r="0" b="0"/>
            <wp:docPr id="251" name="Picture 2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" name="Picture 25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392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</w:rPr>
        <w:t xml:space="preserve"> </w:t>
      </w:r>
    </w:p>
    <w:p w14:paraId="6182C636" w14:textId="77777777" w:rsidR="00A32D7A" w:rsidRDefault="00472599">
      <w:pPr>
        <w:spacing w:after="10"/>
        <w:ind w:left="-15" w:right="61" w:firstLine="566"/>
      </w:pPr>
      <w:r>
        <w:t xml:space="preserve">Правила польового оцінювання насіннєвих посівів соняшнику за показниками сортових якостей, ступеня стерильності батьківських компонентів гібридів, гібридів F1 та сортів, засміченості бур’янами, ураженості хворобами та </w:t>
      </w:r>
      <w:proofErr w:type="spellStart"/>
      <w:r>
        <w:t>ушкодженості</w:t>
      </w:r>
      <w:proofErr w:type="spellEnd"/>
      <w:r>
        <w:t xml:space="preserve"> (заселеності) шкідниками установлено Методикою польового оцінювання насіннєвих посівів соняшнику та ріпаку, яку затверджено наказом Міністерства аграрної політики та продовольства від 21.11.2018  №558. </w:t>
      </w:r>
    </w:p>
    <w:p w14:paraId="70FAF170" w14:textId="334A65D8" w:rsidR="00A32D7A" w:rsidRDefault="00472599">
      <w:pPr>
        <w:spacing w:after="26"/>
        <w:ind w:left="-15" w:right="61" w:firstLine="566"/>
      </w:pPr>
      <w:r>
        <w:t xml:space="preserve">З огляду на важливість польового оцінювання (процедури для встановлення ідентичності сорту і визначення сортової чистоти (типовості), його проведення покладається на аудитора із сертифікації (агронома </w:t>
      </w:r>
      <w:r>
        <w:t xml:space="preserve">інспектора), який отримав в установленому порядку свідоцтво аудитора із сертифікації. </w:t>
      </w:r>
    </w:p>
    <w:p w14:paraId="660D3E23" w14:textId="77777777" w:rsidR="00A32D7A" w:rsidRDefault="00472599">
      <w:pPr>
        <w:ind w:left="-15" w:right="61" w:firstLine="566"/>
      </w:pPr>
      <w:r>
        <w:t xml:space="preserve">Польове оцінювання посівів проводиться у період вегетації рослин під час формування сортових якостей насіння у три етапи: попереднє обстеження (організаційні заходи); польові обстеження (контроль запилення); остаточне оцінювання (сортові ознаки). </w:t>
      </w:r>
    </w:p>
    <w:p w14:paraId="2515A6A6" w14:textId="77777777" w:rsidR="00A32D7A" w:rsidRDefault="00472599">
      <w:pPr>
        <w:spacing w:after="80" w:line="259" w:lineRule="auto"/>
        <w:ind w:left="0" w:firstLine="0"/>
        <w:jc w:val="center"/>
      </w:pPr>
      <w:r>
        <w:rPr>
          <w:b/>
        </w:rPr>
        <w:lastRenderedPageBreak/>
        <w:t xml:space="preserve"> </w:t>
      </w:r>
    </w:p>
    <w:p w14:paraId="4AA6F14A" w14:textId="77777777" w:rsidR="00A32D7A" w:rsidRDefault="00472599">
      <w:pPr>
        <w:spacing w:after="71" w:line="259" w:lineRule="auto"/>
        <w:ind w:right="74"/>
        <w:jc w:val="center"/>
      </w:pPr>
      <w:r>
        <w:rPr>
          <w:b/>
        </w:rPr>
        <w:t xml:space="preserve">Контрольні питання для перевірки засвоєння матеріалу. </w:t>
      </w:r>
    </w:p>
    <w:p w14:paraId="01838C90" w14:textId="77777777" w:rsidR="00A32D7A" w:rsidRDefault="00472599">
      <w:pPr>
        <w:numPr>
          <w:ilvl w:val="0"/>
          <w:numId w:val="4"/>
        </w:numPr>
        <w:spacing w:after="11"/>
        <w:ind w:right="61" w:hanging="360"/>
      </w:pPr>
      <w:r>
        <w:t xml:space="preserve">Назвіть етапи інспектування посівів кукурудзи у період вегетації рослин. </w:t>
      </w:r>
    </w:p>
    <w:p w14:paraId="2EB41A46" w14:textId="77777777" w:rsidR="00A32D7A" w:rsidRDefault="00472599">
      <w:pPr>
        <w:numPr>
          <w:ilvl w:val="0"/>
          <w:numId w:val="4"/>
        </w:numPr>
        <w:ind w:right="61" w:hanging="360"/>
      </w:pPr>
      <w:r>
        <w:t xml:space="preserve">Який документ складають за результатами апробації та встановленні відповідності посіву кукурудзи? </w:t>
      </w:r>
    </w:p>
    <w:p w14:paraId="4E60BE7B" w14:textId="77777777" w:rsidR="00A32D7A" w:rsidRDefault="00472599">
      <w:pPr>
        <w:numPr>
          <w:ilvl w:val="0"/>
          <w:numId w:val="4"/>
        </w:numPr>
        <w:ind w:right="61" w:hanging="360"/>
      </w:pPr>
      <w:r>
        <w:t xml:space="preserve">На які посіви кукурудзи складають акт вибраковування? </w:t>
      </w:r>
    </w:p>
    <w:p w14:paraId="70784BDC" w14:textId="77777777" w:rsidR="00A32D7A" w:rsidRDefault="00472599">
      <w:pPr>
        <w:numPr>
          <w:ilvl w:val="0"/>
          <w:numId w:val="4"/>
        </w:numPr>
        <w:ind w:right="61" w:hanging="360"/>
      </w:pPr>
      <w:r>
        <w:t xml:space="preserve">Назвіть отруйні бур’яни, засмічують посіви кукурудзи. </w:t>
      </w:r>
    </w:p>
    <w:p w14:paraId="520330E8" w14:textId="77777777" w:rsidR="00A32D7A" w:rsidRDefault="00472599">
      <w:pPr>
        <w:numPr>
          <w:ilvl w:val="0"/>
          <w:numId w:val="4"/>
        </w:numPr>
        <w:ind w:right="61" w:hanging="360"/>
      </w:pPr>
      <w:r>
        <w:t xml:space="preserve">Хто має право проводити польове оцінювання насіннєвих посівів соняшнику? </w:t>
      </w:r>
    </w:p>
    <w:p w14:paraId="5F780307" w14:textId="77777777" w:rsidR="00A32D7A" w:rsidRDefault="00472599">
      <w:pPr>
        <w:numPr>
          <w:ilvl w:val="0"/>
          <w:numId w:val="4"/>
        </w:numPr>
        <w:spacing w:after="13"/>
        <w:ind w:right="61" w:hanging="360"/>
      </w:pPr>
      <w:r>
        <w:t xml:space="preserve">Яка періодичність розміщення насіннєвих ділянок соняшнику? </w:t>
      </w:r>
    </w:p>
    <w:p w14:paraId="1A192014" w14:textId="77777777" w:rsidR="00A32D7A" w:rsidRDefault="00472599">
      <w:pPr>
        <w:numPr>
          <w:ilvl w:val="0"/>
          <w:numId w:val="4"/>
        </w:numPr>
        <w:spacing w:after="11"/>
        <w:ind w:right="61" w:hanging="360"/>
      </w:pPr>
      <w:r>
        <w:t xml:space="preserve">Вкажіть етапи польового оцінювання соняшнику у період вегетації рослин. </w:t>
      </w:r>
    </w:p>
    <w:p w14:paraId="50F04E65" w14:textId="77777777" w:rsidR="00A32D7A" w:rsidRDefault="00472599">
      <w:pPr>
        <w:numPr>
          <w:ilvl w:val="0"/>
          <w:numId w:val="4"/>
        </w:numPr>
        <w:spacing w:after="10"/>
        <w:ind w:right="61" w:hanging="360"/>
      </w:pPr>
      <w:r>
        <w:t xml:space="preserve">За яких умов  складається  акт польового оцінювання посіву соняшника? </w:t>
      </w:r>
    </w:p>
    <w:p w14:paraId="2DFC5C33" w14:textId="77777777" w:rsidR="00A32D7A" w:rsidRDefault="00472599">
      <w:pPr>
        <w:numPr>
          <w:ilvl w:val="0"/>
          <w:numId w:val="4"/>
        </w:numPr>
        <w:spacing w:after="0"/>
        <w:ind w:right="61" w:hanging="360"/>
      </w:pPr>
      <w:r>
        <w:t xml:space="preserve">Який документ складають  за результатами проведення попереднього обстеження насіннєвих посіві соняшнику аудитором із сертифікації? </w:t>
      </w:r>
      <w:r>
        <w:rPr>
          <w:b/>
        </w:rPr>
        <w:t xml:space="preserve">Після виконання завдання студент повинен: </w:t>
      </w:r>
    </w:p>
    <w:tbl>
      <w:tblPr>
        <w:tblStyle w:val="TableGrid"/>
        <w:tblW w:w="9347" w:type="dxa"/>
        <w:tblInd w:w="5" w:type="dxa"/>
        <w:tblCellMar>
          <w:top w:w="64" w:type="dxa"/>
          <w:left w:w="108" w:type="dxa"/>
          <w:bottom w:w="0" w:type="dxa"/>
          <w:right w:w="39" w:type="dxa"/>
        </w:tblCellMar>
        <w:tblLook w:val="04A0" w:firstRow="1" w:lastRow="0" w:firstColumn="1" w:lastColumn="0" w:noHBand="0" w:noVBand="1"/>
      </w:tblPr>
      <w:tblGrid>
        <w:gridCol w:w="4674"/>
        <w:gridCol w:w="4673"/>
      </w:tblGrid>
      <w:tr w:rsidR="00A32D7A" w14:paraId="6C218269" w14:textId="77777777">
        <w:trPr>
          <w:trHeight w:val="332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9CC65" w14:textId="77777777" w:rsidR="00A32D7A" w:rsidRDefault="00472599">
            <w:pPr>
              <w:spacing w:after="0" w:line="259" w:lineRule="auto"/>
              <w:ind w:left="0" w:right="72" w:firstLine="0"/>
              <w:jc w:val="center"/>
            </w:pPr>
            <w:r>
              <w:rPr>
                <w:b/>
              </w:rPr>
              <w:t xml:space="preserve">Знати 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31D8E" w14:textId="77777777" w:rsidR="00A32D7A" w:rsidRDefault="00472599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</w:rPr>
              <w:t xml:space="preserve">Вміти </w:t>
            </w:r>
          </w:p>
        </w:tc>
      </w:tr>
      <w:tr w:rsidR="00A32D7A" w14:paraId="3EF04A48" w14:textId="77777777">
        <w:trPr>
          <w:trHeight w:val="1942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4EE54" w14:textId="77777777" w:rsidR="00A32D7A" w:rsidRDefault="00472599">
            <w:pPr>
              <w:spacing w:after="0" w:line="265" w:lineRule="auto"/>
              <w:ind w:left="0" w:right="71" w:firstLine="0"/>
            </w:pPr>
            <w:r>
              <w:t xml:space="preserve">методику </w:t>
            </w:r>
            <w:r>
              <w:t xml:space="preserve">проведення інспектування насіннєвих посівів кукурудзи; методику проведення інспектування насіннєвих посівів соняшнику. </w:t>
            </w:r>
          </w:p>
          <w:p w14:paraId="5887F3D7" w14:textId="77777777" w:rsidR="00A32D7A" w:rsidRDefault="00472599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26B73" w14:textId="77777777" w:rsidR="00A32D7A" w:rsidRDefault="00472599">
            <w:pPr>
              <w:spacing w:after="5" w:line="276" w:lineRule="auto"/>
              <w:ind w:left="0" w:firstLine="0"/>
            </w:pPr>
            <w:r>
              <w:t xml:space="preserve">провести інспектування насіннєвих посівів кукурудзи; </w:t>
            </w:r>
          </w:p>
          <w:p w14:paraId="5C010DA4" w14:textId="7AF8BBD2" w:rsidR="00A32D7A" w:rsidRDefault="00472599">
            <w:pPr>
              <w:spacing w:after="0" w:line="276" w:lineRule="auto"/>
              <w:ind w:left="0" w:firstLine="0"/>
            </w:pPr>
            <w:r>
              <w:t xml:space="preserve">провести інспектування насіннєвих посівів </w:t>
            </w:r>
            <w:r>
              <w:t xml:space="preserve">соняшнику; </w:t>
            </w:r>
          </w:p>
          <w:p w14:paraId="2F7537F4" w14:textId="77777777" w:rsidR="00A32D7A" w:rsidRDefault="00472599">
            <w:pPr>
              <w:spacing w:after="0" w:line="259" w:lineRule="auto"/>
              <w:ind w:left="0" w:firstLine="0"/>
              <w:jc w:val="left"/>
            </w:pPr>
            <w:r>
              <w:t xml:space="preserve">заповнити документи про результати інспектування насінницьких посівів. </w:t>
            </w:r>
          </w:p>
        </w:tc>
      </w:tr>
    </w:tbl>
    <w:p w14:paraId="235E804E" w14:textId="77777777" w:rsidR="00A32D7A" w:rsidRDefault="00472599">
      <w:pPr>
        <w:spacing w:after="53" w:line="259" w:lineRule="auto"/>
        <w:ind w:left="0" w:firstLine="0"/>
        <w:jc w:val="left"/>
      </w:pPr>
      <w:r>
        <w:t xml:space="preserve"> </w:t>
      </w:r>
    </w:p>
    <w:p w14:paraId="7B6CE322" w14:textId="77777777" w:rsidR="00A32D7A" w:rsidRDefault="00472599">
      <w:pPr>
        <w:ind w:left="-5" w:right="61"/>
      </w:pPr>
      <w:r>
        <w:rPr>
          <w:b/>
        </w:rPr>
        <w:t xml:space="preserve">Домашнє завдання : </w:t>
      </w:r>
      <w:r>
        <w:t xml:space="preserve">Методика проведення інспектування сортових посівів  кукурудзи та сорго, Київ – Одеса – Дніпропетровськ: 2009, с.33 </w:t>
      </w:r>
    </w:p>
    <w:p w14:paraId="1B529567" w14:textId="77777777" w:rsidR="00A32D7A" w:rsidRDefault="00472599">
      <w:pPr>
        <w:spacing w:after="0"/>
        <w:ind w:left="-5" w:right="61"/>
      </w:pPr>
      <w:r>
        <w:t xml:space="preserve">Методика польового оцінювання насіннєвих посівів соняшнику та ріпаку, с.18. </w:t>
      </w:r>
    </w:p>
    <w:p w14:paraId="4A3A423F" w14:textId="77777777" w:rsidR="00A32D7A" w:rsidRDefault="00472599">
      <w:pPr>
        <w:spacing w:after="0" w:line="259" w:lineRule="auto"/>
        <w:ind w:left="926" w:firstLine="0"/>
        <w:jc w:val="left"/>
      </w:pPr>
      <w:r>
        <w:t xml:space="preserve"> </w:t>
      </w:r>
    </w:p>
    <w:sectPr w:rsidR="00A32D7A">
      <w:pgSz w:w="11906" w:h="16838"/>
      <w:pgMar w:top="1134" w:right="777" w:bottom="889" w:left="1702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86E09"/>
    <w:multiLevelType w:val="hybridMultilevel"/>
    <w:tmpl w:val="5EECF5B4"/>
    <w:lvl w:ilvl="0" w:tplc="C23043FA">
      <w:start w:val="1"/>
      <w:numFmt w:val="decimal"/>
      <w:lvlText w:val="%1."/>
      <w:lvlJc w:val="left"/>
      <w:pPr>
        <w:ind w:left="9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EF68802">
      <w:start w:val="1"/>
      <w:numFmt w:val="lowerLetter"/>
      <w:lvlText w:val="%2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9E28A78">
      <w:start w:val="1"/>
      <w:numFmt w:val="lowerRoman"/>
      <w:lvlText w:val="%3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0FC215C">
      <w:start w:val="1"/>
      <w:numFmt w:val="decimal"/>
      <w:lvlText w:val="%4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9423A1C">
      <w:start w:val="1"/>
      <w:numFmt w:val="lowerLetter"/>
      <w:lvlText w:val="%5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9323E24">
      <w:start w:val="1"/>
      <w:numFmt w:val="lowerRoman"/>
      <w:lvlText w:val="%6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3E891BC">
      <w:start w:val="1"/>
      <w:numFmt w:val="decimal"/>
      <w:lvlText w:val="%7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B806D92">
      <w:start w:val="1"/>
      <w:numFmt w:val="lowerLetter"/>
      <w:lvlText w:val="%8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5D04F52">
      <w:start w:val="1"/>
      <w:numFmt w:val="lowerRoman"/>
      <w:lvlText w:val="%9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C87588B"/>
    <w:multiLevelType w:val="hybridMultilevel"/>
    <w:tmpl w:val="1B46A8EA"/>
    <w:lvl w:ilvl="0" w:tplc="BDE22162">
      <w:start w:val="1"/>
      <w:numFmt w:val="bullet"/>
      <w:lvlText w:val=""/>
      <w:lvlJc w:val="left"/>
      <w:pPr>
        <w:ind w:left="135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6D4E850">
      <w:start w:val="1"/>
      <w:numFmt w:val="bullet"/>
      <w:lvlText w:val="o"/>
      <w:lvlJc w:val="left"/>
      <w:pPr>
        <w:ind w:left="207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CB4445E">
      <w:start w:val="1"/>
      <w:numFmt w:val="bullet"/>
      <w:lvlText w:val="▪"/>
      <w:lvlJc w:val="left"/>
      <w:pPr>
        <w:ind w:left="279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7ACF332">
      <w:start w:val="1"/>
      <w:numFmt w:val="bullet"/>
      <w:lvlText w:val="•"/>
      <w:lvlJc w:val="left"/>
      <w:pPr>
        <w:ind w:left="351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E52F1C8">
      <w:start w:val="1"/>
      <w:numFmt w:val="bullet"/>
      <w:lvlText w:val="o"/>
      <w:lvlJc w:val="left"/>
      <w:pPr>
        <w:ind w:left="423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63EA6D2">
      <w:start w:val="1"/>
      <w:numFmt w:val="bullet"/>
      <w:lvlText w:val="▪"/>
      <w:lvlJc w:val="left"/>
      <w:pPr>
        <w:ind w:left="495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794F2EC">
      <w:start w:val="1"/>
      <w:numFmt w:val="bullet"/>
      <w:lvlText w:val="•"/>
      <w:lvlJc w:val="left"/>
      <w:pPr>
        <w:ind w:left="567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59C3E48">
      <w:start w:val="1"/>
      <w:numFmt w:val="bullet"/>
      <w:lvlText w:val="o"/>
      <w:lvlJc w:val="left"/>
      <w:pPr>
        <w:ind w:left="639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6F22848">
      <w:start w:val="1"/>
      <w:numFmt w:val="bullet"/>
      <w:lvlText w:val="▪"/>
      <w:lvlJc w:val="left"/>
      <w:pPr>
        <w:ind w:left="711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6773D45"/>
    <w:multiLevelType w:val="hybridMultilevel"/>
    <w:tmpl w:val="9B660A94"/>
    <w:lvl w:ilvl="0" w:tplc="33269E94">
      <w:start w:val="1"/>
      <w:numFmt w:val="bullet"/>
      <w:lvlText w:val=""/>
      <w:lvlJc w:val="left"/>
      <w:pPr>
        <w:ind w:left="85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D621FAE">
      <w:start w:val="1"/>
      <w:numFmt w:val="bullet"/>
      <w:lvlText w:val="o"/>
      <w:lvlJc w:val="left"/>
      <w:pPr>
        <w:ind w:left="207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57AE0FA">
      <w:start w:val="1"/>
      <w:numFmt w:val="bullet"/>
      <w:lvlText w:val="▪"/>
      <w:lvlJc w:val="left"/>
      <w:pPr>
        <w:ind w:left="279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36A3226">
      <w:start w:val="1"/>
      <w:numFmt w:val="bullet"/>
      <w:lvlText w:val="•"/>
      <w:lvlJc w:val="left"/>
      <w:pPr>
        <w:ind w:left="351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F5299CE">
      <w:start w:val="1"/>
      <w:numFmt w:val="bullet"/>
      <w:lvlText w:val="o"/>
      <w:lvlJc w:val="left"/>
      <w:pPr>
        <w:ind w:left="423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0360ECC">
      <w:start w:val="1"/>
      <w:numFmt w:val="bullet"/>
      <w:lvlText w:val="▪"/>
      <w:lvlJc w:val="left"/>
      <w:pPr>
        <w:ind w:left="495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9C272FA">
      <w:start w:val="1"/>
      <w:numFmt w:val="bullet"/>
      <w:lvlText w:val="•"/>
      <w:lvlJc w:val="left"/>
      <w:pPr>
        <w:ind w:left="567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AAAE38A">
      <w:start w:val="1"/>
      <w:numFmt w:val="bullet"/>
      <w:lvlText w:val="o"/>
      <w:lvlJc w:val="left"/>
      <w:pPr>
        <w:ind w:left="639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250767E">
      <w:start w:val="1"/>
      <w:numFmt w:val="bullet"/>
      <w:lvlText w:val="▪"/>
      <w:lvlJc w:val="left"/>
      <w:pPr>
        <w:ind w:left="711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9B87519"/>
    <w:multiLevelType w:val="hybridMultilevel"/>
    <w:tmpl w:val="477248EA"/>
    <w:lvl w:ilvl="0" w:tplc="99F25BFE">
      <w:start w:val="1"/>
      <w:numFmt w:val="decimal"/>
      <w:lvlText w:val="%1."/>
      <w:lvlJc w:val="left"/>
      <w:pPr>
        <w:ind w:left="2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53CC29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948638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7DC70C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27E58A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BE2718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9F0854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E083D2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6307C7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17038609">
    <w:abstractNumId w:val="3"/>
  </w:num>
  <w:num w:numId="2" w16cid:durableId="2076321736">
    <w:abstractNumId w:val="2"/>
  </w:num>
  <w:num w:numId="3" w16cid:durableId="2014840400">
    <w:abstractNumId w:val="1"/>
  </w:num>
  <w:num w:numId="4" w16cid:durableId="18305127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2D7A"/>
    <w:rsid w:val="00472599"/>
    <w:rsid w:val="00A32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E3636"/>
  <w15:docId w15:val="{73F6C7F9-AA86-4764-A569-5E212FD30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uk-UA" w:eastAsia="uk-UA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50" w:line="271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3691</Words>
  <Characters>2105</Characters>
  <Application>Microsoft Office Word</Application>
  <DocSecurity>0</DocSecurity>
  <Lines>17</Lines>
  <Paragraphs>11</Paragraphs>
  <ScaleCrop>false</ScaleCrop>
  <Company/>
  <LinksUpToDate>false</LinksUpToDate>
  <CharactersWithSpaces>5785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ааа</dc:creator>
  <cp:keywords/>
  <cp:lastModifiedBy>Олена Коваленко</cp:lastModifiedBy>
  <cp:revision>2</cp:revision>
  <dcterms:created xsi:type="dcterms:W3CDTF">2026-06-12T14:32:00Z</dcterms:created>
  <dcterms:modified xsi:type="dcterms:W3CDTF">2026-06-12T14:32:00Z</dcterms:modified>
</cp:coreProperties>
</file>