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A14119">
      <w:pPr>
        <w:spacing w:after="0" w:line="240" w:lineRule="auto"/>
        <w:ind w:left="-1276" w:right="-1819"/>
        <w:jc w:val="center"/>
        <w:rPr>
          <w:rFonts w:ascii="Times New Roman" w:hAnsi="Times New Roman" w:eastAsia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uk-UA" w:eastAsia="ru-RU"/>
        </w:rPr>
        <w:t>ІНСТРУКЦІЙНА КАРТА ЗАНЯТТЯ  № 10</w:t>
      </w:r>
    </w:p>
    <w:p w14:paraId="315DE587">
      <w:pPr>
        <w:spacing w:after="0" w:line="240" w:lineRule="auto"/>
        <w:ind w:left="-1276" w:right="-1819"/>
        <w:jc w:val="center"/>
        <w:rPr>
          <w:rFonts w:ascii="Times New Roman" w:hAnsi="Times New Roman" w:eastAsia="Times New Roman" w:cs="Times New Roman"/>
          <w:b/>
          <w:sz w:val="24"/>
          <w:szCs w:val="24"/>
          <w:lang w:val="uk-UA" w:eastAsia="ru-RU"/>
        </w:rPr>
      </w:pPr>
    </w:p>
    <w:p w14:paraId="6A0032F2">
      <w:pPr>
        <w:spacing w:after="0" w:line="240" w:lineRule="auto"/>
        <w:ind w:left="-1276" w:right="-1819"/>
        <w:jc w:val="center"/>
        <w:rPr>
          <w:rFonts w:ascii="Times New Roman" w:hAnsi="Times New Roman" w:eastAsia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uk-UA" w:eastAsia="ru-RU"/>
        </w:rPr>
        <w:t>для проведення лабораторного заняття № 2</w:t>
      </w:r>
    </w:p>
    <w:p w14:paraId="253D3CFD">
      <w:pPr>
        <w:spacing w:after="0" w:line="240" w:lineRule="auto"/>
        <w:ind w:left="-1276" w:right="-1819"/>
        <w:rPr>
          <w:rFonts w:ascii="Times New Roman" w:hAnsi="Times New Roman" w:eastAsia="Times New Roman" w:cs="Times New Roman"/>
          <w:b/>
          <w:sz w:val="24"/>
          <w:szCs w:val="24"/>
          <w:lang w:val="uk-UA" w:eastAsia="ru-RU"/>
        </w:rPr>
      </w:pPr>
    </w:p>
    <w:p w14:paraId="4B84C2A9">
      <w:pPr>
        <w:spacing w:after="0" w:line="240" w:lineRule="auto"/>
        <w:ind w:right="-1"/>
        <w:rPr>
          <w:rFonts w:ascii="Times New Roman" w:hAnsi="Times New Roman" w:eastAsia="Times New Roman" w:cs="Times New Roman"/>
          <w:sz w:val="28"/>
          <w:szCs w:val="24"/>
          <w:lang w:val="uk-UA"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4"/>
          <w:lang w:val="uk-UA" w:eastAsia="ru-RU"/>
        </w:rPr>
        <w:t xml:space="preserve">Навчальна дисципліна: </w:t>
      </w:r>
      <w:r>
        <w:rPr>
          <w:rFonts w:ascii="Times New Roman" w:hAnsi="Times New Roman" w:eastAsia="Times New Roman" w:cs="Times New Roman"/>
          <w:sz w:val="28"/>
          <w:szCs w:val="24"/>
          <w:lang w:val="uk-UA" w:eastAsia="ru-RU"/>
        </w:rPr>
        <w:t>Насінництво і селекції.</w:t>
      </w:r>
    </w:p>
    <w:p w14:paraId="1D9A937B">
      <w:pPr>
        <w:spacing w:after="0" w:line="240" w:lineRule="auto"/>
        <w:ind w:right="-1"/>
        <w:jc w:val="both"/>
        <w:rPr>
          <w:rFonts w:ascii="Times New Roman" w:hAnsi="Times New Roman" w:eastAsia="Times New Roman" w:cs="Times New Roman"/>
          <w:sz w:val="28"/>
          <w:szCs w:val="24"/>
          <w:lang w:val="uk-UA"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4"/>
          <w:lang w:val="uk-UA" w:eastAsia="ru-RU"/>
        </w:rPr>
        <w:t xml:space="preserve">Місце проведення заняття: </w:t>
      </w:r>
      <w:r>
        <w:rPr>
          <w:rFonts w:ascii="Times New Roman" w:hAnsi="Times New Roman" w:eastAsia="Times New Roman" w:cs="Times New Roman"/>
          <w:sz w:val="28"/>
          <w:szCs w:val="24"/>
          <w:lang w:val="uk-UA" w:eastAsia="ru-RU"/>
        </w:rPr>
        <w:t xml:space="preserve"> Лабораторія «Технологія виробництва продукції рослинництва з кормовиробництвом та насінництвом».</w:t>
      </w:r>
    </w:p>
    <w:p w14:paraId="4A0C78E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eastAsia="Times New Roman" w:cs="Times New Roman"/>
          <w:b/>
          <w:sz w:val="28"/>
          <w:szCs w:val="24"/>
          <w:lang w:val="uk-UA" w:eastAsia="ru-RU"/>
        </w:rPr>
        <w:t xml:space="preserve">Час проведення : </w:t>
      </w:r>
      <w:r>
        <w:rPr>
          <w:rFonts w:ascii="Times New Roman" w:hAnsi="Times New Roman" w:eastAsia="Times New Roman" w:cs="Times New Roman"/>
          <w:sz w:val="28"/>
          <w:szCs w:val="24"/>
          <w:lang w:val="uk-UA" w:eastAsia="ru-RU"/>
        </w:rPr>
        <w:t xml:space="preserve">90 хв. </w:t>
      </w:r>
      <w:r>
        <w:rPr>
          <w:rFonts w:ascii="Times New Roman" w:hAnsi="Times New Roman" w:eastAsia="Times New Roman" w:cs="Times New Roman"/>
          <w:b/>
          <w:sz w:val="28"/>
          <w:szCs w:val="24"/>
          <w:lang w:val="uk-UA" w:eastAsia="ru-RU"/>
        </w:rPr>
        <w:t xml:space="preserve">Аудиторія № </w:t>
      </w:r>
      <w:r>
        <w:rPr>
          <w:rFonts w:ascii="Times New Roman" w:hAnsi="Times New Roman" w:eastAsia="Times New Roman" w:cs="Times New Roman"/>
          <w:sz w:val="28"/>
          <w:szCs w:val="24"/>
          <w:lang w:val="uk-UA" w:eastAsia="ru-RU"/>
        </w:rPr>
        <w:t>31</w:t>
      </w:r>
    </w:p>
    <w:p w14:paraId="03AC8FB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Тема заняття: </w:t>
      </w:r>
      <w:r>
        <w:rPr>
          <w:rFonts w:ascii="Times New Roman" w:hAnsi="Times New Roman" w:cs="Times New Roman"/>
          <w:sz w:val="28"/>
          <w:lang w:val="uk-UA"/>
        </w:rPr>
        <w:t>Вивчення сортових ознак і сортів сільськогосподарських культур згідно з Реєстром сортів рослин України відповідного року.</w:t>
      </w:r>
    </w:p>
    <w:p w14:paraId="1A6E9DB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Мета заняття: </w:t>
      </w:r>
      <w:r>
        <w:rPr>
          <w:rFonts w:ascii="Times New Roman" w:hAnsi="Times New Roman" w:cs="Times New Roman"/>
          <w:sz w:val="28"/>
          <w:lang w:val="uk-UA"/>
        </w:rPr>
        <w:t xml:space="preserve"> формування у студентів знань морфологічні ознак пшениці, а також умінь за ними ідентифікувати сорти. Навчитися визначати сорти пшениці за сортовими ознаками, визначити їх господарсько-біологічні особливості.</w:t>
      </w:r>
    </w:p>
    <w:p w14:paraId="0DB66B28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Оснащення робочого місця:  </w:t>
      </w:r>
      <w:r>
        <w:rPr>
          <w:rFonts w:ascii="Times New Roman" w:hAnsi="Times New Roman" w:cs="Times New Roman"/>
          <w:sz w:val="28"/>
          <w:lang w:val="uk-UA"/>
        </w:rPr>
        <w:t xml:space="preserve"> зразки сортів пшениці м’якої і твердої, лупи, пінцети.</w:t>
      </w:r>
    </w:p>
    <w:p w14:paraId="391396D0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Правила з техніки безпеки на робочому місці:</w:t>
      </w:r>
    </w:p>
    <w:p w14:paraId="1CE3A8B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До виконання практичних робіт допускаються студенти, які ознайомились з правилами техніки безпеки.</w:t>
      </w:r>
    </w:p>
    <w:p w14:paraId="0BAEA82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Перед початком занять підготувати своє робоче місце.</w:t>
      </w:r>
    </w:p>
    <w:p w14:paraId="3B2E0DC2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 На занятті виконувати тільки ту роботу, яка доручена викладачем.</w:t>
      </w:r>
    </w:p>
    <w:p w14:paraId="6F1881A8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4. При вивченні інструкційного матеріалу треба обережно відноситись з ним.</w:t>
      </w:r>
    </w:p>
    <w:p w14:paraId="58073A48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 По закінченню занять навести порядок на робочих місцях, віддати викладачу інструкційні карти, додаткову літературу.</w:t>
      </w:r>
    </w:p>
    <w:p w14:paraId="72E6C23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6. Студенти несуть відповідальність за порушення правил охорони праці.</w:t>
      </w:r>
    </w:p>
    <w:p w14:paraId="470AEBE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14:paraId="23CB5736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МЕТОДИЧНІ ВКАЗІВКИ.</w:t>
      </w:r>
    </w:p>
    <w:p w14:paraId="1620B8E8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Сорт і його розпізнавання.</w:t>
      </w:r>
      <w:r>
        <w:rPr>
          <w:rFonts w:ascii="Times New Roman" w:hAnsi="Times New Roman" w:cs="Times New Roman"/>
          <w:sz w:val="28"/>
          <w:lang w:val="uk-UA"/>
        </w:rPr>
        <w:t xml:space="preserve"> Для розпізнавання сорту слід попередньо визначити його різновидність. Як відомо, сорти бувають селекційні й місцеві. </w:t>
      </w:r>
    </w:p>
    <w:p w14:paraId="56FE73B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Селекційний сорт, як правило, належить до однієї ботанічної різновидності; місцевий сорт включає форми, що належать до кількох різновидностей, з яких переважає одна або дві.</w:t>
      </w:r>
    </w:p>
    <w:p w14:paraId="251D50B6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Серед пшениць однієї різновидності бувають сорти, які за морфологічними ознаками значно відрізняються. Однак можуть бути й такі морфологічно близькі між собою сорти, які розрізнити дуже важко, бо кожна ознака, як і весь організм, залежить від умов середовища, розвивається по-різному і відповідно змінюється. </w:t>
      </w:r>
    </w:p>
    <w:p w14:paraId="665F8C47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Отже, для розпізнавання сортів необхідно користуватися не однією-двома ознаками, а комплексом їх.</w:t>
      </w:r>
    </w:p>
    <w:p w14:paraId="756B35F9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Основними ознаками для визначення сортів є форма і щільність колоса, остюки, колоскові луски, кіль, кільовий зубець, плече, зернівка, стебло, листки, форма куща і сходи.</w:t>
      </w:r>
    </w:p>
    <w:p w14:paraId="59FC8E93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Форма колоса.</w:t>
      </w:r>
      <w:r>
        <w:rPr>
          <w:rFonts w:ascii="Times New Roman" w:hAnsi="Times New Roman" w:cs="Times New Roman"/>
          <w:sz w:val="28"/>
          <w:lang w:val="uk-UA"/>
        </w:rPr>
        <w:t xml:space="preserve"> Сорти характеризуються властивою для них формою колоса. </w:t>
      </w:r>
    </w:p>
    <w:p w14:paraId="544036C4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Серед сортів України розрізняють три основних форми колоса: веретеноподібна, призматична (циліндрична), булавоподібна (скверхедна) (рис. 1).</w:t>
      </w:r>
    </w:p>
    <w:p w14:paraId="29FCE41B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Колос називається веретеноподібним, якщо він звужується до верхівки і більшою чи меншою мірою до основи. Веретеноподібну форму колоса мають сорти озимої пшениці Одеська 217, Ніконія, Селянка, Потана і ярої – Харківська 26.</w:t>
      </w:r>
    </w:p>
    <w:p w14:paraId="76227B7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колоса призматичної (циліндричної) форми однакова ширина за всією довжиною колоса і лише вгорі є тупувате загострення. Така форма колоса у сучасних сортів озимої пшениці Копилівчанка, Столична, Ремеслівна, Перлина Лісостепу, ярої – Скороспілка 99 і Героїня.</w:t>
      </w:r>
    </w:p>
    <w:p w14:paraId="5434B744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Колос булавоподібної (скверхедної) форми від більш вузької основи до верхівки ущільнюється і потовщується. Булавоподібні форми колоса залежно від умов вирощування та площі живлення дуже змінюються. На загущених посівах скверхедність менш помітна, на зріджених вона збільшується.</w:t>
      </w:r>
    </w:p>
    <w:p w14:paraId="60C8C74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5762625" cy="2876550"/>
            <wp:effectExtent l="0" t="0" r="9525" b="0"/>
            <wp:docPr id="1" name="Рисунок 1" descr="Практичне заняття зараховується за наявності завдань №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Практичне заняття зараховується за наявності завдань №2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283F2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пірамідальна 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 xml:space="preserve">призматична 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 xml:space="preserve">  напівбулавоподібна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 xml:space="preserve">   булавоподібна        веретеноподібна </w:t>
      </w:r>
    </w:p>
    <w:p w14:paraId="28539E17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>(циліндрична)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 xml:space="preserve">    (скверхедна)</w:t>
      </w:r>
    </w:p>
    <w:p w14:paraId="1809788F">
      <w:pPr>
        <w:spacing w:after="0"/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>Рис. 1. Форма колоса (вигляд збоку)</w:t>
      </w:r>
    </w:p>
    <w:p w14:paraId="4684360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поперечному розрізі колос буває квадратним, коли бічна сторона дорівнює лицьовій, або прямокутним (стиснутим), якщо одна сторона колоса ширша за іншу, а також округлим і овальним, а іноді, залежно від розвитку рослин, форма його буває перехідного типу. Довжина колоса – дуже мінлива величина залежно від сорту, району і року вирощування. За даними ВІР, в оптимальних умовах у різних зразків м'якої пшениці однієї репродукції довжина колоса коливається від 3 до 18 см, а у твердих пшениць – від 3,5 до 17 см. У сортів пшениці м'якої визначають довжину колоса:</w:t>
      </w:r>
      <w:r>
        <w:rPr>
          <w:rFonts w:ascii="Times New Roman" w:hAnsi="Times New Roman" w:cs="Times New Roman"/>
          <w:sz w:val="28"/>
        </w:rPr>
        <w:t xml:space="preserve"> короткий – до 8 см</w:t>
      </w:r>
      <w:r>
        <w:rPr>
          <w:rFonts w:ascii="Times New Roman" w:hAnsi="Times New Roman" w:cs="Times New Roman"/>
          <w:sz w:val="28"/>
          <w:lang w:val="uk-UA"/>
        </w:rPr>
        <w:t xml:space="preserve"> завдовжки, середній – 8-10, довгий – понад 10 см; а в сортів твердої: короткий – до 6 см, середній – 7-8, видовжений (вище за середній) – 8-9; довгий – 10 см і більше.</w:t>
      </w:r>
    </w:p>
    <w:p w14:paraId="0F2EBC43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Щільність колоса – складна ознака, характеризується двома величинами: довжиною колосового стержня і кількістю колосків у колосі. Її визначають за кількістю колосків, розміщених на 10 см довжини стержня, за формулою:</w:t>
      </w:r>
    </w:p>
    <w:p w14:paraId="7D1B5A2D">
      <w:pPr>
        <w:spacing w:after="0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Щ= (Ч–1) х 10 : Д,</w:t>
      </w:r>
    </w:p>
    <w:p w14:paraId="43FF0F08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де: </w:t>
      </w:r>
      <w:r>
        <w:rPr>
          <w:rFonts w:ascii="Times New Roman" w:hAnsi="Times New Roman" w:cs="Times New Roman"/>
          <w:lang w:val="uk-UA"/>
        </w:rPr>
        <w:t>Щ – індекс щільності колоса; (Ч–1) – кількість колосків на колосі без одного, тобто кількість члеників колосового стержня; Д – довжина колосового стрижня, см.</w:t>
      </w:r>
    </w:p>
    <w:p w14:paraId="29BBB91D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визначення щільності підраховують всі колоски (в тому числі й недорозвинені), довжину стержня вимірюють від основи найнижчого колоска до основи верхнього.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5"/>
        <w:gridCol w:w="3115"/>
        <w:gridCol w:w="3115"/>
      </w:tblGrid>
      <w:tr w14:paraId="583B7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Merge w:val="restart"/>
          </w:tcPr>
          <w:p w14:paraId="06F0F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Щільність колоса</w:t>
            </w:r>
          </w:p>
        </w:tc>
        <w:tc>
          <w:tcPr>
            <w:tcW w:w="6230" w:type="dxa"/>
            <w:gridSpan w:val="2"/>
          </w:tcPr>
          <w:p w14:paraId="75FC6E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Індекс щільності</w:t>
            </w:r>
          </w:p>
        </w:tc>
      </w:tr>
      <w:tr w14:paraId="00263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vMerge w:val="continue"/>
          </w:tcPr>
          <w:p w14:paraId="62AB45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3115" w:type="dxa"/>
          </w:tcPr>
          <w:p w14:paraId="0C4CEC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М’яка пшениця</w:t>
            </w:r>
          </w:p>
        </w:tc>
        <w:tc>
          <w:tcPr>
            <w:tcW w:w="3115" w:type="dxa"/>
          </w:tcPr>
          <w:p w14:paraId="4585DA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Тверда пшениця</w:t>
            </w:r>
          </w:p>
        </w:tc>
      </w:tr>
      <w:tr w14:paraId="571B6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0D8081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нещільний</w:t>
            </w:r>
          </w:p>
        </w:tc>
        <w:tc>
          <w:tcPr>
            <w:tcW w:w="3115" w:type="dxa"/>
          </w:tcPr>
          <w:p w14:paraId="584BD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до 16</w:t>
            </w:r>
          </w:p>
        </w:tc>
        <w:tc>
          <w:tcPr>
            <w:tcW w:w="3115" w:type="dxa"/>
          </w:tcPr>
          <w:p w14:paraId="1381CE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до 24</w:t>
            </w:r>
          </w:p>
        </w:tc>
      </w:tr>
      <w:tr w14:paraId="26AEB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508C3B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середньощільний</w:t>
            </w:r>
          </w:p>
        </w:tc>
        <w:tc>
          <w:tcPr>
            <w:tcW w:w="3115" w:type="dxa"/>
          </w:tcPr>
          <w:p w14:paraId="7E8B9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17-22</w:t>
            </w:r>
          </w:p>
        </w:tc>
        <w:tc>
          <w:tcPr>
            <w:tcW w:w="3115" w:type="dxa"/>
          </w:tcPr>
          <w:p w14:paraId="73D66C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25-29</w:t>
            </w:r>
          </w:p>
        </w:tc>
      </w:tr>
      <w:tr w14:paraId="3CA6D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7D1B1B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щільний</w:t>
            </w:r>
          </w:p>
        </w:tc>
        <w:tc>
          <w:tcPr>
            <w:tcW w:w="3115" w:type="dxa"/>
          </w:tcPr>
          <w:p w14:paraId="7F5ED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23-28</w:t>
            </w:r>
          </w:p>
        </w:tc>
        <w:tc>
          <w:tcPr>
            <w:tcW w:w="3115" w:type="dxa"/>
          </w:tcPr>
          <w:p w14:paraId="312A8C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понад 29</w:t>
            </w:r>
          </w:p>
        </w:tc>
      </w:tr>
      <w:tr w14:paraId="723CF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432C67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дуже щільний</w:t>
            </w:r>
          </w:p>
        </w:tc>
        <w:tc>
          <w:tcPr>
            <w:tcW w:w="3115" w:type="dxa"/>
          </w:tcPr>
          <w:p w14:paraId="50468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понад 28</w:t>
            </w:r>
          </w:p>
        </w:tc>
        <w:tc>
          <w:tcPr>
            <w:tcW w:w="3115" w:type="dxa"/>
          </w:tcPr>
          <w:p w14:paraId="0386B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-</w:t>
            </w:r>
          </w:p>
        </w:tc>
      </w:tr>
    </w:tbl>
    <w:p w14:paraId="1AD9FBDA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Щільність скверхедного колоса визначають за допомогою міліметрової лінійки і підраховують кількість колосків, що припадає на 2 см у нижній і верхній частинах колоса. Щільність колоса значно змінюється залежно від умов вирощування пшениці. На одному і тому самому посіві чистолінійного сорту щільність колоса буває неоднаковою у різних рослин, навіть на різних стеблах одного куща.</w:t>
      </w:r>
    </w:p>
    <w:p w14:paraId="1530FE74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Більшість сортів пшениці м'якої, які вирощуються в Україні, мають колос середньої щільності.</w:t>
      </w:r>
    </w:p>
    <w:p w14:paraId="28F23BD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Остюки (рис. 2). Розрізняють сорти пшениці з грубими (жорсткими), ніжними або тонкими й проміжними (середніми), ламкими, гнучкими і м'якими остюками. </w:t>
      </w:r>
    </w:p>
    <w:p w14:paraId="18260D87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Остюки бувають дуже і мало зазублені (з великими і дрібними зубчиками), довгі (довжина остюка така, як і колоса) та короткі (довжина остюка менша за довжину колоса).</w:t>
      </w:r>
    </w:p>
    <w:p w14:paraId="02AAD5DD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напівостистих форм на нижніх колосках остюків немає або вони короткі, а на верхніх – довгі чи середні. Від нижніх до верхніх колосків довжина остюків поступово збільшується.</w:t>
      </w:r>
      <w:r>
        <w:rPr>
          <w:rFonts w:ascii="Times New Roman" w:hAnsi="Times New Roman" w:cs="Times New Roman"/>
          <w:sz w:val="28"/>
          <w:lang w:val="uk-UA"/>
        </w:rPr>
        <w:cr/>
      </w:r>
    </w:p>
    <w:p w14:paraId="591B9FF7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4057650" cy="2390775"/>
            <wp:effectExtent l="0" t="0" r="0" b="9525"/>
            <wp:docPr id="2" name="Рисунок 2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FA51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2. Остюки або зубці: наявність</w:t>
      </w:r>
    </w:p>
    <w:p w14:paraId="7D03EA39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Остюкоподібні загострення у безостих пшениць.</w:t>
      </w:r>
      <w:r>
        <w:rPr>
          <w:rFonts w:ascii="Times New Roman" w:hAnsi="Times New Roman" w:cs="Times New Roman"/>
          <w:sz w:val="28"/>
          <w:lang w:val="uk-UA"/>
        </w:rPr>
        <w:t xml:space="preserve"> У більшості безостих пшениць на 2-3 верхніх колосках є остюкоподібні утворення. В середній частині вони, як правило, коротші, а на нижніх колосках сходять нанівець, наближаючись до зубців. За цією ознакою деякі сорти мають різні показники. Так, у сортів Дальницька, Миронівська 61 остюкоподібні утворення розвинені сильніше, ніж у інших сортів цієї самої різновидності.</w:t>
      </w:r>
    </w:p>
    <w:p w14:paraId="1505ACA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Колоскові луски</w:t>
      </w:r>
      <w:r>
        <w:rPr>
          <w:rFonts w:ascii="Times New Roman" w:hAnsi="Times New Roman" w:cs="Times New Roman"/>
          <w:sz w:val="28"/>
          <w:lang w:val="uk-UA"/>
        </w:rPr>
        <w:t xml:space="preserve"> є однією з основних ознак для розпізнавання сорту (рис. 3-5). Вони мають дві поверхні, розділені кілем, ширша (бічна) обернена назовні. Для характеристики сорту визначають луски середніх колосків.</w:t>
      </w:r>
    </w:p>
    <w:p w14:paraId="238FD43F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3190875" cy="2476500"/>
            <wp:effectExtent l="0" t="0" r="9525" b="0"/>
            <wp:docPr id="3" name="Рисунок 3" descr="Практичне заняття зараховується за наявності завдань №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Практичне заняття зараховується за наявності завдань №2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2381250" cy="2533650"/>
            <wp:effectExtent l="0" t="0" r="0" b="0"/>
            <wp:docPr id="4" name="Рисунок 4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56ADA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</w:rPr>
        <w:t xml:space="preserve">Рис. 3. Колосок складного колоса </w:t>
      </w:r>
      <w:r>
        <w:rPr>
          <w:rFonts w:ascii="Times New Roman" w:hAnsi="Times New Roman" w:cs="Times New Roman"/>
          <w:b/>
          <w:sz w:val="28"/>
          <w:lang w:val="uk-UA"/>
        </w:rPr>
        <w:t>пшениці</w:t>
      </w:r>
    </w:p>
    <w:p w14:paraId="0EE0CB1C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Розміри колоскових лусок у сорту – маломінлива ознака. Вони можуть бути жорсткими (властиві сортам твердої пшениці), жорстко- та м'якошкірястими. </w:t>
      </w:r>
    </w:p>
    <w:p w14:paraId="5AF04AFC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Поверхня їх гладенька, шорстка, опушена, матова або з відблиском, з помітним жилкуванням.</w:t>
      </w:r>
    </w:p>
    <w:p w14:paraId="4110CFA5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2209800" cy="2076450"/>
            <wp:effectExtent l="0" t="0" r="0" b="0"/>
            <wp:docPr id="6" name="Рисунок 6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3590925" cy="2028825"/>
            <wp:effectExtent l="0" t="0" r="9525" b="9525"/>
            <wp:docPr id="5" name="Рисунок 5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A09EF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4. Нижня колоскова луска     Рис. 5. Форма колосових лусок пшениці</w:t>
      </w:r>
    </w:p>
    <w:p w14:paraId="69D746AD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Ланцетні чи видовженоовальні луски – вузькі, видовжені, рівномірно звужуються доверху й донизу. Довжина їх у 2 і більш разів перевищує ширину; овальні – менш видовжені, довжина удвічі більша за ширину. Яйцеподібні, на відміну від овальних і ланцетних, ширші в нижній частині й звужені у верхній; лопатчасті – це короткі та широкі луски, у яких довжина не перевищу ширину.</w:t>
      </w:r>
    </w:p>
    <w:p w14:paraId="163AA969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Колоскові луски відрізняються також кілем, кільовим зубцем плечем і основою.</w:t>
      </w:r>
    </w:p>
    <w:p w14:paraId="361271DA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Кіль колоскової луски (рис. 6).</w:t>
      </w:r>
      <w:r>
        <w:rPr>
          <w:rFonts w:ascii="Times New Roman" w:hAnsi="Times New Roman" w:cs="Times New Roman"/>
          <w:sz w:val="28"/>
          <w:lang w:val="uk-UA"/>
        </w:rPr>
        <w:t xml:space="preserve"> Його форма і вираженість є однією з ознак для розпізнавання видів пшениці. У твердої він добре виражений до основи луски, у м'якої – вузький і тонкий, доходить до основи луски або зовсім непомітний у нижній її частині. Сортовою ознакою є також зазубленість кіля, яка часто помітна по всьому кілю або лише у верхній його частині.</w:t>
      </w:r>
      <w:r>
        <w:rPr>
          <w:rFonts w:ascii="Times New Roman" w:hAnsi="Times New Roman" w:cs="Times New Roman"/>
          <w:sz w:val="28"/>
          <w:lang w:val="uk-UA"/>
        </w:rPr>
        <w:cr/>
      </w:r>
    </w:p>
    <w:p w14:paraId="3BF36D2C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2057400" cy="2219325"/>
            <wp:effectExtent l="0" t="0" r="0" b="9525"/>
            <wp:docPr id="8" name="Рисунок 8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47CF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6. Кіль колоскової луски</w:t>
      </w:r>
    </w:p>
    <w:p w14:paraId="7076A2C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Кільовий зубець є продовженням кіля. Розмір і форма зубця – важлива сортова ознака, яка може змінюватися залежно від агротехніки та місця вирощування сорту (рис. 7). Він буває короткий (до 2 мм), середній (3-5 мм), довгий (6-10 мм) і остюкоподібний (понад 10 мм), гострий або тупий. Основа буває широкою, тоді весь зубець набуває форми трикутника.</w:t>
      </w:r>
    </w:p>
    <w:p w14:paraId="49CE3B89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4743450" cy="2343150"/>
            <wp:effectExtent l="0" t="0" r="0" b="0"/>
            <wp:docPr id="9" name="Рисунок 9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F971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7. Довжина зубця колоскової луски</w:t>
      </w:r>
    </w:p>
    <w:p w14:paraId="6043A697">
      <w:pPr>
        <w:spacing w:after="0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Довгі зубці часто мають шилоподібну форму з широкою основою. Зубець буває прямий, трохи відігнутий назад, загнутий всередину або дзьобоподібний (рис. 8).</w:t>
      </w:r>
      <w:r>
        <w:rPr>
          <w:rFonts w:ascii="Times New Roman" w:hAnsi="Times New Roman" w:cs="Times New Roman"/>
          <w:sz w:val="28"/>
          <w:lang w:val="uk-UA"/>
        </w:rPr>
        <w:cr/>
      </w: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4781550" cy="2085975"/>
            <wp:effectExtent l="0" t="0" r="0" b="9525"/>
            <wp:docPr id="11" name="Рисунок 11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0E38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8. Форма зубця колоскової луски</w:t>
      </w:r>
    </w:p>
    <w:p w14:paraId="7FEF3066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безостих сортів пшениці м'якої зубець здебільшого короткий, а в остистих –довгий. У більшості безостих сортів зубець майже однаковий по всій довжині колоса, а в остистих – змінюється.</w:t>
      </w:r>
    </w:p>
    <w:p w14:paraId="061666DE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Зубці біля основи колоса, як правило, коротші й далі поступово видовжуються до верхівки, а іноді (в остистих сортів) переходять в остюкоподібні відростки.</w:t>
      </w:r>
    </w:p>
    <w:p w14:paraId="223058FC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пшениці твердої зубець порівняно короткий, з широкою основою, часто вирівняний за формою. Найчастіше він трохи відігнутий назад або дзьобоподібний – відігнутий всередину.</w:t>
      </w:r>
    </w:p>
    <w:p w14:paraId="0E20C13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Плече – це верхня частина колоскової луски від основи кільового зубця до її бічного краю (рис. 9). Форму плеча розрізняють за його напрямом та шириною. У колоскової луски воно буває скошеним, прямим і піднятим з переходами від однієї форми до іншої, його може й зовсім не бути (рис. 9). На одному і тому ж колосі на нижніх колосках плече скошене, на середніх - пряме, на верхніх підняте. Причому часто на верхніх колосках надто підняте плече утворює другий зубець, і його тоді називають горбкуватим. Плече буває широке (понад 2 мм), вузьке (до 1 мм) і середнє (1-2 мм). Отже, за формою і розміром плече характеризують у межах колоса, беручи луски з його нижньої, середньої та верхньої частин.</w:t>
      </w:r>
    </w:p>
    <w:p w14:paraId="7812D01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4714875" cy="2200275"/>
            <wp:effectExtent l="0" t="0" r="9525" b="9525"/>
            <wp:docPr id="10" name="Рисунок 10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45D4C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9. Форма плеча нижньої колоскової луски</w:t>
      </w:r>
      <w:r>
        <w:rPr>
          <w:rFonts w:ascii="Times New Roman" w:hAnsi="Times New Roman" w:cs="Times New Roman"/>
          <w:b/>
          <w:sz w:val="28"/>
          <w:lang w:val="uk-UA"/>
        </w:rPr>
        <w:cr/>
      </w:r>
      <w:r>
        <w:rPr>
          <w:rFonts w:ascii="Times New Roman" w:hAnsi="Times New Roman" w:cs="Times New Roman"/>
          <w:sz w:val="28"/>
          <w:lang w:val="uk-UA"/>
        </w:rPr>
        <w:t>Основа луски у пшениці м'якої має поздовжню складчастість і поперечну вдавленість. Якщо кіль не доходить до основи і луска тонка, вона легко відгинається, відпадає і стиглі зернівки обсипаються. У сортів, у яких кіль доходить до основи луски, зернівки утримуються міцно і не обсипаються. Така будова основи луски найхарактерніша для сортів пшениці твердої. Крім того, колоскові луски цієї пшениці неопушені й блищать, а в сортів пшениці м'якої – жилкуваті і матові.</w:t>
      </w:r>
    </w:p>
    <w:p w14:paraId="54AF8FC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Зернівки розрізняють за формою, довжиною, величиною, забарвленням, склоподібністю та реакцією на забарвлення фенолом.</w:t>
      </w:r>
    </w:p>
    <w:p w14:paraId="26979BEB">
      <w:pPr>
        <w:spacing w:after="0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Основні типи зернівки: овальна (звужена до верхівки і основи), широка (усередній частині); яйцеподібна (більш розширена в нижній частині) і бочкоподібна (коротка овальна або яйцеподібна). Форма зернівки досить стійка і може слугувати для визначення сорту (рис. 10).</w:t>
      </w:r>
      <w:r>
        <w:rPr>
          <w:rFonts w:ascii="Times New Roman" w:hAnsi="Times New Roman" w:cs="Times New Roman"/>
          <w:sz w:val="28"/>
          <w:lang w:val="uk-UA"/>
        </w:rPr>
        <w:cr/>
      </w: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3629025" cy="1704975"/>
            <wp:effectExtent l="0" t="0" r="9525" b="9525"/>
            <wp:docPr id="12" name="Рисунок 12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6BF2D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10. Форма зернівки пшениці</w:t>
      </w:r>
      <w:r>
        <w:rPr>
          <w:rFonts w:ascii="Times New Roman" w:hAnsi="Times New Roman" w:cs="Times New Roman"/>
          <w:sz w:val="28"/>
          <w:lang w:val="uk-UA"/>
        </w:rPr>
        <w:t>: а – видовжена, б – яйцеподібна, в – овальна, г – бочкоподібна.</w:t>
      </w:r>
    </w:p>
    <w:p w14:paraId="1ADAD0DA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Довжина зернівки у м'якої пшениці змінюється від 3,8 до 11,1 мм, у твердої –від 5 до 12,2 мм.</w:t>
      </w:r>
    </w:p>
    <w:p w14:paraId="75C937CA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Спинка зернівки деяких сортів з горбком біля зародка. Видовжена зернівка пшениці твердої з нижнього боку має поперечну вдавленість (серпоподібна), поздовжню борозенку різної глибини і ширини; у поперечному перерізі форма її коливається від округло- овальної до округлотрикутної (пшениця тверда).</w:t>
      </w:r>
    </w:p>
    <w:p w14:paraId="32E2188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Сорти пшениці розрізняють за розмірами, формою та ступенем опушення верхньої частини зернівки (чубка). Зернівки пшениці твердої мають мало розвинений порівняно із зернівками пшениці м'якої чубок. У пшениці м'якої він широкий, волоски довгі, а у твердої – короткий, волоски рідкі.</w:t>
      </w:r>
    </w:p>
    <w:p w14:paraId="682083E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Склоподібність</w:t>
      </w:r>
      <w:r>
        <w:rPr>
          <w:rFonts w:ascii="Times New Roman" w:hAnsi="Times New Roman" w:cs="Times New Roman"/>
          <w:sz w:val="28"/>
          <w:lang w:val="uk-UA"/>
        </w:rPr>
        <w:t xml:space="preserve"> зернівки є однією із спадкових ознак сорту. Розрізняють зернівки склоподібні та борошнисті. Залежно від умов вирощування (дощові роки) склоподібна зернівка може стати (крім пшениці твердої) борошнистою і навпаки.</w:t>
      </w:r>
    </w:p>
    <w:p w14:paraId="5067BACB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Маса 1000 насінин</w:t>
      </w:r>
      <w:r>
        <w:rPr>
          <w:rFonts w:ascii="Times New Roman" w:hAnsi="Times New Roman" w:cs="Times New Roman"/>
          <w:sz w:val="28"/>
          <w:lang w:val="uk-UA"/>
        </w:rPr>
        <w:t xml:space="preserve"> – мінлива ознака. Розрізняють сорти з дуже високою масою (45-50 г), високою (35-40), середньою (27-33) і низькою (23-28 г). За цією ознакою сорти поділяють на крупно-, середньо- і дрібнозерні.</w:t>
      </w:r>
    </w:p>
    <w:p w14:paraId="632DAF24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багатьох сортів пшениці м'якої білозерної, переважно ярої, зернівки не забарвлюються фенолом, важко забарвлюються вони у сортів пшениці твердої, легко – у м'якої червонозерної, при цьому одні червонозерні сорти пшениці м'якої забарвлюються дуже інтенсивно (чорний колір), інші – середньоінтенсивно (коричневий колір), є також сорти, зернівки яких забарвлюються слабо.</w:t>
      </w:r>
    </w:p>
    <w:p w14:paraId="39F15F2E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Концентрація розчину фенолу становить: для пшениці м'якої червонозерної та білозерної – 0,5, для пшениці твердої – 1 %.</w:t>
      </w:r>
    </w:p>
    <w:p w14:paraId="65816E73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Стебло.</w:t>
      </w:r>
      <w:r>
        <w:rPr>
          <w:rFonts w:ascii="Times New Roman" w:hAnsi="Times New Roman" w:cs="Times New Roman"/>
          <w:sz w:val="28"/>
          <w:lang w:val="uk-UA"/>
        </w:rPr>
        <w:t xml:space="preserve"> Висота рослин значно змінюється залежно від року і умов вирощування. Проте можна розрізняти сорти високо-, середньо- і низькорослі. До середньорослих, наприклад, належить Перлина Лісостепу, а до низькорослих – Ремеслівна. Стебло буває товстим, тонким і проміжним. Залежно від його будови є сорти стійкі, середньостійкі й нестійкі проти вилягання. Фіолетове забарвлення стебла, що виявляється в окремих сортів під час достигання, є характерною ознакою сорту.</w:t>
      </w:r>
    </w:p>
    <w:p w14:paraId="25F917D1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Листки</w:t>
      </w:r>
      <w:r>
        <w:rPr>
          <w:rFonts w:ascii="Times New Roman" w:hAnsi="Times New Roman" w:cs="Times New Roman"/>
          <w:sz w:val="28"/>
          <w:lang w:val="uk-UA"/>
        </w:rPr>
        <w:t xml:space="preserve"> мають різне забарвлення: зелене, темно-зелене, світло-жовто-зелене. Восковий наліт може надавати їм сизого або білуватого відтінку (рис. 11). Листки довгі, середні й короткі, залежно від умов вирощування змінюються, тому ці ознаки є допоміжними. Листки бувають опушеними (здебільшого у сортів пшениці м'якої ярої) та неопушеними (у пшениці твердої ярої і м'якої та твердої озимої).</w:t>
      </w:r>
      <w:r>
        <w:rPr>
          <w:rFonts w:ascii="Times New Roman" w:hAnsi="Times New Roman" w:cs="Times New Roman"/>
          <w:sz w:val="28"/>
          <w:lang w:val="uk-UA"/>
        </w:rPr>
        <w:cr/>
      </w:r>
    </w:p>
    <w:p w14:paraId="06CB4B43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4514850" cy="2000250"/>
            <wp:effectExtent l="0" t="0" r="0" b="0"/>
            <wp:docPr id="13" name="Рисунок 13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F2FF5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Рис. 11. Восковий наліт</w:t>
      </w:r>
    </w:p>
    <w:p w14:paraId="29EFAE8E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Форма куща</w:t>
      </w:r>
      <w:r>
        <w:rPr>
          <w:rFonts w:ascii="Times New Roman" w:hAnsi="Times New Roman" w:cs="Times New Roman"/>
          <w:sz w:val="28"/>
          <w:lang w:val="uk-UA"/>
        </w:rPr>
        <w:t xml:space="preserve"> в період кущіння прямостояча, лежача (розлога) і проміжна. Для деяких сортів вона є характерною ознакою.</w:t>
      </w:r>
    </w:p>
    <w:p w14:paraId="377494D6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Сходи</w:t>
      </w:r>
      <w:r>
        <w:rPr>
          <w:rFonts w:ascii="Times New Roman" w:hAnsi="Times New Roman" w:cs="Times New Roman"/>
          <w:sz w:val="28"/>
          <w:lang w:val="uk-UA"/>
        </w:rPr>
        <w:t xml:space="preserve"> пшениці бувають зелені, сіро- і темно-зелені.</w:t>
      </w:r>
    </w:p>
    <w:p w14:paraId="7EE6D249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Сорти та їх оригінатори.</w:t>
      </w:r>
      <w:r>
        <w:rPr>
          <w:rFonts w:ascii="Times New Roman" w:hAnsi="Times New Roman" w:cs="Times New Roman"/>
          <w:sz w:val="28"/>
          <w:lang w:val="uk-UA"/>
        </w:rPr>
        <w:t xml:space="preserve"> Станом на 2022 р. у Державному реєстрі сортів </w:t>
      </w:r>
      <w:bookmarkStart w:id="0" w:name="_GoBack"/>
      <w:bookmarkEnd w:id="0"/>
      <w:r>
        <w:rPr>
          <w:rFonts w:ascii="Times New Roman" w:hAnsi="Times New Roman" w:cs="Times New Roman"/>
          <w:sz w:val="28"/>
          <w:lang w:val="uk-UA"/>
        </w:rPr>
        <w:t>рослин, придатних для поширення в Україні зареєстровано понад 700 сортів, а саме:</w:t>
      </w:r>
    </w:p>
    <w:p w14:paraId="3A056919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м'яка (озима) – 601 сорт;</w:t>
      </w:r>
    </w:p>
    <w:p w14:paraId="0FE2D650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м'яка (дворучка) – 2;</w:t>
      </w:r>
    </w:p>
    <w:p w14:paraId="154F3CE9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м'яка (яра) – 66;</w:t>
      </w:r>
    </w:p>
    <w:p w14:paraId="2AF6F00E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тверда (озима) – 26;</w:t>
      </w:r>
    </w:p>
    <w:p w14:paraId="2CCAC12B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тверда (яра) – 24;</w:t>
      </w:r>
    </w:p>
    <w:p w14:paraId="067E3304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полба звичайна – 3;</w:t>
      </w:r>
    </w:p>
    <w:p w14:paraId="2D0F6A2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пшениця спельта (озима) – 2;</w:t>
      </w:r>
    </w:p>
    <w:p w14:paraId="749F0192">
      <w:pPr>
        <w:spacing w:after="0"/>
        <w:ind w:firstLine="567"/>
        <w:jc w:val="both"/>
        <w:rPr>
          <w:rFonts w:ascii="Times New Roman" w:hAnsi="Times New Roman" w:cs="Times New Roman"/>
          <w:sz w:val="28"/>
          <w:u w:val="wave"/>
          <w:lang w:val="uk-UA"/>
        </w:rPr>
      </w:pPr>
      <w:r>
        <w:rPr>
          <w:rFonts w:ascii="Times New Roman" w:hAnsi="Times New Roman" w:cs="Times New Roman"/>
          <w:sz w:val="28"/>
          <w:u w:val="wave"/>
          <w:lang w:val="uk-UA"/>
        </w:rPr>
        <w:t>Оригінатори та сорти пшениці м’якої озимої:</w:t>
      </w:r>
    </w:p>
    <w:p w14:paraId="081616F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Селекційно-генетичний інститут – Національний центр насіннєзнавства та сортовивчення (СГІ) є оригінатором понад 60 сортів пшениці м’якої озимої, занесених до Державного реєстру сортів рослин, придатних для поширення в Україні (ДР). Сорти СГІ – Литанівка, Годувальниця одеська, Куяльник, Лузанівка одеська, Застава одеська, Дальницька, Зразкова, Єдність, Служниця, Селянка, Пошана, Оптима одеська, Кругозір, Клад, Родзинка одеська та Кубок.</w:t>
      </w:r>
    </w:p>
    <w:p w14:paraId="4EDC9703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Миронівський інститут пшениці імені В. М. Ремесла НААН (МІП) – оригінатор понад 60 сортів пшениці м’якої озимої занесених до ДР – Миронівська 65, Мирлєна, Монотип, Економка, Колос Миронівщини, Ремеслівна, Калинова, Берегиня миронівська, Вежа миронівська, МІП Дніпрянка, Естафета миронівська, МІП Ассоль, Балада миронівська та Грація миронівська.</w:t>
      </w:r>
    </w:p>
    <w:p w14:paraId="7E009244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Інститут рослинництва імені В. Я. Юр’єва НААН (ІР) (понад 20 сортів) – Принада, Гармоніка, Краса ланів, Диво, Патріотка, Здобна, Привітна, Приваблива, Запашна, Фермерка та ін.</w:t>
      </w:r>
    </w:p>
    <w:p w14:paraId="3C571917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Інститут фізіології рослин і генетики Національної академії наук (НАН) України (ІФРіГ) (понад 90 сортів) – Смуглянка, Золотоколоса, Фаворитка, Подолянка, Богдана, Сонечко, Новокиївська, Новосмуглянка, Щедрівка київська, Серпанок київський, Вінок Поділля, Перлина Поділля, Феофанія, Стрітенська, Гомін, Бужанка, Краснопілка та ін.</w:t>
      </w:r>
    </w:p>
    <w:p w14:paraId="42F7CDC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Білоцерківська дослідно-селекційна станція Інституту біоенергетичних культур і цукрових буряків НААН (БДСС) – Водограй білоцерківський, Квітка полів, Грація білоцерківська, Легенда білоцерківська, Муза білоцерківська, Зорепад білоцерківський та ін.</w:t>
      </w:r>
    </w:p>
    <w:p w14:paraId="22061877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Національний науковий центр «Інститут землеробства НААН» (ІЗ) – Поліська 90, Водограй, Романівна, Миролюбна, Співанка Поліська, Кесарія Поліська, Пам’яті Гірка, Щедрівка київська та ін.</w:t>
      </w:r>
    </w:p>
    <w:p w14:paraId="2BADD1F1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Інститут зрошуваного землеробства НААН (ІЗЗ) – Херсонська безоста, Херсонська 99, Бургунка, Ледя, Кошова, Конка, Благо, Марія, Анатолія та ін.</w:t>
      </w:r>
    </w:p>
    <w:p w14:paraId="1B8B6069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Хід заняття.</w:t>
      </w:r>
    </w:p>
    <w:p w14:paraId="5D2E176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1. </w:t>
      </w:r>
      <w:r>
        <w:rPr>
          <w:rFonts w:ascii="Times New Roman" w:hAnsi="Times New Roman" w:cs="Times New Roman"/>
          <w:sz w:val="28"/>
          <w:lang w:val="uk-UA"/>
        </w:rPr>
        <w:t>Ознайомитися з сортовими ознаками (на прикладі пшениці) і вміти їх розрізняти.</w:t>
      </w:r>
    </w:p>
    <w:p w14:paraId="4DD129C7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2.  </w:t>
      </w:r>
      <w:r>
        <w:rPr>
          <w:rFonts w:ascii="Times New Roman" w:hAnsi="Times New Roman" w:cs="Times New Roman"/>
          <w:sz w:val="28"/>
          <w:lang w:val="uk-UA"/>
        </w:rPr>
        <w:t>Ознайомитися з Реєстром сортів рослин України.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BBE"/>
    <w:rsid w:val="00090C36"/>
    <w:rsid w:val="002C6385"/>
    <w:rsid w:val="002F66AB"/>
    <w:rsid w:val="00432BBE"/>
    <w:rsid w:val="0044261A"/>
    <w:rsid w:val="004D2F11"/>
    <w:rsid w:val="00556CD2"/>
    <w:rsid w:val="009F006E"/>
    <w:rsid w:val="00BD11CD"/>
    <w:rsid w:val="00C35A1A"/>
    <w:rsid w:val="00C90FB4"/>
    <w:rsid w:val="00E61119"/>
    <w:rsid w:val="00EC3D32"/>
    <w:rsid w:val="00FC21E4"/>
    <w:rsid w:val="0FF0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2317</Words>
  <Characters>13211</Characters>
  <Lines>110</Lines>
  <Paragraphs>30</Paragraphs>
  <TotalTime>126</TotalTime>
  <ScaleCrop>false</ScaleCrop>
  <LinksUpToDate>false</LinksUpToDate>
  <CharactersWithSpaces>15498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2023-03-15T11:52:00Z</dcterms:created>
  <dc:creator>Пользователь Windows</dc:creator>
  <cp:lastModifiedBy>Олена Коваленко</cp:lastModifiedBy>
  <dcterms:modified xsi:type="dcterms:W3CDTF">2026-03-08T13:07:52Z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3E68581A85744523AD14AA643A6B40BF_12</vt:lpwstr>
  </property>
</Properties>
</file>