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A9B39" w14:textId="78F61C60" w:rsidR="002C65ED" w:rsidRPr="007B4B9D" w:rsidRDefault="0043793B" w:rsidP="002C65ED">
      <w:pPr>
        <w:rPr>
          <w:rFonts w:ascii="Times New Roman" w:hAnsi="Times New Roman"/>
          <w:b/>
          <w:bCs/>
          <w:sz w:val="28"/>
          <w:szCs w:val="28"/>
        </w:rPr>
      </w:pPr>
      <w:r>
        <w:rPr>
          <w:rFonts w:ascii="Times New Roman" w:hAnsi="Times New Roman"/>
          <w:b/>
          <w:bCs/>
          <w:sz w:val="28"/>
          <w:szCs w:val="28"/>
        </w:rPr>
        <w:t xml:space="preserve"> </w:t>
      </w:r>
      <w:r w:rsidR="002C65ED" w:rsidRPr="007B4B9D">
        <w:rPr>
          <w:rFonts w:ascii="Times New Roman" w:hAnsi="Times New Roman"/>
          <w:b/>
          <w:bCs/>
          <w:sz w:val="28"/>
          <w:szCs w:val="28"/>
        </w:rPr>
        <w:t>Заняття 1</w:t>
      </w:r>
      <w:r w:rsidR="002C65ED">
        <w:rPr>
          <w:rFonts w:ascii="Times New Roman" w:hAnsi="Times New Roman"/>
          <w:b/>
          <w:bCs/>
          <w:sz w:val="28"/>
          <w:szCs w:val="28"/>
        </w:rPr>
        <w:t>1</w:t>
      </w:r>
    </w:p>
    <w:p w14:paraId="5591A472" w14:textId="77777777" w:rsidR="002C65ED" w:rsidRPr="002C65ED" w:rsidRDefault="002C65ED" w:rsidP="002C65ED">
      <w:pPr>
        <w:widowControl w:val="0"/>
        <w:spacing w:after="0" w:line="240" w:lineRule="auto"/>
        <w:rPr>
          <w:rFonts w:ascii="Times New Roman" w:hAnsi="Times New Roman"/>
          <w:b/>
          <w:sz w:val="28"/>
          <w:szCs w:val="28"/>
        </w:rPr>
      </w:pPr>
      <w:r w:rsidRPr="007B4B9D">
        <w:rPr>
          <w:rFonts w:ascii="Times New Roman" w:hAnsi="Times New Roman"/>
          <w:b/>
          <w:bCs/>
          <w:sz w:val="28"/>
          <w:szCs w:val="28"/>
        </w:rPr>
        <w:t>Тема:</w:t>
      </w:r>
      <w:r w:rsidRPr="007B4B9D">
        <w:rPr>
          <w:rFonts w:ascii="Times New Roman" w:hAnsi="Times New Roman"/>
          <w:sz w:val="28"/>
          <w:szCs w:val="28"/>
        </w:rPr>
        <w:t xml:space="preserve"> </w:t>
      </w:r>
      <w:r w:rsidRPr="002C65ED">
        <w:rPr>
          <w:rFonts w:ascii="Times New Roman" w:hAnsi="Times New Roman"/>
          <w:b/>
          <w:sz w:val="28"/>
          <w:szCs w:val="28"/>
        </w:rPr>
        <w:t xml:space="preserve">Олександр Довженко </w:t>
      </w:r>
      <w:r w:rsidRPr="002C65ED">
        <w:rPr>
          <w:rFonts w:ascii="Times New Roman" w:hAnsi="Times New Roman"/>
          <w:bCs/>
          <w:sz w:val="28"/>
          <w:szCs w:val="28"/>
        </w:rPr>
        <w:t xml:space="preserve">Загальний огляд життя і творчості </w:t>
      </w:r>
      <w:r w:rsidRPr="002C65ED">
        <w:rPr>
          <w:rFonts w:ascii="Times New Roman" w:hAnsi="Times New Roman"/>
          <w:sz w:val="28"/>
          <w:szCs w:val="28"/>
        </w:rPr>
        <w:t>письменника, кінорежисера</w:t>
      </w:r>
      <w:r w:rsidRPr="002C65ED">
        <w:rPr>
          <w:rFonts w:ascii="Times New Roman" w:hAnsi="Times New Roman"/>
          <w:b/>
          <w:sz w:val="28"/>
          <w:szCs w:val="28"/>
        </w:rPr>
        <w:t xml:space="preserve">. </w:t>
      </w:r>
      <w:r w:rsidRPr="002C65ED">
        <w:rPr>
          <w:rFonts w:ascii="Times New Roman" w:hAnsi="Times New Roman"/>
          <w:bCs/>
          <w:sz w:val="28"/>
          <w:szCs w:val="28"/>
        </w:rPr>
        <w:t xml:space="preserve">Кіноповісті «Зачарована Десна», «Україна в </w:t>
      </w:r>
      <w:proofErr w:type="spellStart"/>
      <w:r w:rsidRPr="002C65ED">
        <w:rPr>
          <w:rFonts w:ascii="Times New Roman" w:hAnsi="Times New Roman"/>
          <w:bCs/>
          <w:sz w:val="28"/>
          <w:szCs w:val="28"/>
        </w:rPr>
        <w:t>огні</w:t>
      </w:r>
      <w:proofErr w:type="spellEnd"/>
      <w:r w:rsidRPr="002C65ED">
        <w:rPr>
          <w:rFonts w:ascii="Times New Roman" w:hAnsi="Times New Roman"/>
          <w:bCs/>
          <w:sz w:val="28"/>
          <w:szCs w:val="28"/>
        </w:rPr>
        <w:t>». «Щоденник»</w:t>
      </w:r>
    </w:p>
    <w:p w14:paraId="34AE2F86" w14:textId="77777777" w:rsidR="002C65ED" w:rsidRPr="002C65ED" w:rsidRDefault="002C65ED" w:rsidP="002C65ED">
      <w:pPr>
        <w:widowControl w:val="0"/>
        <w:spacing w:after="0" w:line="240" w:lineRule="auto"/>
        <w:rPr>
          <w:rFonts w:ascii="Times New Roman" w:hAnsi="Times New Roman"/>
          <w:b/>
          <w:bCs/>
          <w:color w:val="C00000"/>
          <w:sz w:val="28"/>
          <w:szCs w:val="28"/>
        </w:rPr>
      </w:pPr>
      <w:r w:rsidRPr="002C65ED">
        <w:rPr>
          <w:rFonts w:ascii="Times New Roman" w:hAnsi="Times New Roman"/>
          <w:b/>
          <w:sz w:val="28"/>
          <w:szCs w:val="28"/>
        </w:rPr>
        <w:t xml:space="preserve"> «Зачарована Десна»: </w:t>
      </w:r>
      <w:r w:rsidRPr="002C65ED">
        <w:rPr>
          <w:rFonts w:ascii="Times New Roman" w:hAnsi="Times New Roman"/>
          <w:sz w:val="28"/>
          <w:szCs w:val="28"/>
        </w:rPr>
        <w:t>національні характери у творі</w:t>
      </w:r>
      <w:r w:rsidRPr="002C65ED">
        <w:rPr>
          <w:rFonts w:ascii="Times New Roman" w:hAnsi="Times New Roman"/>
          <w:b/>
          <w:bCs/>
          <w:color w:val="C00000"/>
          <w:sz w:val="28"/>
          <w:szCs w:val="28"/>
        </w:rPr>
        <w:t xml:space="preserve"> </w:t>
      </w:r>
    </w:p>
    <w:p w14:paraId="5C072958" w14:textId="77777777" w:rsidR="002C65ED" w:rsidRDefault="002C65ED" w:rsidP="002C65ED">
      <w:pPr>
        <w:widowControl w:val="0"/>
        <w:spacing w:after="0" w:line="240" w:lineRule="auto"/>
        <w:rPr>
          <w:rFonts w:ascii="Times New Roman" w:hAnsi="Times New Roman"/>
          <w:b/>
          <w:bCs/>
          <w:color w:val="C00000"/>
          <w:sz w:val="28"/>
          <w:szCs w:val="28"/>
        </w:rPr>
      </w:pPr>
    </w:p>
    <w:p w14:paraId="62F5C291" w14:textId="1961E7D2" w:rsidR="002C65ED" w:rsidRPr="00C02DE3" w:rsidRDefault="002C65ED" w:rsidP="002C65ED">
      <w:pPr>
        <w:widowControl w:val="0"/>
        <w:spacing w:after="0" w:line="240" w:lineRule="auto"/>
        <w:rPr>
          <w:rFonts w:ascii="Times New Roman" w:hAnsi="Times New Roman"/>
          <w:b/>
          <w:bCs/>
          <w:color w:val="C00000"/>
          <w:sz w:val="28"/>
          <w:szCs w:val="28"/>
        </w:rPr>
      </w:pPr>
      <w:r w:rsidRPr="00C02DE3">
        <w:rPr>
          <w:rFonts w:ascii="Times New Roman" w:hAnsi="Times New Roman"/>
          <w:b/>
          <w:bCs/>
          <w:color w:val="C00000"/>
          <w:sz w:val="28"/>
          <w:szCs w:val="28"/>
        </w:rPr>
        <w:t>Корисні посилання</w:t>
      </w:r>
    </w:p>
    <w:p w14:paraId="4C0ACAAB" w14:textId="1CC2196D" w:rsidR="00C97068" w:rsidRPr="00B445A9" w:rsidRDefault="002C65ED" w:rsidP="00B445A9">
      <w:pPr>
        <w:pStyle w:val="a4"/>
        <w:numPr>
          <w:ilvl w:val="0"/>
          <w:numId w:val="1"/>
        </w:numPr>
        <w:spacing w:line="276" w:lineRule="auto"/>
        <w:rPr>
          <w:rFonts w:ascii="Times New Roman" w:hAnsi="Times New Roman" w:cs="Times New Roman"/>
          <w:sz w:val="28"/>
          <w:szCs w:val="28"/>
        </w:rPr>
      </w:pPr>
      <w:r w:rsidRPr="00EC794C">
        <w:rPr>
          <w:rFonts w:ascii="Times New Roman" w:hAnsi="Times New Roman" w:cs="Times New Roman"/>
          <w:sz w:val="28"/>
          <w:szCs w:val="28"/>
        </w:rPr>
        <w:t xml:space="preserve">  </w:t>
      </w:r>
      <w:r w:rsidR="00C97068">
        <w:t xml:space="preserve"> </w:t>
      </w:r>
      <w:hyperlink r:id="rId5" w:history="1">
        <w:r w:rsidR="00C97068" w:rsidRPr="00C97068">
          <w:rPr>
            <w:rStyle w:val="a3"/>
            <w:rFonts w:ascii="Times New Roman" w:hAnsi="Times New Roman" w:cs="Times New Roman"/>
            <w:sz w:val="28"/>
            <w:szCs w:val="28"/>
          </w:rPr>
          <w:t>https://www.youtube.com/watch?v=G3BuSjYn460</w:t>
        </w:r>
      </w:hyperlink>
      <w:r w:rsidR="00C97068" w:rsidRPr="00C97068">
        <w:rPr>
          <w:rFonts w:ascii="Times New Roman" w:hAnsi="Times New Roman" w:cs="Times New Roman"/>
          <w:sz w:val="28"/>
          <w:szCs w:val="28"/>
        </w:rPr>
        <w:t xml:space="preserve">  Творча біографія Олександра Довженка</w:t>
      </w:r>
    </w:p>
    <w:p w14:paraId="55ECD124" w14:textId="41A997BA" w:rsidR="00C97068" w:rsidRDefault="0043793B" w:rsidP="00C97068">
      <w:pPr>
        <w:pStyle w:val="a4"/>
        <w:numPr>
          <w:ilvl w:val="0"/>
          <w:numId w:val="1"/>
        </w:numPr>
        <w:spacing w:line="276" w:lineRule="auto"/>
        <w:rPr>
          <w:rFonts w:ascii="Times New Roman" w:hAnsi="Times New Roman" w:cs="Times New Roman"/>
          <w:sz w:val="28"/>
          <w:szCs w:val="28"/>
        </w:rPr>
      </w:pPr>
      <w:hyperlink r:id="rId6" w:history="1">
        <w:r w:rsidR="00C97068" w:rsidRPr="00012B34">
          <w:rPr>
            <w:rStyle w:val="a3"/>
            <w:rFonts w:ascii="Times New Roman" w:hAnsi="Times New Roman" w:cs="Times New Roman"/>
            <w:sz w:val="28"/>
            <w:szCs w:val="28"/>
          </w:rPr>
          <w:t>https://www.youtube.com/watch?v=W9I7-sRWumA</w:t>
        </w:r>
      </w:hyperlink>
      <w:r w:rsidR="00C97068">
        <w:rPr>
          <w:rFonts w:ascii="Times New Roman" w:hAnsi="Times New Roman" w:cs="Times New Roman"/>
          <w:sz w:val="28"/>
          <w:szCs w:val="28"/>
        </w:rPr>
        <w:t xml:space="preserve"> </w:t>
      </w:r>
      <w:r w:rsidR="00C97068" w:rsidRPr="00C97068">
        <w:rPr>
          <w:rFonts w:ascii="Times New Roman" w:hAnsi="Times New Roman" w:cs="Times New Roman"/>
          <w:sz w:val="28"/>
          <w:szCs w:val="28"/>
        </w:rPr>
        <w:t>Два ліричні герої в кіноповісті Олександра Довженка «Зачарована Десна»</w:t>
      </w:r>
    </w:p>
    <w:p w14:paraId="222E9550" w14:textId="1F6F1BFC" w:rsidR="00EC164D" w:rsidRDefault="0043793B" w:rsidP="00C97068">
      <w:pPr>
        <w:pStyle w:val="a4"/>
        <w:numPr>
          <w:ilvl w:val="0"/>
          <w:numId w:val="1"/>
        </w:numPr>
        <w:spacing w:line="276" w:lineRule="auto"/>
        <w:rPr>
          <w:rFonts w:ascii="Times New Roman" w:hAnsi="Times New Roman" w:cs="Times New Roman"/>
          <w:sz w:val="28"/>
          <w:szCs w:val="28"/>
        </w:rPr>
      </w:pPr>
      <w:hyperlink r:id="rId7" w:history="1">
        <w:r w:rsidR="00EC164D" w:rsidRPr="00012B34">
          <w:rPr>
            <w:rStyle w:val="a3"/>
            <w:rFonts w:ascii="Times New Roman" w:hAnsi="Times New Roman" w:cs="Times New Roman"/>
            <w:sz w:val="28"/>
            <w:szCs w:val="28"/>
          </w:rPr>
          <w:t>https://www.youtube.com/watch?v=CPCPOlAgboA</w:t>
        </w:r>
      </w:hyperlink>
      <w:r w:rsidR="00EC164D">
        <w:rPr>
          <w:rFonts w:ascii="Times New Roman" w:hAnsi="Times New Roman" w:cs="Times New Roman"/>
          <w:sz w:val="28"/>
          <w:szCs w:val="28"/>
        </w:rPr>
        <w:t xml:space="preserve"> </w:t>
      </w:r>
      <w:r w:rsidR="00EC164D" w:rsidRPr="00EC164D">
        <w:rPr>
          <w:rFonts w:ascii="Times New Roman" w:hAnsi="Times New Roman" w:cs="Times New Roman"/>
          <w:sz w:val="28"/>
          <w:szCs w:val="28"/>
        </w:rPr>
        <w:t>Аналіз твору "Зачарована Десна". Найцікавіші та найважливіші факти про кіноповість.</w:t>
      </w:r>
    </w:p>
    <w:p w14:paraId="04915FA7" w14:textId="73EF7FA2" w:rsidR="00B445A9" w:rsidRDefault="0043793B" w:rsidP="00C97068">
      <w:pPr>
        <w:pStyle w:val="a4"/>
        <w:numPr>
          <w:ilvl w:val="0"/>
          <w:numId w:val="1"/>
        </w:numPr>
        <w:spacing w:line="276" w:lineRule="auto"/>
        <w:rPr>
          <w:rFonts w:ascii="Times New Roman" w:hAnsi="Times New Roman" w:cs="Times New Roman"/>
          <w:sz w:val="28"/>
          <w:szCs w:val="28"/>
        </w:rPr>
      </w:pPr>
      <w:hyperlink r:id="rId8" w:history="1">
        <w:r w:rsidR="00B445A9" w:rsidRPr="00012B34">
          <w:rPr>
            <w:rStyle w:val="a3"/>
            <w:rFonts w:ascii="Times New Roman" w:hAnsi="Times New Roman" w:cs="Times New Roman"/>
            <w:sz w:val="28"/>
            <w:szCs w:val="28"/>
          </w:rPr>
          <w:t>https://promovu.in.ua/zacharovana-desna/</w:t>
        </w:r>
      </w:hyperlink>
      <w:r w:rsidR="00B445A9">
        <w:rPr>
          <w:rFonts w:ascii="Times New Roman" w:hAnsi="Times New Roman" w:cs="Times New Roman"/>
          <w:sz w:val="28"/>
          <w:szCs w:val="28"/>
        </w:rPr>
        <w:t xml:space="preserve"> </w:t>
      </w:r>
      <w:r w:rsidR="00B445A9" w:rsidRPr="00B445A9">
        <w:rPr>
          <w:rFonts w:ascii="Times New Roman" w:hAnsi="Times New Roman" w:cs="Times New Roman"/>
          <w:sz w:val="28"/>
          <w:szCs w:val="28"/>
        </w:rPr>
        <w:t>Кіноповість “Зачарована Десна” Олександра Довженка: аналіз, цитатна характеристика героїв, стислий виклад, відео</w:t>
      </w:r>
    </w:p>
    <w:p w14:paraId="4600687B" w14:textId="1CDBFBFE" w:rsidR="00722CC0" w:rsidRDefault="0043793B" w:rsidP="00C97068">
      <w:pPr>
        <w:pStyle w:val="a4"/>
        <w:numPr>
          <w:ilvl w:val="0"/>
          <w:numId w:val="1"/>
        </w:numPr>
        <w:spacing w:line="276" w:lineRule="auto"/>
        <w:rPr>
          <w:rFonts w:ascii="Times New Roman" w:hAnsi="Times New Roman" w:cs="Times New Roman"/>
          <w:sz w:val="28"/>
          <w:szCs w:val="28"/>
        </w:rPr>
      </w:pPr>
      <w:hyperlink r:id="rId9" w:history="1">
        <w:r w:rsidR="00722CC0" w:rsidRPr="00012B34">
          <w:rPr>
            <w:rStyle w:val="a3"/>
            <w:rFonts w:ascii="Times New Roman" w:hAnsi="Times New Roman" w:cs="Times New Roman"/>
            <w:sz w:val="28"/>
            <w:szCs w:val="28"/>
          </w:rPr>
          <w:t>https://www.ukrlib.com.ua/styslo/printit.php?tid=3260</w:t>
        </w:r>
      </w:hyperlink>
      <w:r w:rsidR="00722CC0">
        <w:rPr>
          <w:rFonts w:ascii="Times New Roman" w:hAnsi="Times New Roman" w:cs="Times New Roman"/>
          <w:sz w:val="28"/>
          <w:szCs w:val="28"/>
        </w:rPr>
        <w:t xml:space="preserve"> </w:t>
      </w:r>
      <w:r w:rsidR="00722CC0" w:rsidRPr="00722CC0">
        <w:rPr>
          <w:rFonts w:ascii="Times New Roman" w:hAnsi="Times New Roman" w:cs="Times New Roman"/>
          <w:sz w:val="28"/>
          <w:szCs w:val="28"/>
        </w:rPr>
        <w:t>Олександр Довженко — Зачарована Десна (скорочено)</w:t>
      </w:r>
    </w:p>
    <w:p w14:paraId="49133207" w14:textId="77777777" w:rsidR="002C65ED" w:rsidRPr="00337634" w:rsidRDefault="002C65ED" w:rsidP="002C65ED">
      <w:pPr>
        <w:pStyle w:val="a4"/>
        <w:spacing w:line="276" w:lineRule="auto"/>
        <w:rPr>
          <w:rFonts w:ascii="Times New Roman" w:hAnsi="Times New Roman" w:cs="Times New Roman"/>
          <w:b/>
          <w:bCs/>
          <w:color w:val="C00000"/>
          <w:sz w:val="28"/>
          <w:szCs w:val="28"/>
        </w:rPr>
      </w:pPr>
      <w:r w:rsidRPr="00337634">
        <w:rPr>
          <w:rFonts w:ascii="Times New Roman" w:hAnsi="Times New Roman" w:cs="Times New Roman"/>
          <w:b/>
          <w:bCs/>
          <w:color w:val="C00000"/>
          <w:sz w:val="28"/>
          <w:szCs w:val="28"/>
        </w:rPr>
        <w:t>Завдання:</w:t>
      </w:r>
    </w:p>
    <w:p w14:paraId="00731B2D" w14:textId="77777777" w:rsidR="002C65ED" w:rsidRDefault="002C65ED" w:rsidP="002C65ED">
      <w:pPr>
        <w:pStyle w:val="a4"/>
        <w:numPr>
          <w:ilvl w:val="0"/>
          <w:numId w:val="2"/>
        </w:numPr>
        <w:spacing w:line="276" w:lineRule="auto"/>
        <w:rPr>
          <w:rFonts w:ascii="Times New Roman" w:hAnsi="Times New Roman" w:cs="Times New Roman"/>
          <w:sz w:val="28"/>
          <w:szCs w:val="28"/>
        </w:rPr>
      </w:pPr>
      <w:r>
        <w:rPr>
          <w:rFonts w:ascii="Times New Roman" w:hAnsi="Times New Roman" w:cs="Times New Roman"/>
          <w:sz w:val="28"/>
          <w:szCs w:val="28"/>
        </w:rPr>
        <w:t>Подивіться відео</w:t>
      </w:r>
    </w:p>
    <w:p w14:paraId="7CB9E99C" w14:textId="77777777" w:rsidR="00B445A9" w:rsidRDefault="002C65ED" w:rsidP="002C65ED">
      <w:pPr>
        <w:pStyle w:val="a4"/>
        <w:numPr>
          <w:ilvl w:val="0"/>
          <w:numId w:val="2"/>
        </w:numPr>
        <w:spacing w:line="276" w:lineRule="auto"/>
        <w:rPr>
          <w:rFonts w:ascii="Times New Roman" w:hAnsi="Times New Roman" w:cs="Times New Roman"/>
          <w:sz w:val="28"/>
          <w:szCs w:val="28"/>
        </w:rPr>
      </w:pPr>
      <w:r w:rsidRPr="00EE711E">
        <w:rPr>
          <w:rFonts w:ascii="Times New Roman" w:hAnsi="Times New Roman" w:cs="Times New Roman"/>
          <w:sz w:val="28"/>
          <w:szCs w:val="28"/>
        </w:rPr>
        <w:t>Опрацюйте та законспектуйте лекцію</w:t>
      </w:r>
      <w:r>
        <w:rPr>
          <w:rFonts w:ascii="Times New Roman" w:hAnsi="Times New Roman" w:cs="Times New Roman"/>
          <w:sz w:val="28"/>
          <w:szCs w:val="28"/>
        </w:rPr>
        <w:t xml:space="preserve"> </w:t>
      </w:r>
    </w:p>
    <w:p w14:paraId="5AE63EA6" w14:textId="5BB3EB36" w:rsidR="002C65ED" w:rsidRPr="00EC794C" w:rsidRDefault="00B445A9" w:rsidP="002C65ED">
      <w:pPr>
        <w:pStyle w:val="a4"/>
        <w:numPr>
          <w:ilvl w:val="0"/>
          <w:numId w:val="2"/>
        </w:numPr>
        <w:spacing w:line="276" w:lineRule="auto"/>
        <w:rPr>
          <w:rFonts w:ascii="Times New Roman" w:hAnsi="Times New Roman" w:cs="Times New Roman"/>
          <w:sz w:val="28"/>
          <w:szCs w:val="28"/>
        </w:rPr>
      </w:pPr>
      <w:r>
        <w:rPr>
          <w:rFonts w:ascii="Times New Roman" w:hAnsi="Times New Roman" w:cs="Times New Roman"/>
          <w:color w:val="3C3E3E"/>
          <w:sz w:val="28"/>
          <w:szCs w:val="28"/>
          <w:shd w:val="clear" w:color="auto" w:fill="FFFFFF"/>
        </w:rPr>
        <w:t xml:space="preserve">З 4 посилання у зошити запишіть аналіз </w:t>
      </w:r>
      <w:r w:rsidRPr="00EC164D">
        <w:rPr>
          <w:rFonts w:ascii="Times New Roman" w:hAnsi="Times New Roman" w:cs="Times New Roman"/>
          <w:sz w:val="28"/>
          <w:szCs w:val="28"/>
        </w:rPr>
        <w:t>твору "Зачарована Десна".</w:t>
      </w:r>
    </w:p>
    <w:p w14:paraId="5F3046EE" w14:textId="77777777" w:rsidR="00722CC0" w:rsidRPr="00722CC0" w:rsidRDefault="00EC164D" w:rsidP="002C65ED">
      <w:pPr>
        <w:pStyle w:val="a4"/>
        <w:widowControl w:val="0"/>
        <w:numPr>
          <w:ilvl w:val="0"/>
          <w:numId w:val="2"/>
        </w:numPr>
        <w:autoSpaceDE w:val="0"/>
        <w:autoSpaceDN w:val="0"/>
        <w:adjustRightInd w:val="0"/>
        <w:spacing w:after="0" w:line="276" w:lineRule="auto"/>
        <w:jc w:val="both"/>
        <w:rPr>
          <w:rFonts w:ascii="Times New Roman" w:hAnsi="Times New Roman" w:cs="Times New Roman"/>
          <w:bCs/>
          <w:sz w:val="28"/>
          <w:szCs w:val="28"/>
        </w:rPr>
      </w:pPr>
      <w:r>
        <w:rPr>
          <w:rFonts w:ascii="Times New Roman" w:hAnsi="Times New Roman"/>
          <w:b/>
          <w:sz w:val="28"/>
          <w:szCs w:val="28"/>
        </w:rPr>
        <w:t xml:space="preserve"> </w:t>
      </w:r>
      <w:r w:rsidR="00722CC0" w:rsidRPr="00722CC0">
        <w:rPr>
          <w:rFonts w:ascii="Times New Roman" w:hAnsi="Times New Roman"/>
          <w:bCs/>
          <w:sz w:val="28"/>
          <w:szCs w:val="28"/>
        </w:rPr>
        <w:t>Прочитайте, або прослухайте твір з 5 посилання.</w:t>
      </w:r>
    </w:p>
    <w:p w14:paraId="4C6648CE" w14:textId="77777777" w:rsidR="00722CC0" w:rsidRPr="00722CC0" w:rsidRDefault="00722CC0" w:rsidP="00722CC0">
      <w:pPr>
        <w:widowControl w:val="0"/>
        <w:autoSpaceDE w:val="0"/>
        <w:autoSpaceDN w:val="0"/>
        <w:adjustRightInd w:val="0"/>
        <w:spacing w:after="0"/>
        <w:ind w:left="360"/>
        <w:jc w:val="both"/>
        <w:rPr>
          <w:rFonts w:ascii="Times New Roman" w:hAnsi="Times New Roman"/>
          <w:bCs/>
          <w:sz w:val="28"/>
          <w:szCs w:val="28"/>
        </w:rPr>
      </w:pPr>
    </w:p>
    <w:p w14:paraId="12C573D1" w14:textId="21D82370" w:rsidR="002C65ED" w:rsidRPr="00722CC0" w:rsidRDefault="00722CC0" w:rsidP="00722CC0">
      <w:pPr>
        <w:widowControl w:val="0"/>
        <w:autoSpaceDE w:val="0"/>
        <w:autoSpaceDN w:val="0"/>
        <w:adjustRightInd w:val="0"/>
        <w:spacing w:after="0"/>
        <w:ind w:left="360"/>
        <w:jc w:val="both"/>
        <w:rPr>
          <w:rFonts w:ascii="Times New Roman" w:hAnsi="Times New Roman"/>
          <w:b/>
          <w:color w:val="FF0000"/>
          <w:sz w:val="28"/>
          <w:szCs w:val="28"/>
        </w:rPr>
      </w:pPr>
      <w:r w:rsidRPr="00722CC0">
        <w:rPr>
          <w:rFonts w:ascii="Times New Roman" w:hAnsi="Times New Roman"/>
          <w:b/>
          <w:color w:val="FF0000"/>
          <w:sz w:val="28"/>
          <w:szCs w:val="28"/>
        </w:rPr>
        <w:t>На наступному занятті буде тестування за текстом твору</w:t>
      </w:r>
    </w:p>
    <w:p w14:paraId="52991365" w14:textId="5D5B4DD3" w:rsidR="002C65ED" w:rsidRPr="002C65ED" w:rsidRDefault="002C65ED" w:rsidP="002C65ED">
      <w:pPr>
        <w:rPr>
          <w:rFonts w:ascii="Times New Roman" w:hAnsi="Times New Roman"/>
          <w:b/>
          <w:bCs/>
          <w:sz w:val="28"/>
          <w:szCs w:val="28"/>
        </w:rPr>
      </w:pPr>
      <w:r w:rsidRPr="002C65ED">
        <w:rPr>
          <w:rFonts w:ascii="Times New Roman" w:hAnsi="Times New Roman"/>
          <w:b/>
          <w:bCs/>
          <w:sz w:val="28"/>
          <w:szCs w:val="28"/>
        </w:rPr>
        <w:t>Олександр Довженко біографія коротко</w:t>
      </w:r>
    </w:p>
    <w:p w14:paraId="273DDAD2" w14:textId="5B23FE3D" w:rsidR="002C65ED" w:rsidRPr="002C65ED" w:rsidRDefault="002C65ED" w:rsidP="002C65ED">
      <w:pPr>
        <w:rPr>
          <w:rFonts w:ascii="Times New Roman" w:hAnsi="Times New Roman"/>
          <w:sz w:val="28"/>
          <w:szCs w:val="28"/>
        </w:rPr>
      </w:pPr>
      <w:r w:rsidRPr="002C65ED">
        <w:rPr>
          <w:rFonts w:ascii="Times New Roman" w:hAnsi="Times New Roman"/>
          <w:sz w:val="28"/>
          <w:szCs w:val="28"/>
        </w:rPr>
        <w:t>Олександра Довженка називають українським Леонардо да Вінчі. Довженко був першовідкривачем жанру кіноповісті.</w:t>
      </w:r>
    </w:p>
    <w:p w14:paraId="29E5E52F" w14:textId="34311CA0" w:rsidR="002C65ED" w:rsidRPr="002C65ED" w:rsidRDefault="002C65ED" w:rsidP="002C65ED">
      <w:pPr>
        <w:rPr>
          <w:rFonts w:ascii="Times New Roman" w:hAnsi="Times New Roman"/>
          <w:sz w:val="28"/>
          <w:szCs w:val="28"/>
        </w:rPr>
      </w:pPr>
      <w:r w:rsidRPr="002C65ED">
        <w:rPr>
          <w:rFonts w:ascii="Times New Roman" w:hAnsi="Times New Roman"/>
          <w:sz w:val="28"/>
          <w:szCs w:val="28"/>
        </w:rPr>
        <w:t xml:space="preserve">Народився 10 вересня 1894 в с. </w:t>
      </w:r>
      <w:proofErr w:type="spellStart"/>
      <w:r w:rsidRPr="002C65ED">
        <w:rPr>
          <w:rFonts w:ascii="Times New Roman" w:hAnsi="Times New Roman"/>
          <w:sz w:val="28"/>
          <w:szCs w:val="28"/>
        </w:rPr>
        <w:t>В’юнище</w:t>
      </w:r>
      <w:proofErr w:type="spellEnd"/>
      <w:r w:rsidRPr="002C65ED">
        <w:rPr>
          <w:rFonts w:ascii="Times New Roman" w:hAnsi="Times New Roman"/>
          <w:sz w:val="28"/>
          <w:szCs w:val="28"/>
        </w:rPr>
        <w:t xml:space="preserve"> на Чернігівщині у селянській родині. Його батьки були неписьменними селянами. У родині Довженків було 14 дітей, та вижило лише 2 – Сашко та Поліна.</w:t>
      </w:r>
    </w:p>
    <w:p w14:paraId="5EAE50DF" w14:textId="0B1B5FA6" w:rsidR="002C65ED" w:rsidRPr="002C65ED" w:rsidRDefault="002C65ED" w:rsidP="002C65ED">
      <w:pPr>
        <w:rPr>
          <w:rFonts w:ascii="Times New Roman" w:hAnsi="Times New Roman"/>
          <w:sz w:val="28"/>
          <w:szCs w:val="28"/>
        </w:rPr>
      </w:pPr>
      <w:r w:rsidRPr="002C65ED">
        <w:rPr>
          <w:rFonts w:ascii="Times New Roman" w:hAnsi="Times New Roman"/>
          <w:sz w:val="28"/>
          <w:szCs w:val="28"/>
        </w:rPr>
        <w:t>Навчався у Сосницькій початковій школі. З 1911 року навчався у Глухівському вчительському інституті.</w:t>
      </w:r>
    </w:p>
    <w:p w14:paraId="10B0847E" w14:textId="5B19E2B7" w:rsidR="002C65ED" w:rsidRPr="002C65ED" w:rsidRDefault="002C65ED" w:rsidP="002C65ED">
      <w:pPr>
        <w:rPr>
          <w:rFonts w:ascii="Times New Roman" w:hAnsi="Times New Roman"/>
          <w:sz w:val="28"/>
          <w:szCs w:val="28"/>
        </w:rPr>
      </w:pPr>
      <w:r w:rsidRPr="002C65ED">
        <w:rPr>
          <w:rFonts w:ascii="Times New Roman" w:hAnsi="Times New Roman"/>
          <w:sz w:val="28"/>
          <w:szCs w:val="28"/>
        </w:rPr>
        <w:t>Після закінчення інституту в 1914 учителював у Житомирі, Києві.</w:t>
      </w:r>
    </w:p>
    <w:p w14:paraId="5ED78919" w14:textId="77777777" w:rsidR="002C65ED" w:rsidRPr="002C65ED" w:rsidRDefault="002C65ED" w:rsidP="002C65ED">
      <w:pPr>
        <w:rPr>
          <w:rFonts w:ascii="Times New Roman" w:hAnsi="Times New Roman"/>
          <w:sz w:val="28"/>
          <w:szCs w:val="28"/>
        </w:rPr>
      </w:pPr>
      <w:r w:rsidRPr="002C65ED">
        <w:rPr>
          <w:rFonts w:ascii="Times New Roman" w:hAnsi="Times New Roman"/>
          <w:sz w:val="28"/>
          <w:szCs w:val="28"/>
        </w:rPr>
        <w:t xml:space="preserve">У 1917 вступив до Київського комерційного інституту на економічний факультет, де здобув вищу освіту на економічному факультеті (нині Київський національний економічний університет). Довженко вступив туди лише тому, що його атестат не давав можливості вступати до інших вищих навчальних </w:t>
      </w:r>
      <w:r w:rsidRPr="002C65ED">
        <w:rPr>
          <w:rFonts w:ascii="Times New Roman" w:hAnsi="Times New Roman"/>
          <w:sz w:val="28"/>
          <w:szCs w:val="28"/>
        </w:rPr>
        <w:lastRenderedPageBreak/>
        <w:t>закладів, і це був засіб здобути хоча б якусь вищу освіту. Вчився погано, бракувало часу та старанності.</w:t>
      </w:r>
    </w:p>
    <w:p w14:paraId="0DB36E2F" w14:textId="77777777" w:rsidR="002C65ED" w:rsidRPr="002C65ED" w:rsidRDefault="002C65ED" w:rsidP="002C65ED">
      <w:pPr>
        <w:rPr>
          <w:rFonts w:ascii="Times New Roman" w:hAnsi="Times New Roman"/>
          <w:sz w:val="28"/>
          <w:szCs w:val="28"/>
        </w:rPr>
      </w:pPr>
    </w:p>
    <w:p w14:paraId="2CC44972" w14:textId="3664FBBA" w:rsidR="002C65ED" w:rsidRPr="002C65ED" w:rsidRDefault="002C65ED" w:rsidP="002C65ED">
      <w:pPr>
        <w:rPr>
          <w:rFonts w:ascii="Times New Roman" w:hAnsi="Times New Roman"/>
          <w:sz w:val="28"/>
          <w:szCs w:val="28"/>
        </w:rPr>
      </w:pPr>
      <w:r w:rsidRPr="002C65ED">
        <w:rPr>
          <w:rFonts w:ascii="Times New Roman" w:hAnsi="Times New Roman"/>
          <w:sz w:val="28"/>
          <w:szCs w:val="28"/>
        </w:rPr>
        <w:t>Захопившись революцією, служить у петлюрівській армії. За це у 1919 засудили його до ув’язнення в концтаборах. Однак його врятували.</w:t>
      </w:r>
    </w:p>
    <w:p w14:paraId="6C647F70" w14:textId="2A84740E" w:rsidR="002C65ED" w:rsidRPr="002C65ED" w:rsidRDefault="002C65ED" w:rsidP="002C65ED">
      <w:pPr>
        <w:rPr>
          <w:rFonts w:ascii="Times New Roman" w:hAnsi="Times New Roman"/>
          <w:sz w:val="28"/>
          <w:szCs w:val="28"/>
        </w:rPr>
      </w:pPr>
      <w:r w:rsidRPr="002C65ED">
        <w:rPr>
          <w:rFonts w:ascii="Times New Roman" w:hAnsi="Times New Roman"/>
          <w:sz w:val="28"/>
          <w:szCs w:val="28"/>
        </w:rPr>
        <w:t>У 1920р. приєднався до КП(б)У, з якої згодом був виключений.</w:t>
      </w:r>
    </w:p>
    <w:p w14:paraId="6ED9E16C" w14:textId="09520487" w:rsidR="002C65ED" w:rsidRPr="002C65ED" w:rsidRDefault="002C65ED" w:rsidP="002C65ED">
      <w:pPr>
        <w:rPr>
          <w:rFonts w:ascii="Times New Roman" w:hAnsi="Times New Roman"/>
          <w:sz w:val="28"/>
          <w:szCs w:val="28"/>
        </w:rPr>
      </w:pPr>
      <w:r w:rsidRPr="002C65ED">
        <w:rPr>
          <w:rFonts w:ascii="Times New Roman" w:hAnsi="Times New Roman"/>
          <w:sz w:val="28"/>
          <w:szCs w:val="28"/>
        </w:rPr>
        <w:t>У 1921р. його направили за кордон на дипломатичну службу (Варшава, Париж, Лондон).</w:t>
      </w:r>
    </w:p>
    <w:p w14:paraId="0984DD08" w14:textId="78E1CBBD" w:rsidR="002C65ED" w:rsidRPr="002C65ED" w:rsidRDefault="002C65ED" w:rsidP="002C65ED">
      <w:pPr>
        <w:rPr>
          <w:rFonts w:ascii="Times New Roman" w:hAnsi="Times New Roman"/>
          <w:sz w:val="28"/>
          <w:szCs w:val="28"/>
        </w:rPr>
      </w:pPr>
      <w:r w:rsidRPr="002C65ED">
        <w:rPr>
          <w:rFonts w:ascii="Times New Roman" w:hAnsi="Times New Roman"/>
          <w:sz w:val="28"/>
          <w:szCs w:val="28"/>
        </w:rPr>
        <w:t>У 1922-1923 рр. живе у Берліні, обіймає посаду секретаря генконсульства УСРР у Німеччині.</w:t>
      </w:r>
    </w:p>
    <w:p w14:paraId="7364AD28" w14:textId="2858FCAA" w:rsidR="002C65ED" w:rsidRPr="002C65ED" w:rsidRDefault="002C65ED" w:rsidP="002C65ED">
      <w:pPr>
        <w:rPr>
          <w:rFonts w:ascii="Times New Roman" w:hAnsi="Times New Roman"/>
          <w:sz w:val="28"/>
          <w:szCs w:val="28"/>
        </w:rPr>
      </w:pPr>
      <w:r w:rsidRPr="002C65ED">
        <w:rPr>
          <w:rFonts w:ascii="Times New Roman" w:hAnsi="Times New Roman"/>
          <w:sz w:val="28"/>
          <w:szCs w:val="28"/>
        </w:rPr>
        <w:t xml:space="preserve">1923 року повернувся до Харкова, почав працювати художником-ілюстратором </w:t>
      </w:r>
      <w:proofErr w:type="spellStart"/>
      <w:r w:rsidRPr="002C65ED">
        <w:rPr>
          <w:rFonts w:ascii="Times New Roman" w:hAnsi="Times New Roman"/>
          <w:sz w:val="28"/>
          <w:szCs w:val="28"/>
        </w:rPr>
        <w:t>гозети</w:t>
      </w:r>
      <w:proofErr w:type="spellEnd"/>
      <w:r w:rsidRPr="002C65ED">
        <w:rPr>
          <w:rFonts w:ascii="Times New Roman" w:hAnsi="Times New Roman"/>
          <w:sz w:val="28"/>
          <w:szCs w:val="28"/>
        </w:rPr>
        <w:t xml:space="preserve"> “Вісті ВУЦВК” та </w:t>
      </w:r>
      <w:proofErr w:type="spellStart"/>
      <w:r w:rsidRPr="002C65ED">
        <w:rPr>
          <w:rFonts w:ascii="Times New Roman" w:hAnsi="Times New Roman"/>
          <w:sz w:val="28"/>
          <w:szCs w:val="28"/>
        </w:rPr>
        <w:t>каракатуристом</w:t>
      </w:r>
      <w:proofErr w:type="spellEnd"/>
      <w:r w:rsidRPr="002C65ED">
        <w:rPr>
          <w:rFonts w:ascii="Times New Roman" w:hAnsi="Times New Roman"/>
          <w:sz w:val="28"/>
          <w:szCs w:val="28"/>
        </w:rPr>
        <w:t>. Відвідує засідання «Гарту», невдовзі стає співзасновником ВАПЛІТЕ.</w:t>
      </w:r>
    </w:p>
    <w:p w14:paraId="43FDF3AB" w14:textId="0AD1A94F" w:rsidR="002C65ED" w:rsidRPr="002C65ED" w:rsidRDefault="002C65ED" w:rsidP="002C65ED">
      <w:pPr>
        <w:rPr>
          <w:rFonts w:ascii="Times New Roman" w:hAnsi="Times New Roman"/>
          <w:sz w:val="28"/>
          <w:szCs w:val="28"/>
        </w:rPr>
      </w:pPr>
      <w:r w:rsidRPr="002C65ED">
        <w:rPr>
          <w:rFonts w:ascii="Times New Roman" w:hAnsi="Times New Roman"/>
          <w:sz w:val="28"/>
          <w:szCs w:val="28"/>
        </w:rPr>
        <w:t>Згодом через ВАПЛІТЕ зближується з ВУФКУ, але у Харкові у той час єдиним драматичним мистецтвом був театр, а Довженка театр не цікавив.</w:t>
      </w:r>
    </w:p>
    <w:p w14:paraId="578B0A74" w14:textId="7D6445AB" w:rsidR="002C65ED" w:rsidRPr="002C65ED" w:rsidRDefault="002C65ED" w:rsidP="002C65ED">
      <w:pPr>
        <w:rPr>
          <w:rFonts w:ascii="Times New Roman" w:hAnsi="Times New Roman"/>
          <w:sz w:val="28"/>
          <w:szCs w:val="28"/>
        </w:rPr>
      </w:pPr>
      <w:r w:rsidRPr="002C65ED">
        <w:rPr>
          <w:rFonts w:ascii="Times New Roman" w:hAnsi="Times New Roman"/>
          <w:sz w:val="28"/>
          <w:szCs w:val="28"/>
        </w:rPr>
        <w:t xml:space="preserve">З 1925 року – стажист по </w:t>
      </w:r>
      <w:proofErr w:type="spellStart"/>
      <w:r w:rsidRPr="002C65ED">
        <w:rPr>
          <w:rFonts w:ascii="Times New Roman" w:hAnsi="Times New Roman"/>
          <w:sz w:val="28"/>
          <w:szCs w:val="28"/>
        </w:rPr>
        <w:t>агітфільму</w:t>
      </w:r>
      <w:proofErr w:type="spellEnd"/>
      <w:r w:rsidRPr="002C65ED">
        <w:rPr>
          <w:rFonts w:ascii="Times New Roman" w:hAnsi="Times New Roman"/>
          <w:sz w:val="28"/>
          <w:szCs w:val="28"/>
        </w:rPr>
        <w:t xml:space="preserve"> «Червона Армія».</w:t>
      </w:r>
    </w:p>
    <w:p w14:paraId="4EDDD0E2" w14:textId="3149F5B7" w:rsidR="002C65ED" w:rsidRPr="002C65ED" w:rsidRDefault="002C65ED" w:rsidP="002C65ED">
      <w:pPr>
        <w:rPr>
          <w:rFonts w:ascii="Times New Roman" w:hAnsi="Times New Roman"/>
          <w:sz w:val="28"/>
          <w:szCs w:val="28"/>
        </w:rPr>
      </w:pPr>
      <w:r w:rsidRPr="002C65ED">
        <w:rPr>
          <w:rFonts w:ascii="Times New Roman" w:hAnsi="Times New Roman"/>
          <w:sz w:val="28"/>
          <w:szCs w:val="28"/>
        </w:rPr>
        <w:t xml:space="preserve">У 1926 переїздить до Одеси закінчувати фільм, де разом з Юрієм Яновським працює режисером на </w:t>
      </w:r>
      <w:proofErr w:type="spellStart"/>
      <w:r w:rsidRPr="002C65ED">
        <w:rPr>
          <w:rFonts w:ascii="Times New Roman" w:hAnsi="Times New Roman"/>
          <w:sz w:val="28"/>
          <w:szCs w:val="28"/>
        </w:rPr>
        <w:t>кінофабриці</w:t>
      </w:r>
      <w:proofErr w:type="spellEnd"/>
      <w:r w:rsidRPr="002C65ED">
        <w:rPr>
          <w:rFonts w:ascii="Times New Roman" w:hAnsi="Times New Roman"/>
          <w:sz w:val="28"/>
          <w:szCs w:val="28"/>
        </w:rPr>
        <w:t>. У 1926р. створив за своїми сценаріями перші фільми «Вася-реформатор» і «Ягідка кохання».</w:t>
      </w:r>
    </w:p>
    <w:p w14:paraId="486221DA" w14:textId="7982FDA7" w:rsidR="002C65ED" w:rsidRPr="002C65ED" w:rsidRDefault="002C65ED" w:rsidP="002C65ED">
      <w:pPr>
        <w:rPr>
          <w:rFonts w:ascii="Times New Roman" w:hAnsi="Times New Roman"/>
          <w:sz w:val="28"/>
          <w:szCs w:val="28"/>
        </w:rPr>
      </w:pPr>
      <w:r w:rsidRPr="002C65ED">
        <w:rPr>
          <w:rFonts w:ascii="Times New Roman" w:hAnsi="Times New Roman"/>
          <w:sz w:val="28"/>
          <w:szCs w:val="28"/>
        </w:rPr>
        <w:t>Перший серйозний успіх прийшов у 1929 році після виходу на екрани фільму «Звенигора». «Звенигора» була сенсацією 1928 року, але водночас це був початок особистої трагедії Довженка — за цю стрічку, та згодом за фільм «Земля» його будуть постійно звинувачувати у буржуазному націоналізмі.</w:t>
      </w:r>
    </w:p>
    <w:p w14:paraId="249E6F59" w14:textId="514FB296" w:rsidR="002C65ED" w:rsidRPr="002C65ED" w:rsidRDefault="002C65ED" w:rsidP="002C65ED">
      <w:pPr>
        <w:rPr>
          <w:rFonts w:ascii="Times New Roman" w:hAnsi="Times New Roman"/>
          <w:sz w:val="28"/>
          <w:szCs w:val="28"/>
        </w:rPr>
      </w:pPr>
      <w:r w:rsidRPr="002C65ED">
        <w:rPr>
          <w:rFonts w:ascii="Times New Roman" w:hAnsi="Times New Roman"/>
          <w:sz w:val="28"/>
          <w:szCs w:val="28"/>
        </w:rPr>
        <w:t xml:space="preserve">У 1930р. одружився з акторкою Юлією </w:t>
      </w:r>
      <w:proofErr w:type="spellStart"/>
      <w:r w:rsidRPr="002C65ED">
        <w:rPr>
          <w:rFonts w:ascii="Times New Roman" w:hAnsi="Times New Roman"/>
          <w:sz w:val="28"/>
          <w:szCs w:val="28"/>
        </w:rPr>
        <w:t>Солнцевою</w:t>
      </w:r>
      <w:proofErr w:type="spellEnd"/>
      <w:r w:rsidRPr="002C65ED">
        <w:rPr>
          <w:rFonts w:ascii="Times New Roman" w:hAnsi="Times New Roman"/>
          <w:sz w:val="28"/>
          <w:szCs w:val="28"/>
        </w:rPr>
        <w:t>.</w:t>
      </w:r>
    </w:p>
    <w:p w14:paraId="5A99FF82" w14:textId="4C576F25" w:rsidR="002C65ED" w:rsidRPr="002C65ED" w:rsidRDefault="002C65ED" w:rsidP="002C65ED">
      <w:pPr>
        <w:rPr>
          <w:rFonts w:ascii="Times New Roman" w:hAnsi="Times New Roman"/>
          <w:sz w:val="28"/>
          <w:szCs w:val="28"/>
        </w:rPr>
      </w:pPr>
      <w:r w:rsidRPr="002C65ED">
        <w:rPr>
          <w:rFonts w:ascii="Times New Roman" w:hAnsi="Times New Roman"/>
          <w:sz w:val="28"/>
          <w:szCs w:val="28"/>
        </w:rPr>
        <w:t>Він створив «Землю» (1932) і повіз показувати фільм в Європу, у 1958 році кінокритика назвали “Землю” одним з 12 найкращих фільмів всіх часів і народів.</w:t>
      </w:r>
    </w:p>
    <w:p w14:paraId="58B7E8EA" w14:textId="6475385C" w:rsidR="002C65ED" w:rsidRPr="002C65ED" w:rsidRDefault="002C65ED" w:rsidP="002C65ED">
      <w:pPr>
        <w:rPr>
          <w:rFonts w:ascii="Times New Roman" w:hAnsi="Times New Roman"/>
          <w:sz w:val="28"/>
          <w:szCs w:val="28"/>
        </w:rPr>
      </w:pPr>
      <w:r w:rsidRPr="002C65ED">
        <w:rPr>
          <w:rFonts w:ascii="Times New Roman" w:hAnsi="Times New Roman"/>
          <w:sz w:val="28"/>
          <w:szCs w:val="28"/>
        </w:rPr>
        <w:t xml:space="preserve">Зняв фільм «Іван» — </w:t>
      </w:r>
      <w:proofErr w:type="spellStart"/>
      <w:r w:rsidRPr="002C65ED">
        <w:rPr>
          <w:rFonts w:ascii="Times New Roman" w:hAnsi="Times New Roman"/>
          <w:sz w:val="28"/>
          <w:szCs w:val="28"/>
        </w:rPr>
        <w:t>найспірніший</w:t>
      </w:r>
      <w:proofErr w:type="spellEnd"/>
      <w:r w:rsidRPr="002C65ED">
        <w:rPr>
          <w:rFonts w:ascii="Times New Roman" w:hAnsi="Times New Roman"/>
          <w:sz w:val="28"/>
          <w:szCs w:val="28"/>
        </w:rPr>
        <w:t xml:space="preserve"> фільм Довженка (на тему індустріалізації, яку запропонувало йому керівництво «</w:t>
      </w:r>
      <w:proofErr w:type="spellStart"/>
      <w:r w:rsidRPr="002C65ED">
        <w:rPr>
          <w:rFonts w:ascii="Times New Roman" w:hAnsi="Times New Roman"/>
          <w:sz w:val="28"/>
          <w:szCs w:val="28"/>
        </w:rPr>
        <w:t>Українафільм</w:t>
      </w:r>
      <w:proofErr w:type="spellEnd"/>
      <w:r w:rsidRPr="002C65ED">
        <w:rPr>
          <w:rFonts w:ascii="Times New Roman" w:hAnsi="Times New Roman"/>
          <w:sz w:val="28"/>
          <w:szCs w:val="28"/>
        </w:rPr>
        <w:t>»), який відняв у нього більше року життя.</w:t>
      </w:r>
    </w:p>
    <w:p w14:paraId="167D3B64" w14:textId="78115785" w:rsidR="002C65ED" w:rsidRPr="002C65ED" w:rsidRDefault="002C65ED" w:rsidP="002C65ED">
      <w:pPr>
        <w:rPr>
          <w:rFonts w:ascii="Times New Roman" w:hAnsi="Times New Roman"/>
          <w:sz w:val="28"/>
          <w:szCs w:val="28"/>
        </w:rPr>
      </w:pPr>
      <w:r w:rsidRPr="002C65ED">
        <w:rPr>
          <w:rFonts w:ascii="Times New Roman" w:hAnsi="Times New Roman"/>
          <w:sz w:val="28"/>
          <w:szCs w:val="28"/>
        </w:rPr>
        <w:t>У 1933р. переїздить до Москви, а потім на Далекий Схід.</w:t>
      </w:r>
    </w:p>
    <w:p w14:paraId="327E11DA" w14:textId="1B96FC9A" w:rsidR="002C65ED" w:rsidRPr="002C65ED" w:rsidRDefault="002C65ED" w:rsidP="002C65ED">
      <w:pPr>
        <w:rPr>
          <w:rFonts w:ascii="Times New Roman" w:hAnsi="Times New Roman"/>
          <w:sz w:val="28"/>
          <w:szCs w:val="28"/>
        </w:rPr>
      </w:pPr>
      <w:r w:rsidRPr="002C65ED">
        <w:rPr>
          <w:rFonts w:ascii="Times New Roman" w:hAnsi="Times New Roman"/>
          <w:sz w:val="28"/>
          <w:szCs w:val="28"/>
        </w:rPr>
        <w:lastRenderedPageBreak/>
        <w:t>На початку війни потрапляє в Уфу та до Ашхабаду. Іде добровольцем на війну, як кореспондент газети «</w:t>
      </w:r>
      <w:proofErr w:type="spellStart"/>
      <w:r w:rsidRPr="002C65ED">
        <w:rPr>
          <w:rFonts w:ascii="Times New Roman" w:hAnsi="Times New Roman"/>
          <w:sz w:val="28"/>
          <w:szCs w:val="28"/>
        </w:rPr>
        <w:t>Красная</w:t>
      </w:r>
      <w:proofErr w:type="spellEnd"/>
      <w:r w:rsidRPr="002C65ED">
        <w:rPr>
          <w:rFonts w:ascii="Times New Roman" w:hAnsi="Times New Roman"/>
          <w:sz w:val="28"/>
          <w:szCs w:val="28"/>
        </w:rPr>
        <w:t xml:space="preserve"> </w:t>
      </w:r>
      <w:proofErr w:type="spellStart"/>
      <w:r w:rsidRPr="002C65ED">
        <w:rPr>
          <w:rFonts w:ascii="Times New Roman" w:hAnsi="Times New Roman"/>
          <w:sz w:val="28"/>
          <w:szCs w:val="28"/>
        </w:rPr>
        <w:t>армия</w:t>
      </w:r>
      <w:proofErr w:type="spellEnd"/>
      <w:r w:rsidRPr="002C65ED">
        <w:rPr>
          <w:rFonts w:ascii="Times New Roman" w:hAnsi="Times New Roman"/>
          <w:sz w:val="28"/>
          <w:szCs w:val="28"/>
        </w:rPr>
        <w:t>».</w:t>
      </w:r>
    </w:p>
    <w:p w14:paraId="23900CED" w14:textId="2005DA5E" w:rsidR="002C65ED" w:rsidRPr="002C65ED" w:rsidRDefault="002C65ED" w:rsidP="002C65ED">
      <w:pPr>
        <w:rPr>
          <w:rFonts w:ascii="Times New Roman" w:hAnsi="Times New Roman"/>
          <w:sz w:val="28"/>
          <w:szCs w:val="28"/>
        </w:rPr>
      </w:pPr>
      <w:r w:rsidRPr="002C65ED">
        <w:rPr>
          <w:rFonts w:ascii="Times New Roman" w:hAnsi="Times New Roman"/>
          <w:sz w:val="28"/>
          <w:szCs w:val="28"/>
        </w:rPr>
        <w:t xml:space="preserve">У 1943р. завершує кіноповість «Україна в </w:t>
      </w:r>
      <w:proofErr w:type="spellStart"/>
      <w:r w:rsidRPr="002C65ED">
        <w:rPr>
          <w:rFonts w:ascii="Times New Roman" w:hAnsi="Times New Roman"/>
          <w:sz w:val="28"/>
          <w:szCs w:val="28"/>
        </w:rPr>
        <w:t>огні</w:t>
      </w:r>
      <w:proofErr w:type="spellEnd"/>
      <w:r w:rsidRPr="002C65ED">
        <w:rPr>
          <w:rFonts w:ascii="Times New Roman" w:hAnsi="Times New Roman"/>
          <w:sz w:val="28"/>
          <w:szCs w:val="28"/>
        </w:rPr>
        <w:t>», яку Сталін заборонив. До останніх днів живе в Москві, працює на «</w:t>
      </w:r>
      <w:proofErr w:type="spellStart"/>
      <w:r w:rsidRPr="002C65ED">
        <w:rPr>
          <w:rFonts w:ascii="Times New Roman" w:hAnsi="Times New Roman"/>
          <w:sz w:val="28"/>
          <w:szCs w:val="28"/>
        </w:rPr>
        <w:t>Мосфільмі</w:t>
      </w:r>
      <w:proofErr w:type="spellEnd"/>
      <w:r w:rsidRPr="002C65ED">
        <w:rPr>
          <w:rFonts w:ascii="Times New Roman" w:hAnsi="Times New Roman"/>
          <w:sz w:val="28"/>
          <w:szCs w:val="28"/>
        </w:rPr>
        <w:t>».</w:t>
      </w:r>
    </w:p>
    <w:p w14:paraId="684CA029" w14:textId="77777777" w:rsidR="002C65ED" w:rsidRPr="002C65ED" w:rsidRDefault="002C65ED" w:rsidP="002C65ED">
      <w:pPr>
        <w:rPr>
          <w:rFonts w:ascii="Times New Roman" w:hAnsi="Times New Roman"/>
          <w:sz w:val="28"/>
          <w:szCs w:val="28"/>
        </w:rPr>
      </w:pPr>
      <w:r w:rsidRPr="002C65ED">
        <w:rPr>
          <w:rFonts w:ascii="Times New Roman" w:hAnsi="Times New Roman"/>
          <w:sz w:val="28"/>
          <w:szCs w:val="28"/>
        </w:rPr>
        <w:t>25 листопада 1956р. помер у Москві, де його і поховали. Це був перший знімальний день фільму “Поема про море”.</w:t>
      </w:r>
    </w:p>
    <w:p w14:paraId="5EA92A59" w14:textId="77777777" w:rsidR="002C65ED" w:rsidRPr="002C65ED" w:rsidRDefault="002C65ED" w:rsidP="002C65ED">
      <w:pPr>
        <w:rPr>
          <w:rFonts w:ascii="Times New Roman" w:hAnsi="Times New Roman"/>
          <w:sz w:val="28"/>
          <w:szCs w:val="28"/>
        </w:rPr>
      </w:pPr>
    </w:p>
    <w:p w14:paraId="1ACA6FED" w14:textId="77777777" w:rsidR="002C65ED" w:rsidRPr="002C65ED" w:rsidRDefault="002C65ED" w:rsidP="002C65ED">
      <w:pPr>
        <w:rPr>
          <w:rFonts w:ascii="Times New Roman" w:hAnsi="Times New Roman"/>
          <w:b/>
          <w:bCs/>
          <w:sz w:val="28"/>
          <w:szCs w:val="28"/>
        </w:rPr>
      </w:pPr>
      <w:r w:rsidRPr="002C65ED">
        <w:rPr>
          <w:rFonts w:ascii="Times New Roman" w:hAnsi="Times New Roman"/>
          <w:b/>
          <w:bCs/>
          <w:sz w:val="28"/>
          <w:szCs w:val="28"/>
        </w:rPr>
        <w:t>Твори Довженка</w:t>
      </w:r>
    </w:p>
    <w:p w14:paraId="63349789" w14:textId="77777777" w:rsidR="002C65ED" w:rsidRPr="002C65ED" w:rsidRDefault="002C65ED" w:rsidP="002C65ED">
      <w:pPr>
        <w:rPr>
          <w:rFonts w:ascii="Times New Roman" w:hAnsi="Times New Roman"/>
          <w:sz w:val="28"/>
          <w:szCs w:val="28"/>
        </w:rPr>
      </w:pPr>
      <w:r w:rsidRPr="002C65ED">
        <w:rPr>
          <w:rFonts w:ascii="Times New Roman" w:hAnsi="Times New Roman"/>
          <w:sz w:val="28"/>
          <w:szCs w:val="28"/>
        </w:rPr>
        <w:t>оповідання «Воля до життя»</w:t>
      </w:r>
    </w:p>
    <w:p w14:paraId="73A644B3" w14:textId="77777777" w:rsidR="002C65ED" w:rsidRPr="002C65ED" w:rsidRDefault="002C65ED" w:rsidP="002C65ED">
      <w:pPr>
        <w:rPr>
          <w:rFonts w:ascii="Times New Roman" w:hAnsi="Times New Roman"/>
          <w:sz w:val="28"/>
          <w:szCs w:val="28"/>
        </w:rPr>
      </w:pPr>
      <w:r w:rsidRPr="002C65ED">
        <w:rPr>
          <w:rFonts w:ascii="Times New Roman" w:hAnsi="Times New Roman"/>
          <w:sz w:val="28"/>
          <w:szCs w:val="28"/>
        </w:rPr>
        <w:t>кіноповість «Зачарована Десна»</w:t>
      </w:r>
    </w:p>
    <w:p w14:paraId="4CA67060" w14:textId="77777777" w:rsidR="002C65ED" w:rsidRPr="002C65ED" w:rsidRDefault="002C65ED" w:rsidP="002C65ED">
      <w:pPr>
        <w:rPr>
          <w:rFonts w:ascii="Times New Roman" w:hAnsi="Times New Roman"/>
          <w:sz w:val="28"/>
          <w:szCs w:val="28"/>
        </w:rPr>
      </w:pPr>
      <w:r w:rsidRPr="002C65ED">
        <w:rPr>
          <w:rFonts w:ascii="Times New Roman" w:hAnsi="Times New Roman"/>
          <w:sz w:val="28"/>
          <w:szCs w:val="28"/>
        </w:rPr>
        <w:t>кіноповість «Земля» (сценарій втрачено, спогади про сценарій і фільм)</w:t>
      </w:r>
    </w:p>
    <w:p w14:paraId="2831FBB4" w14:textId="77777777" w:rsidR="002C65ED" w:rsidRPr="002C65ED" w:rsidRDefault="002C65ED" w:rsidP="002C65ED">
      <w:pPr>
        <w:rPr>
          <w:rFonts w:ascii="Times New Roman" w:hAnsi="Times New Roman"/>
          <w:sz w:val="28"/>
          <w:szCs w:val="28"/>
        </w:rPr>
      </w:pPr>
      <w:r w:rsidRPr="002C65ED">
        <w:rPr>
          <w:rFonts w:ascii="Times New Roman" w:hAnsi="Times New Roman"/>
          <w:sz w:val="28"/>
          <w:szCs w:val="28"/>
        </w:rPr>
        <w:t>оповідання «Мати»</w:t>
      </w:r>
    </w:p>
    <w:p w14:paraId="2091E04A" w14:textId="77777777" w:rsidR="002C65ED" w:rsidRPr="002C65ED" w:rsidRDefault="002C65ED" w:rsidP="002C65ED">
      <w:pPr>
        <w:rPr>
          <w:rFonts w:ascii="Times New Roman" w:hAnsi="Times New Roman"/>
          <w:sz w:val="28"/>
          <w:szCs w:val="28"/>
        </w:rPr>
      </w:pPr>
      <w:r w:rsidRPr="002C65ED">
        <w:rPr>
          <w:rFonts w:ascii="Times New Roman" w:hAnsi="Times New Roman"/>
          <w:sz w:val="28"/>
          <w:szCs w:val="28"/>
        </w:rPr>
        <w:t>оповідання «Ніч перед боєм»</w:t>
      </w:r>
    </w:p>
    <w:p w14:paraId="17563DB1" w14:textId="77777777" w:rsidR="002C65ED" w:rsidRPr="002C65ED" w:rsidRDefault="002C65ED" w:rsidP="002C65ED">
      <w:pPr>
        <w:rPr>
          <w:rFonts w:ascii="Times New Roman" w:hAnsi="Times New Roman"/>
          <w:sz w:val="28"/>
          <w:szCs w:val="28"/>
        </w:rPr>
      </w:pPr>
      <w:r w:rsidRPr="002C65ED">
        <w:rPr>
          <w:rFonts w:ascii="Times New Roman" w:hAnsi="Times New Roman"/>
          <w:sz w:val="28"/>
          <w:szCs w:val="28"/>
        </w:rPr>
        <w:t>кіноповість «Повість полум’яних літ»</w:t>
      </w:r>
    </w:p>
    <w:p w14:paraId="62897BBA" w14:textId="77777777" w:rsidR="002C65ED" w:rsidRPr="002C65ED" w:rsidRDefault="002C65ED" w:rsidP="002C65ED">
      <w:pPr>
        <w:rPr>
          <w:rFonts w:ascii="Times New Roman" w:hAnsi="Times New Roman"/>
          <w:sz w:val="28"/>
          <w:szCs w:val="28"/>
        </w:rPr>
      </w:pPr>
      <w:r w:rsidRPr="002C65ED">
        <w:rPr>
          <w:rFonts w:ascii="Times New Roman" w:hAnsi="Times New Roman"/>
          <w:sz w:val="28"/>
          <w:szCs w:val="28"/>
        </w:rPr>
        <w:t>Нащадки запорожців (драматична поема)</w:t>
      </w:r>
    </w:p>
    <w:p w14:paraId="4F5C72E6" w14:textId="77777777" w:rsidR="002C65ED" w:rsidRPr="002C65ED" w:rsidRDefault="002C65ED" w:rsidP="002C65ED">
      <w:pPr>
        <w:rPr>
          <w:rFonts w:ascii="Times New Roman" w:hAnsi="Times New Roman"/>
          <w:sz w:val="28"/>
          <w:szCs w:val="28"/>
        </w:rPr>
      </w:pPr>
      <w:r w:rsidRPr="002C65ED">
        <w:rPr>
          <w:rFonts w:ascii="Times New Roman" w:hAnsi="Times New Roman"/>
          <w:sz w:val="28"/>
          <w:szCs w:val="28"/>
        </w:rPr>
        <w:t xml:space="preserve">кіноповість «Україна в </w:t>
      </w:r>
      <w:proofErr w:type="spellStart"/>
      <w:r w:rsidRPr="002C65ED">
        <w:rPr>
          <w:rFonts w:ascii="Times New Roman" w:hAnsi="Times New Roman"/>
          <w:sz w:val="28"/>
          <w:szCs w:val="28"/>
        </w:rPr>
        <w:t>огні</w:t>
      </w:r>
      <w:proofErr w:type="spellEnd"/>
      <w:r w:rsidRPr="002C65ED">
        <w:rPr>
          <w:rFonts w:ascii="Times New Roman" w:hAnsi="Times New Roman"/>
          <w:sz w:val="28"/>
          <w:szCs w:val="28"/>
        </w:rPr>
        <w:t>»</w:t>
      </w:r>
    </w:p>
    <w:p w14:paraId="28B0C3B6" w14:textId="77777777" w:rsidR="002C65ED" w:rsidRPr="002C65ED" w:rsidRDefault="002C65ED" w:rsidP="002C65ED">
      <w:pPr>
        <w:rPr>
          <w:rFonts w:ascii="Times New Roman" w:hAnsi="Times New Roman"/>
          <w:sz w:val="28"/>
          <w:szCs w:val="28"/>
        </w:rPr>
      </w:pPr>
      <w:r w:rsidRPr="002C65ED">
        <w:rPr>
          <w:rFonts w:ascii="Times New Roman" w:hAnsi="Times New Roman"/>
          <w:sz w:val="28"/>
          <w:szCs w:val="28"/>
        </w:rPr>
        <w:t>кіноповість «Поема про море»</w:t>
      </w:r>
    </w:p>
    <w:p w14:paraId="2050F503" w14:textId="77777777" w:rsidR="002C65ED" w:rsidRPr="002C65ED" w:rsidRDefault="002C65ED" w:rsidP="002C65ED">
      <w:pPr>
        <w:rPr>
          <w:rFonts w:ascii="Times New Roman" w:hAnsi="Times New Roman"/>
          <w:sz w:val="28"/>
          <w:szCs w:val="28"/>
        </w:rPr>
      </w:pPr>
      <w:r w:rsidRPr="002C65ED">
        <w:rPr>
          <w:rFonts w:ascii="Times New Roman" w:hAnsi="Times New Roman"/>
          <w:sz w:val="28"/>
          <w:szCs w:val="28"/>
        </w:rPr>
        <w:t>кіноповість «Антарктида»</w:t>
      </w:r>
    </w:p>
    <w:p w14:paraId="5CD42A09" w14:textId="77777777" w:rsidR="002C65ED" w:rsidRPr="002C65ED" w:rsidRDefault="002C65ED" w:rsidP="002C65ED">
      <w:pPr>
        <w:rPr>
          <w:rFonts w:ascii="Times New Roman" w:hAnsi="Times New Roman"/>
          <w:sz w:val="28"/>
          <w:szCs w:val="28"/>
        </w:rPr>
      </w:pPr>
      <w:r w:rsidRPr="002C65ED">
        <w:rPr>
          <w:rFonts w:ascii="Times New Roman" w:hAnsi="Times New Roman"/>
          <w:sz w:val="28"/>
          <w:szCs w:val="28"/>
        </w:rPr>
        <w:t>кіноповість «Арсенал»</w:t>
      </w:r>
    </w:p>
    <w:p w14:paraId="525D9314" w14:textId="77777777" w:rsidR="002C65ED" w:rsidRPr="002C65ED" w:rsidRDefault="002C65ED" w:rsidP="002C65ED">
      <w:pPr>
        <w:rPr>
          <w:rFonts w:ascii="Times New Roman" w:hAnsi="Times New Roman"/>
          <w:sz w:val="28"/>
          <w:szCs w:val="28"/>
        </w:rPr>
      </w:pPr>
      <w:r w:rsidRPr="002C65ED">
        <w:rPr>
          <w:rFonts w:ascii="Times New Roman" w:hAnsi="Times New Roman"/>
          <w:sz w:val="28"/>
          <w:szCs w:val="28"/>
        </w:rPr>
        <w:t>кіноповість «Щорс»</w:t>
      </w:r>
    </w:p>
    <w:p w14:paraId="6AE0511C" w14:textId="77777777" w:rsidR="002C65ED" w:rsidRPr="002C65ED" w:rsidRDefault="002C65ED" w:rsidP="002C65ED">
      <w:pPr>
        <w:rPr>
          <w:rFonts w:ascii="Times New Roman" w:hAnsi="Times New Roman"/>
          <w:sz w:val="28"/>
          <w:szCs w:val="28"/>
        </w:rPr>
      </w:pPr>
      <w:r w:rsidRPr="002C65ED">
        <w:rPr>
          <w:rFonts w:ascii="Times New Roman" w:hAnsi="Times New Roman"/>
          <w:sz w:val="28"/>
          <w:szCs w:val="28"/>
        </w:rPr>
        <w:t>кіноповість «Мічурін»</w:t>
      </w:r>
    </w:p>
    <w:p w14:paraId="3A94A020" w14:textId="77777777" w:rsidR="002C65ED" w:rsidRPr="002C65ED" w:rsidRDefault="002C65ED" w:rsidP="002C65ED">
      <w:pPr>
        <w:rPr>
          <w:rFonts w:ascii="Times New Roman" w:hAnsi="Times New Roman"/>
          <w:sz w:val="28"/>
          <w:szCs w:val="28"/>
        </w:rPr>
      </w:pPr>
      <w:r w:rsidRPr="002C65ED">
        <w:rPr>
          <w:rFonts w:ascii="Times New Roman" w:hAnsi="Times New Roman"/>
          <w:sz w:val="28"/>
          <w:szCs w:val="28"/>
        </w:rPr>
        <w:t>п’єса «Життя в цвіту»</w:t>
      </w:r>
    </w:p>
    <w:p w14:paraId="72CFB653" w14:textId="77777777" w:rsidR="002C65ED" w:rsidRPr="002C65ED" w:rsidRDefault="002C65ED" w:rsidP="002C65ED">
      <w:pPr>
        <w:rPr>
          <w:rFonts w:ascii="Times New Roman" w:hAnsi="Times New Roman"/>
          <w:sz w:val="28"/>
          <w:szCs w:val="28"/>
        </w:rPr>
      </w:pPr>
      <w:r w:rsidRPr="002C65ED">
        <w:rPr>
          <w:rFonts w:ascii="Times New Roman" w:hAnsi="Times New Roman"/>
          <w:sz w:val="28"/>
          <w:szCs w:val="28"/>
        </w:rPr>
        <w:t>«Щоденник» (1941-56)</w:t>
      </w:r>
    </w:p>
    <w:p w14:paraId="215EC5F8" w14:textId="171A238F" w:rsidR="002C65ED" w:rsidRPr="002C65ED" w:rsidRDefault="002C65ED" w:rsidP="002C65ED">
      <w:pPr>
        <w:rPr>
          <w:rFonts w:ascii="Times New Roman" w:hAnsi="Times New Roman"/>
          <w:sz w:val="28"/>
          <w:szCs w:val="28"/>
        </w:rPr>
      </w:pPr>
      <w:r w:rsidRPr="002C65ED">
        <w:rPr>
          <w:rFonts w:ascii="Times New Roman" w:hAnsi="Times New Roman"/>
          <w:sz w:val="28"/>
          <w:szCs w:val="28"/>
        </w:rPr>
        <w:t>Оповідання «Сон» та інші</w:t>
      </w:r>
    </w:p>
    <w:p w14:paraId="4BDD7551" w14:textId="77777777" w:rsidR="002C65ED" w:rsidRPr="002C65ED" w:rsidRDefault="002C65ED" w:rsidP="002C65ED">
      <w:pPr>
        <w:rPr>
          <w:rFonts w:ascii="Times New Roman" w:hAnsi="Times New Roman"/>
          <w:b/>
          <w:bCs/>
          <w:sz w:val="28"/>
          <w:szCs w:val="28"/>
        </w:rPr>
      </w:pPr>
      <w:r w:rsidRPr="002C65ED">
        <w:rPr>
          <w:rFonts w:ascii="Times New Roman" w:hAnsi="Times New Roman"/>
          <w:b/>
          <w:bCs/>
          <w:sz w:val="28"/>
          <w:szCs w:val="28"/>
        </w:rPr>
        <w:t>Цікава біографія Олександра Довженка</w:t>
      </w:r>
    </w:p>
    <w:p w14:paraId="0273D9F8" w14:textId="583C29BD" w:rsidR="002C65ED" w:rsidRPr="002C65ED" w:rsidRDefault="002C65ED" w:rsidP="002C65ED">
      <w:pPr>
        <w:rPr>
          <w:rFonts w:ascii="Times New Roman" w:hAnsi="Times New Roman"/>
          <w:sz w:val="28"/>
          <w:szCs w:val="28"/>
        </w:rPr>
      </w:pPr>
      <w:r w:rsidRPr="002C65ED">
        <w:rPr>
          <w:rFonts w:ascii="Times New Roman" w:hAnsi="Times New Roman"/>
          <w:sz w:val="28"/>
          <w:szCs w:val="28"/>
        </w:rPr>
        <w:t>Письменник мріяв навчатися в Академії мистецтв.</w:t>
      </w:r>
    </w:p>
    <w:p w14:paraId="3BE8375B" w14:textId="44BE6BD8" w:rsidR="002C65ED" w:rsidRPr="002C65ED" w:rsidRDefault="002C65ED" w:rsidP="002C65ED">
      <w:pPr>
        <w:rPr>
          <w:rFonts w:ascii="Times New Roman" w:hAnsi="Times New Roman"/>
          <w:sz w:val="28"/>
          <w:szCs w:val="28"/>
        </w:rPr>
      </w:pPr>
      <w:r w:rsidRPr="002C65ED">
        <w:rPr>
          <w:rFonts w:ascii="Times New Roman" w:hAnsi="Times New Roman"/>
          <w:sz w:val="28"/>
          <w:szCs w:val="28"/>
        </w:rPr>
        <w:t xml:space="preserve">Свою творчу кар’єру </w:t>
      </w:r>
      <w:proofErr w:type="spellStart"/>
      <w:r w:rsidRPr="002C65ED">
        <w:rPr>
          <w:rFonts w:ascii="Times New Roman" w:hAnsi="Times New Roman"/>
          <w:sz w:val="28"/>
          <w:szCs w:val="28"/>
        </w:rPr>
        <w:t>О.Довженко</w:t>
      </w:r>
      <w:proofErr w:type="spellEnd"/>
      <w:r w:rsidRPr="002C65ED">
        <w:rPr>
          <w:rFonts w:ascii="Times New Roman" w:hAnsi="Times New Roman"/>
          <w:sz w:val="28"/>
          <w:szCs w:val="28"/>
        </w:rPr>
        <w:t xml:space="preserve"> почав як художник-карикатурист.</w:t>
      </w:r>
    </w:p>
    <w:p w14:paraId="6383B6FA" w14:textId="1B05B35B" w:rsidR="002C65ED" w:rsidRPr="002C65ED" w:rsidRDefault="002C65ED" w:rsidP="002C65ED">
      <w:pPr>
        <w:rPr>
          <w:rFonts w:ascii="Times New Roman" w:hAnsi="Times New Roman"/>
          <w:sz w:val="28"/>
          <w:szCs w:val="28"/>
        </w:rPr>
      </w:pPr>
      <w:r w:rsidRPr="002C65ED">
        <w:rPr>
          <w:rFonts w:ascii="Times New Roman" w:hAnsi="Times New Roman"/>
          <w:sz w:val="28"/>
          <w:szCs w:val="28"/>
        </w:rPr>
        <w:t xml:space="preserve">Фільм “Земля” приніс </w:t>
      </w:r>
      <w:proofErr w:type="spellStart"/>
      <w:r w:rsidRPr="002C65ED">
        <w:rPr>
          <w:rFonts w:ascii="Times New Roman" w:hAnsi="Times New Roman"/>
          <w:sz w:val="28"/>
          <w:szCs w:val="28"/>
        </w:rPr>
        <w:t>О.Довженку</w:t>
      </w:r>
      <w:proofErr w:type="spellEnd"/>
      <w:r w:rsidRPr="002C65ED">
        <w:rPr>
          <w:rFonts w:ascii="Times New Roman" w:hAnsi="Times New Roman"/>
          <w:sz w:val="28"/>
          <w:szCs w:val="28"/>
        </w:rPr>
        <w:t xml:space="preserve"> світову славу.</w:t>
      </w:r>
    </w:p>
    <w:p w14:paraId="2153D5B2" w14:textId="2737996D" w:rsidR="002C65ED" w:rsidRPr="002C65ED" w:rsidRDefault="002C65ED" w:rsidP="002C65ED">
      <w:pPr>
        <w:rPr>
          <w:rFonts w:ascii="Times New Roman" w:hAnsi="Times New Roman"/>
          <w:sz w:val="28"/>
          <w:szCs w:val="28"/>
        </w:rPr>
      </w:pPr>
      <w:r w:rsidRPr="002C65ED">
        <w:rPr>
          <w:rFonts w:ascii="Times New Roman" w:hAnsi="Times New Roman"/>
          <w:sz w:val="28"/>
          <w:szCs w:val="28"/>
        </w:rPr>
        <w:lastRenderedPageBreak/>
        <w:t xml:space="preserve">Твір “Україна в </w:t>
      </w:r>
      <w:proofErr w:type="spellStart"/>
      <w:r w:rsidRPr="002C65ED">
        <w:rPr>
          <w:rFonts w:ascii="Times New Roman" w:hAnsi="Times New Roman"/>
          <w:sz w:val="28"/>
          <w:szCs w:val="28"/>
        </w:rPr>
        <w:t>огні</w:t>
      </w:r>
      <w:proofErr w:type="spellEnd"/>
      <w:r w:rsidRPr="002C65ED">
        <w:rPr>
          <w:rFonts w:ascii="Times New Roman" w:hAnsi="Times New Roman"/>
          <w:sz w:val="28"/>
          <w:szCs w:val="28"/>
        </w:rPr>
        <w:t>” </w:t>
      </w:r>
      <w:proofErr w:type="spellStart"/>
      <w:r w:rsidRPr="002C65ED">
        <w:rPr>
          <w:rFonts w:ascii="Times New Roman" w:hAnsi="Times New Roman"/>
          <w:sz w:val="28"/>
          <w:szCs w:val="28"/>
        </w:rPr>
        <w:t>О.Довженка</w:t>
      </w:r>
      <w:proofErr w:type="spellEnd"/>
      <w:r w:rsidRPr="002C65ED">
        <w:rPr>
          <w:rFonts w:ascii="Times New Roman" w:hAnsi="Times New Roman"/>
          <w:sz w:val="28"/>
          <w:szCs w:val="28"/>
        </w:rPr>
        <w:t xml:space="preserve"> Сталін заборонив знімати, назвавши націоналістичним.</w:t>
      </w:r>
    </w:p>
    <w:p w14:paraId="4A5FF780" w14:textId="38A4D978" w:rsidR="002C65ED" w:rsidRPr="002C65ED" w:rsidRDefault="002C65ED" w:rsidP="002C65ED">
      <w:pPr>
        <w:rPr>
          <w:rFonts w:ascii="Times New Roman" w:hAnsi="Times New Roman"/>
          <w:sz w:val="28"/>
          <w:szCs w:val="28"/>
        </w:rPr>
      </w:pPr>
      <w:proofErr w:type="spellStart"/>
      <w:r w:rsidRPr="002C65ED">
        <w:rPr>
          <w:rFonts w:ascii="Times New Roman" w:hAnsi="Times New Roman"/>
          <w:sz w:val="28"/>
          <w:szCs w:val="28"/>
        </w:rPr>
        <w:t>О.Довженко</w:t>
      </w:r>
      <w:proofErr w:type="spellEnd"/>
      <w:r w:rsidRPr="002C65ED">
        <w:rPr>
          <w:rFonts w:ascii="Times New Roman" w:hAnsi="Times New Roman"/>
          <w:sz w:val="28"/>
          <w:szCs w:val="28"/>
        </w:rPr>
        <w:t xml:space="preserve"> черпав натхнення у природі.</w:t>
      </w:r>
    </w:p>
    <w:p w14:paraId="3F390B6C" w14:textId="345193EE" w:rsidR="002C65ED" w:rsidRPr="002C65ED" w:rsidRDefault="002C65ED" w:rsidP="002C65ED">
      <w:pPr>
        <w:rPr>
          <w:rFonts w:ascii="Times New Roman" w:hAnsi="Times New Roman"/>
          <w:sz w:val="28"/>
          <w:szCs w:val="28"/>
        </w:rPr>
      </w:pPr>
      <w:r w:rsidRPr="002C65ED">
        <w:rPr>
          <w:rFonts w:ascii="Times New Roman" w:hAnsi="Times New Roman"/>
          <w:sz w:val="28"/>
          <w:szCs w:val="28"/>
        </w:rPr>
        <w:t xml:space="preserve">Довженко мав хист до малярства, </w:t>
      </w:r>
      <w:proofErr w:type="spellStart"/>
      <w:r w:rsidRPr="002C65ED">
        <w:rPr>
          <w:rFonts w:ascii="Times New Roman" w:hAnsi="Times New Roman"/>
          <w:sz w:val="28"/>
          <w:szCs w:val="28"/>
        </w:rPr>
        <w:t>ліітератури,кіно</w:t>
      </w:r>
      <w:proofErr w:type="spellEnd"/>
      <w:r w:rsidRPr="002C65ED">
        <w:rPr>
          <w:rFonts w:ascii="Times New Roman" w:hAnsi="Times New Roman"/>
          <w:sz w:val="28"/>
          <w:szCs w:val="28"/>
        </w:rPr>
        <w:t>.</w:t>
      </w:r>
    </w:p>
    <w:p w14:paraId="0A781364" w14:textId="77777777" w:rsidR="002C65ED" w:rsidRPr="002C65ED" w:rsidRDefault="002C65ED" w:rsidP="002C65ED">
      <w:pPr>
        <w:rPr>
          <w:rFonts w:ascii="Times New Roman" w:hAnsi="Times New Roman"/>
          <w:sz w:val="28"/>
          <w:szCs w:val="28"/>
        </w:rPr>
      </w:pPr>
      <w:r w:rsidRPr="002C65ED">
        <w:rPr>
          <w:rFonts w:ascii="Times New Roman" w:hAnsi="Times New Roman"/>
          <w:sz w:val="28"/>
          <w:szCs w:val="28"/>
        </w:rPr>
        <w:t>Олександр Довженко керував Київською кіностудією.</w:t>
      </w:r>
    </w:p>
    <w:p w14:paraId="62FD1697" w14:textId="4E808A97" w:rsidR="002E2BEC" w:rsidRPr="002C65ED" w:rsidRDefault="002C65ED" w:rsidP="002C65ED">
      <w:pPr>
        <w:rPr>
          <w:rFonts w:ascii="Times New Roman" w:hAnsi="Times New Roman"/>
          <w:sz w:val="28"/>
          <w:szCs w:val="28"/>
        </w:rPr>
      </w:pPr>
      <w:r>
        <w:rPr>
          <w:rFonts w:ascii="Times New Roman" w:hAnsi="Times New Roman"/>
          <w:sz w:val="28"/>
          <w:szCs w:val="28"/>
        </w:rPr>
        <w:t xml:space="preserve"> </w:t>
      </w:r>
    </w:p>
    <w:sectPr w:rsidR="002E2BEC" w:rsidRPr="002C65E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A4AB8"/>
    <w:multiLevelType w:val="hybridMultilevel"/>
    <w:tmpl w:val="2940E9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49CB36E9"/>
    <w:multiLevelType w:val="hybridMultilevel"/>
    <w:tmpl w:val="B9F0AFE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A48"/>
    <w:rsid w:val="002C65ED"/>
    <w:rsid w:val="002E2BEC"/>
    <w:rsid w:val="0043793B"/>
    <w:rsid w:val="00583A48"/>
    <w:rsid w:val="00722CC0"/>
    <w:rsid w:val="00B445A9"/>
    <w:rsid w:val="00C97068"/>
    <w:rsid w:val="00EC164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9F048"/>
  <w15:chartTrackingRefBased/>
  <w15:docId w15:val="{C0C8EB4C-2811-47F2-AFF9-62F300C3B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65ED"/>
    <w:pPr>
      <w:suppressAutoHyphens/>
      <w:spacing w:after="200" w:line="276" w:lineRule="auto"/>
    </w:pPr>
    <w:rPr>
      <w:rFonts w:eastAsia="Times New Roman" w:cs="Times New Roman"/>
      <w:color w:val="00000A"/>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C65ED"/>
    <w:rPr>
      <w:color w:val="0563C1" w:themeColor="hyperlink"/>
      <w:u w:val="single"/>
    </w:rPr>
  </w:style>
  <w:style w:type="paragraph" w:styleId="a4">
    <w:name w:val="List Paragraph"/>
    <w:basedOn w:val="a"/>
    <w:uiPriority w:val="34"/>
    <w:qFormat/>
    <w:rsid w:val="002C65ED"/>
    <w:pPr>
      <w:suppressAutoHyphens w:val="0"/>
      <w:spacing w:after="160" w:line="259" w:lineRule="auto"/>
      <w:ind w:left="720"/>
      <w:contextualSpacing/>
    </w:pPr>
    <w:rPr>
      <w:rFonts w:eastAsiaTheme="minorHAnsi" w:cstheme="minorBidi"/>
      <w:color w:val="auto"/>
      <w:lang w:eastAsia="en-US"/>
    </w:rPr>
  </w:style>
  <w:style w:type="character" w:styleId="a5">
    <w:name w:val="Unresolved Mention"/>
    <w:basedOn w:val="a0"/>
    <w:uiPriority w:val="99"/>
    <w:semiHidden/>
    <w:unhideWhenUsed/>
    <w:rsid w:val="00C970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movu.in.ua/zacharovana-desna/" TargetMode="External"/><Relationship Id="rId3" Type="http://schemas.openxmlformats.org/officeDocument/2006/relationships/settings" Target="settings.xml"/><Relationship Id="rId7" Type="http://schemas.openxmlformats.org/officeDocument/2006/relationships/hyperlink" Target="https://www.youtube.com/watch?v=CPCPOlAgbo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W9I7-sRWumA" TargetMode="External"/><Relationship Id="rId11" Type="http://schemas.openxmlformats.org/officeDocument/2006/relationships/theme" Target="theme/theme1.xml"/><Relationship Id="rId5" Type="http://schemas.openxmlformats.org/officeDocument/2006/relationships/hyperlink" Target="https://www.youtube.com/watch?v=G3BuSjYn46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ukrlib.com.ua/styslo/printit.php?tid=32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3273</Words>
  <Characters>1867</Characters>
  <Application>Microsoft Office Word</Application>
  <DocSecurity>0</DocSecurity>
  <Lines>15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Ольга Нижеголенко</cp:lastModifiedBy>
  <cp:revision>6</cp:revision>
  <dcterms:created xsi:type="dcterms:W3CDTF">2023-02-27T08:42:00Z</dcterms:created>
  <dcterms:modified xsi:type="dcterms:W3CDTF">2026-02-05T09:02:00Z</dcterms:modified>
</cp:coreProperties>
</file>