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№1.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Загальна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будова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трактора?</w:t>
      </w:r>
    </w:p>
    <w:p w:rsidR="00710E0B" w:rsidRPr="00710E0B" w:rsidRDefault="00710E0B" w:rsidP="00710E0B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Силова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передача,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ходова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диференціал</w:t>
      </w:r>
      <w:proofErr w:type="spellEnd"/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илова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передача,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органи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керування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робоче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допоміжне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Електродвигун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ходова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силова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передача,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органи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керування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робоче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допоміжне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Ходова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силова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передача,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органи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керування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робоче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допоміжне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органи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керування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робоче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комп’ютерне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допоміжне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№2.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Основні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ознаки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класифікації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двигунів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внутрішнього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згоряння?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 За способами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приготування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запалювання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суміші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здійснення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робочого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процесу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кількістю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циліндрі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</w:t>
      </w:r>
      <w:proofErr w:type="spellEnd"/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За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призначенням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прохідністю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потужністю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на ВВП</w:t>
      </w:r>
    </w:p>
    <w:p w:rsidR="00710E0B" w:rsidRPr="00710E0B" w:rsidRDefault="00710E0B" w:rsidP="00710E0B">
      <w:pPr>
        <w:numPr>
          <w:ilvl w:val="0"/>
          <w:numId w:val="3"/>
        </w:numPr>
        <w:shd w:val="clear" w:color="auto" w:fill="FFFFFF"/>
        <w:spacing w:after="75" w:line="240" w:lineRule="auto"/>
        <w:ind w:left="300" w:hanging="36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За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призначенням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типу остова 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ходової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частини</w:t>
      </w:r>
      <w:proofErr w:type="spellEnd"/>
    </w:p>
    <w:p w:rsidR="00710E0B" w:rsidRPr="00710E0B" w:rsidRDefault="00710E0B" w:rsidP="00710E0B">
      <w:pPr>
        <w:numPr>
          <w:ilvl w:val="0"/>
          <w:numId w:val="4"/>
        </w:numPr>
        <w:shd w:val="clear" w:color="auto" w:fill="FFFFFF"/>
        <w:spacing w:after="75" w:line="240" w:lineRule="auto"/>
        <w:ind w:left="300" w:hanging="36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Всі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варіанти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правильні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№3.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Які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механізми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має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двигу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н?1. КШМ, ГРМ,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живлення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мащення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 система пуску.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 КШМ, ГРМ, система  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живлення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мащення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пуску,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охолодження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3. КШМ, ГРМ,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декомпресійний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механізм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4. КШМ, ГРМ,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декомпресійний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механізм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живлення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мащення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система пуску, 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охолодження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 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 4.Деталі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групи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КШМ,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будова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поршня?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1.Стакан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,у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щільнюча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направляюча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частина,днище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ламемі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2.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Стакан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,у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щільнюча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направляюча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частина,днище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ламемі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3.Стакан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,у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щільнюча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,днище.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ламемі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бобишки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4.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Стакан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,д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нище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ущільнюча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направляюча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частина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(юбка).   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 № 5.Який зазор </w:t>
      </w:r>
      <w:proofErr w:type="spellStart"/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іж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стержнем клапана і бойком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коромисла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газорозподільного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механізму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встановлюється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двигуні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Д-240?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 0,30-0,45 мм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.2. 0,25-0,30 мм.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 0.35-0,40 мм.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4. 0,40-0,50 мм.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 №6.Для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чого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призначений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декомпресійний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механізм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1.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Компенсації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теплового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зазору.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2.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Зниження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динамічних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навантажень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 ГРМ.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3.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Полегшення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прокручування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колінвала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дизельного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4.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Компенсації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надлишкового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тиску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.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№7.Як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називається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автоматичний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регулятор </w:t>
      </w:r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теплового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стану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внутрішнього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згоряння?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Радіатор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2.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Жалюзі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3. Термостат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4.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Пароповітряний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клапан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№8.До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якого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вузла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ідинної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системи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охолодження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належать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верхній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і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нижній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бачок та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серцевина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br/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Розширювальний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бачок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2. Термостат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3. Вентилятор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4.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Радіатор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 9.</w:t>
      </w:r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якою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швидкістю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обертається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фільтр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відцентрової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очистки масла дизельного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br/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1.2000-5000об/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хв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2. 2500-4000об/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хв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3. 5000-9000об/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хв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4. 3000-4500об/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хв</w:t>
      </w:r>
      <w:proofErr w:type="spellEnd"/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№10.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Від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чого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здійснюється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привід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турбокомпресор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дизельного двигуна?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Газової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турбіни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Шестерні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колінчастого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вала3.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Шестерні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розподільного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валу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Електричного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двигуна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№11Яка температура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вважається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оптимальною?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br/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 60–80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° С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2. 80–95° С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lastRenderedPageBreak/>
        <w:t>3. 95–100° С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4. 90–105°</w:t>
      </w:r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№12Рівень масла </w:t>
      </w:r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перев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іряють?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1. 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Маломірною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трубкою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.  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івнеміром3.  Контрольною лампочкою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  Щупом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№13Комбінована система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мащення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двигунів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–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це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коли олива до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тертьових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поверхонь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надходить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: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ід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тиском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2.Розбризкуванням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3.Самопливом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4.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ід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тиском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розбризкуванням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самопливом</w:t>
      </w:r>
      <w:proofErr w:type="spellEnd"/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 №14.Що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називають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генераторною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установкою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змінного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струму?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br/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 Комплект генератора з блоком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випрямлячі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</w:t>
      </w:r>
      <w:proofErr w:type="spellEnd"/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регуляторами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напруги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2.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Сукупність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генератора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змінного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струму,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випрямляча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регулятора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напру</w:t>
      </w: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softHyphen/>
        <w:t>ги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обладнаних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пристроями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для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їх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кр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іплення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на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кузові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машини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3.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Сукупність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генератора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змінного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струму,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випрямляча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регулятора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напруги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акумулятора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4.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Сукупність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генератора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змінного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струму,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випрямляча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регулятора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напруги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розміщених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у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єдиному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корпус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і</w:t>
      </w: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№15.Який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механізм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або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система дизельного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двигуна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служить для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полегшення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прокручування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колінчастого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валу </w:t>
      </w:r>
      <w:proofErr w:type="spellStart"/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ід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час пуску?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1.Кривошипно-шатунний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механізм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2.Газорозподільний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механізм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3.Декомпресійний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механізм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4.Система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живлення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№16.Форсунка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призначена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для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1.Подачі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повітря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 камеру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згорання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двигуна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2.Впорскування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палива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 камеру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згорання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двигуна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3.Подачі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оливи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 камеру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згорання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двигуна</w:t>
      </w:r>
      <w:proofErr w:type="spellEnd"/>
    </w:p>
    <w:p w:rsidR="001C5E73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val="uk-UA"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4.Подачі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палива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до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паливного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насос 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№17.За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якою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схемою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виконуються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системи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електрообладнання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на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сучасних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тракторах?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1.Безпровідною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2.Однопровідною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3.Двопровідною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4.Трипровідною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№18Яким агрегатом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трансмісії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змінюється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швидкість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руху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трактора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або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    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автомобіля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1.Валом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відбору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потужності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2.Ведучим мостом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3.Коробкою передач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4.Головним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зчепленням</w:t>
      </w:r>
      <w:proofErr w:type="spellEnd"/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№19.Начіпний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механізм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трактора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загального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призначення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дає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змогу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приєднувати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робочі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машини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до трактора </w:t>
      </w:r>
      <w:proofErr w:type="gram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за</w:t>
      </w:r>
      <w:proofErr w:type="gram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: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1.Одноточковою схемою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2.Дв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о-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триточковою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схемами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3.Чотириточковою схемою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4.Тр</w:t>
      </w:r>
      <w:proofErr w:type="gram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и-</w:t>
      </w:r>
      <w:proofErr w:type="gram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і </w:t>
      </w:r>
      <w:proofErr w:type="spellStart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чотириточковою</w:t>
      </w:r>
      <w:proofErr w:type="spellEnd"/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схемами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№20</w:t>
      </w:r>
      <w:bookmarkStart w:id="0" w:name="_GoBack"/>
      <w:bookmarkEnd w:id="0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У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скільки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положень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можна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встановлювати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важелі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розподільника</w:t>
      </w:r>
      <w:proofErr w:type="spellEnd"/>
      <w:r w:rsidRPr="00710E0B">
        <w:rPr>
          <w:rFonts w:ascii="Tahoma" w:eastAsia="Times New Roman" w:hAnsi="Tahoma" w:cs="Tahoma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?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1.Одне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2.Два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3.Три</w:t>
      </w:r>
    </w:p>
    <w:p w:rsidR="00710E0B" w:rsidRPr="00710E0B" w:rsidRDefault="00710E0B" w:rsidP="00710E0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10E0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4.Чотири</w:t>
      </w:r>
    </w:p>
    <w:p w:rsidR="000F3215" w:rsidRDefault="001C5E73"/>
    <w:sectPr w:rsidR="000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845"/>
    <w:multiLevelType w:val="multilevel"/>
    <w:tmpl w:val="E1A6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712AF6"/>
    <w:multiLevelType w:val="multilevel"/>
    <w:tmpl w:val="9468D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E0B"/>
    <w:rsid w:val="0018664E"/>
    <w:rsid w:val="001C5E73"/>
    <w:rsid w:val="00710E0B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0E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0E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2793</Words>
  <Characters>1593</Characters>
  <Application>Microsoft Office Word</Application>
  <DocSecurity>0</DocSecurity>
  <Lines>13</Lines>
  <Paragraphs>8</Paragraphs>
  <ScaleCrop>false</ScaleCrop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</cp:lastModifiedBy>
  <cp:revision>2</cp:revision>
  <dcterms:created xsi:type="dcterms:W3CDTF">2025-02-03T17:17:00Z</dcterms:created>
  <dcterms:modified xsi:type="dcterms:W3CDTF">2026-03-17T09:38:00Z</dcterms:modified>
</cp:coreProperties>
</file>