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DEE" w:rsidRPr="00B02AED" w:rsidRDefault="00337DEE" w:rsidP="00337DE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b/>
          <w:sz w:val="28"/>
          <w:szCs w:val="28"/>
          <w:lang w:val="uk-UA"/>
        </w:rPr>
        <w:t>ЗВІТ</w:t>
      </w:r>
    </w:p>
    <w:p w:rsidR="00337DEE" w:rsidRPr="00B02AED" w:rsidRDefault="00B02AED" w:rsidP="00337DE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sz w:val="28"/>
          <w:szCs w:val="28"/>
          <w:lang w:val="uk-UA"/>
        </w:rPr>
        <w:t>про виконання практич</w:t>
      </w:r>
      <w:r w:rsidR="00337DEE" w:rsidRPr="00B02AED">
        <w:rPr>
          <w:rFonts w:ascii="Times New Roman" w:hAnsi="Times New Roman" w:cs="Times New Roman"/>
          <w:sz w:val="28"/>
          <w:szCs w:val="28"/>
          <w:lang w:val="uk-UA"/>
        </w:rPr>
        <w:t>ної роботи 1</w:t>
      </w:r>
    </w:p>
    <w:p w:rsidR="00337DEE" w:rsidRPr="001318D6" w:rsidRDefault="00337DEE" w:rsidP="002522F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76D10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B76D10">
        <w:rPr>
          <w:rFonts w:ascii="Tahoma" w:hAnsi="Tahoma" w:cs="Tahoma"/>
          <w:b/>
          <w:sz w:val="28"/>
          <w:szCs w:val="28"/>
          <w:lang w:val="uk-UA"/>
        </w:rPr>
        <w:t xml:space="preserve"> </w:t>
      </w:r>
      <w:r w:rsidR="001318D6" w:rsidRPr="003531BD">
        <w:rPr>
          <w:rFonts w:ascii="Times New Roman" w:eastAsia="Times New Roman" w:hAnsi="Times New Roman" w:cs="Times New Roman"/>
          <w:sz w:val="28"/>
          <w:szCs w:val="28"/>
          <w:lang w:val="uk-UA"/>
        </w:rPr>
        <w:t>Розробка комплексу агротехнічних та хімічних заходів боротьби з бур’янами.</w:t>
      </w:r>
    </w:p>
    <w:p w:rsidR="00337DEE" w:rsidRPr="00C30C25" w:rsidRDefault="00C30C25" w:rsidP="00337DE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37DEE" w:rsidRPr="00C30C25">
        <w:rPr>
          <w:rFonts w:ascii="Times New Roman" w:hAnsi="Times New Roman" w:cs="Times New Roman"/>
          <w:sz w:val="28"/>
          <w:szCs w:val="28"/>
          <w:lang w:val="uk-UA"/>
        </w:rPr>
        <w:t>На поставлені запитання дати відповіді:</w:t>
      </w:r>
    </w:p>
    <w:p w:rsidR="001318D6" w:rsidRPr="00E26145" w:rsidRDefault="001318D6" w:rsidP="001318D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Розподілити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перераховані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>бур’яни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>мишій сизий, просо куряче, галі</w:t>
      </w:r>
      <w:r>
        <w:rPr>
          <w:rFonts w:ascii="Times New Roman" w:hAnsi="Times New Roman" w:cs="Times New Roman"/>
          <w:sz w:val="28"/>
          <w:szCs w:val="28"/>
          <w:lang w:val="uk-UA"/>
        </w:rPr>
        <w:t>нсога дрібноквіткова,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 гри</w:t>
      </w:r>
      <w:r>
        <w:rPr>
          <w:rFonts w:ascii="Times New Roman" w:hAnsi="Times New Roman" w:cs="Times New Roman"/>
          <w:sz w:val="28"/>
          <w:szCs w:val="28"/>
          <w:lang w:val="uk-UA"/>
        </w:rPr>
        <w:t>цики звичайні, та</w:t>
      </w:r>
      <w:r w:rsidR="00F9293C">
        <w:rPr>
          <w:rFonts w:ascii="Times New Roman" w:hAnsi="Times New Roman" w:cs="Times New Roman"/>
          <w:sz w:val="28"/>
          <w:szCs w:val="28"/>
          <w:lang w:val="uk-UA"/>
        </w:rPr>
        <w:t>лабан польовий,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293C">
        <w:rPr>
          <w:rFonts w:ascii="Times New Roman" w:hAnsi="Times New Roman" w:cs="Times New Roman"/>
          <w:sz w:val="28"/>
          <w:szCs w:val="28"/>
          <w:lang w:val="uk-UA"/>
        </w:rPr>
        <w:t>осот жовт</w:t>
      </w:r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="00F9293C">
        <w:rPr>
          <w:rFonts w:ascii="Times New Roman" w:hAnsi="Times New Roman" w:cs="Times New Roman"/>
          <w:sz w:val="28"/>
          <w:szCs w:val="28"/>
          <w:lang w:val="uk-UA"/>
        </w:rPr>
        <w:t xml:space="preserve"> польовий</w:t>
      </w:r>
      <w:r>
        <w:rPr>
          <w:rFonts w:ascii="Times New Roman" w:hAnsi="Times New Roman" w:cs="Times New Roman"/>
          <w:sz w:val="28"/>
          <w:szCs w:val="28"/>
          <w:lang w:val="uk-UA"/>
        </w:rPr>
        <w:t>, пирій повзучий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318D6" w:rsidRPr="00E26145" w:rsidRDefault="001318D6" w:rsidP="001318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18D6">
        <w:rPr>
          <w:rFonts w:ascii="Times New Roman" w:hAnsi="Times New Roman" w:cs="Times New Roman"/>
          <w:b/>
          <w:sz w:val="28"/>
          <w:szCs w:val="28"/>
          <w:lang w:val="uk-UA"/>
        </w:rPr>
        <w:t>за групами:</w:t>
      </w:r>
    </w:p>
    <w:p w:rsidR="001318D6" w:rsidRPr="00E26145" w:rsidRDefault="001318D6" w:rsidP="001318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    однорічні ярі;</w:t>
      </w:r>
    </w:p>
    <w:p w:rsidR="001318D6" w:rsidRPr="00E26145" w:rsidRDefault="00212EC5" w:rsidP="001318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1318D6" w:rsidRPr="00E26145">
        <w:rPr>
          <w:rFonts w:ascii="Times New Roman" w:hAnsi="Times New Roman" w:cs="Times New Roman"/>
          <w:sz w:val="28"/>
          <w:szCs w:val="28"/>
          <w:lang w:val="uk-UA"/>
        </w:rPr>
        <w:t>однорічні озимі;</w:t>
      </w:r>
    </w:p>
    <w:p w:rsidR="001318D6" w:rsidRDefault="001318D6" w:rsidP="001318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 багаторічні коренепаросткові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37DEE" w:rsidRPr="00C30C25" w:rsidRDefault="001318D6" w:rsidP="001318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>багаторічні кореневищні.</w:t>
      </w:r>
    </w:p>
    <w:p w:rsidR="00847DBA" w:rsidRDefault="00337DEE" w:rsidP="00B21CC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</w:p>
    <w:p w:rsidR="00DB159B" w:rsidRDefault="00847DBA" w:rsidP="00B21CC3">
      <w:pPr>
        <w:rPr>
          <w:rFonts w:ascii="Tahoma" w:hAnsi="Tahoma" w:cs="Tahoma"/>
          <w:sz w:val="28"/>
          <w:szCs w:val="28"/>
          <w:lang w:val="uk-UA"/>
        </w:rPr>
      </w:pPr>
      <w:r>
        <w:rPr>
          <w:rFonts w:ascii="Tahoma" w:hAnsi="Tahoma" w:cs="Tahoma"/>
          <w:sz w:val="20"/>
          <w:szCs w:val="20"/>
          <w:lang w:val="uk-UA"/>
        </w:rPr>
        <w:t xml:space="preserve"> </w:t>
      </w:r>
      <w:r>
        <w:rPr>
          <w:rFonts w:ascii="Tahoma" w:hAnsi="Tahoma" w:cs="Tahoma"/>
          <w:sz w:val="28"/>
          <w:szCs w:val="28"/>
          <w:lang w:val="uk-UA"/>
        </w:rPr>
        <w:t>Однорічні ярі: мишій сизий,  просо куряче, галінсога дрібноквіткова, грицики звичайні.</w:t>
      </w:r>
    </w:p>
    <w:p w:rsidR="00847DBA" w:rsidRDefault="00847DBA" w:rsidP="00B21CC3">
      <w:pPr>
        <w:rPr>
          <w:rFonts w:ascii="Tahoma" w:hAnsi="Tahoma" w:cs="Tahoma"/>
          <w:sz w:val="28"/>
          <w:szCs w:val="28"/>
          <w:lang w:val="uk-UA"/>
        </w:rPr>
      </w:pPr>
      <w:r>
        <w:rPr>
          <w:rFonts w:ascii="Tahoma" w:hAnsi="Tahoma" w:cs="Tahoma"/>
          <w:sz w:val="28"/>
          <w:szCs w:val="28"/>
          <w:lang w:val="uk-UA"/>
        </w:rPr>
        <w:t>Однорічні озимі: талабан польовий.</w:t>
      </w:r>
    </w:p>
    <w:p w:rsidR="00847DBA" w:rsidRDefault="00847DBA" w:rsidP="00B21CC3">
      <w:pPr>
        <w:rPr>
          <w:rFonts w:ascii="Tahoma" w:hAnsi="Tahoma" w:cs="Tahoma"/>
          <w:sz w:val="28"/>
          <w:szCs w:val="28"/>
          <w:lang w:val="uk-UA"/>
        </w:rPr>
      </w:pPr>
      <w:r>
        <w:rPr>
          <w:rFonts w:ascii="Tahoma" w:hAnsi="Tahoma" w:cs="Tahoma"/>
          <w:sz w:val="28"/>
          <w:szCs w:val="28"/>
          <w:lang w:val="uk-UA"/>
        </w:rPr>
        <w:t>Багаторічні коренепаросткові: осот жовтий польовий, пирій повзучий.</w:t>
      </w:r>
    </w:p>
    <w:p w:rsidR="00847DBA" w:rsidRDefault="00847DBA" w:rsidP="00B21CC3">
      <w:pPr>
        <w:rPr>
          <w:rFonts w:ascii="Tahoma" w:hAnsi="Tahoma" w:cs="Tahoma"/>
          <w:sz w:val="28"/>
          <w:szCs w:val="28"/>
          <w:lang w:val="uk-UA"/>
        </w:rPr>
      </w:pPr>
      <w:r>
        <w:rPr>
          <w:rFonts w:ascii="Tahoma" w:hAnsi="Tahoma" w:cs="Tahoma"/>
          <w:sz w:val="28"/>
          <w:szCs w:val="28"/>
          <w:lang w:val="uk-UA"/>
        </w:rPr>
        <w:t>Багаторічні кореневищні: пирій повзучий.</w:t>
      </w:r>
    </w:p>
    <w:p w:rsidR="00847DBA" w:rsidRPr="00847DBA" w:rsidRDefault="00847DBA" w:rsidP="00B21CC3">
      <w:pPr>
        <w:rPr>
          <w:rFonts w:ascii="Tahoma" w:hAnsi="Tahoma" w:cs="Tahoma"/>
          <w:sz w:val="28"/>
          <w:szCs w:val="28"/>
          <w:lang w:val="uk-UA"/>
        </w:rPr>
      </w:pPr>
    </w:p>
    <w:p w:rsidR="00215476" w:rsidRPr="007B5864" w:rsidRDefault="00215476" w:rsidP="0021547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7B58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15476">
        <w:rPr>
          <w:rFonts w:ascii="Times New Roman" w:hAnsi="Times New Roman" w:cs="Times New Roman"/>
          <w:sz w:val="28"/>
          <w:szCs w:val="28"/>
          <w:lang w:val="uk-UA"/>
        </w:rPr>
        <w:t>Скласти комплекс заходів боротьби з запропонованими бур’янами</w:t>
      </w:r>
    </w:p>
    <w:p w:rsidR="00215476" w:rsidRPr="00215476" w:rsidRDefault="00215476" w:rsidP="002154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5476">
        <w:rPr>
          <w:rFonts w:ascii="Times New Roman" w:hAnsi="Times New Roman" w:cs="Times New Roman"/>
          <w:b/>
          <w:sz w:val="28"/>
          <w:szCs w:val="28"/>
          <w:lang w:val="uk-UA"/>
        </w:rPr>
        <w:t>Комплекс заходів боротьби з бур’янами</w:t>
      </w:r>
    </w:p>
    <w:tbl>
      <w:tblPr>
        <w:tblStyle w:val="a3"/>
        <w:tblW w:w="1015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985"/>
        <w:gridCol w:w="1985"/>
        <w:gridCol w:w="2835"/>
        <w:gridCol w:w="3345"/>
      </w:tblGrid>
      <w:tr w:rsidR="00215476" w:rsidTr="00797556">
        <w:tc>
          <w:tcPr>
            <w:tcW w:w="1985" w:type="dxa"/>
          </w:tcPr>
          <w:p w:rsidR="00215476" w:rsidRPr="00E251E5" w:rsidRDefault="00215476" w:rsidP="00797556">
            <w:pPr>
              <w:ind w:left="17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251E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Група бур’янів</w:t>
            </w:r>
          </w:p>
        </w:tc>
        <w:tc>
          <w:tcPr>
            <w:tcW w:w="1985" w:type="dxa"/>
          </w:tcPr>
          <w:p w:rsidR="00215476" w:rsidRPr="00E251E5" w:rsidRDefault="00215476" w:rsidP="00797556">
            <w:pPr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251E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Представники</w:t>
            </w:r>
          </w:p>
        </w:tc>
        <w:tc>
          <w:tcPr>
            <w:tcW w:w="2835" w:type="dxa"/>
          </w:tcPr>
          <w:p w:rsidR="00215476" w:rsidRPr="00E251E5" w:rsidRDefault="00215476" w:rsidP="00797556">
            <w:pPr>
              <w:ind w:left="31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251E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Агротехнічні заходи</w:t>
            </w:r>
          </w:p>
        </w:tc>
        <w:tc>
          <w:tcPr>
            <w:tcW w:w="3345" w:type="dxa"/>
          </w:tcPr>
          <w:p w:rsidR="00215476" w:rsidRPr="00E251E5" w:rsidRDefault="00215476" w:rsidP="00797556">
            <w:pPr>
              <w:ind w:lef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251E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Хімічні заходи</w:t>
            </w:r>
          </w:p>
        </w:tc>
      </w:tr>
      <w:tr w:rsidR="00215476" w:rsidRPr="00EB07DB" w:rsidTr="00797556">
        <w:tc>
          <w:tcPr>
            <w:tcW w:w="1985" w:type="dxa"/>
          </w:tcPr>
          <w:p w:rsidR="00215476" w:rsidRPr="00E251E5" w:rsidRDefault="00847DBA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Однорічні ярі</w:t>
            </w:r>
          </w:p>
        </w:tc>
        <w:tc>
          <w:tcPr>
            <w:tcW w:w="1985" w:type="dxa"/>
          </w:tcPr>
          <w:p w:rsidR="00215476" w:rsidRPr="00E251E5" w:rsidRDefault="00EB07DB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Мишій сизий</w:t>
            </w:r>
          </w:p>
        </w:tc>
        <w:tc>
          <w:tcPr>
            <w:tcW w:w="2835" w:type="dxa"/>
          </w:tcPr>
          <w:p w:rsidR="00215476" w:rsidRPr="00E251E5" w:rsidRDefault="00EB07DB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Зниження засміченості грунту, лущення стерні, рання зяблева оранка, сівозміна, очищення насіння</w:t>
            </w:r>
          </w:p>
        </w:tc>
        <w:tc>
          <w:tcPr>
            <w:tcW w:w="3345" w:type="dxa"/>
          </w:tcPr>
          <w:p w:rsidR="00215476" w:rsidRPr="00E251E5" w:rsidRDefault="00EB07DB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Грунтові гербіциди до сходів, Грамініциди по вегетації, спеціальні суміші.</w:t>
            </w:r>
          </w:p>
        </w:tc>
      </w:tr>
      <w:tr w:rsidR="00215476" w:rsidRPr="00EB07DB" w:rsidTr="00797556">
        <w:tc>
          <w:tcPr>
            <w:tcW w:w="1985" w:type="dxa"/>
          </w:tcPr>
          <w:p w:rsidR="00215476" w:rsidRPr="00E251E5" w:rsidRDefault="00EB07DB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Однорічні озимі</w:t>
            </w:r>
          </w:p>
        </w:tc>
        <w:tc>
          <w:tcPr>
            <w:tcW w:w="1985" w:type="dxa"/>
          </w:tcPr>
          <w:p w:rsidR="00215476" w:rsidRPr="00E251E5" w:rsidRDefault="00EB07DB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Талабан польовий</w:t>
            </w:r>
          </w:p>
        </w:tc>
        <w:tc>
          <w:tcPr>
            <w:tcW w:w="2835" w:type="dxa"/>
          </w:tcPr>
          <w:p w:rsidR="00215476" w:rsidRPr="00E251E5" w:rsidRDefault="00EB07DB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Дотримання сівозміни, обробіток грунту, створення умов для культури, чистий посівний матеріал.</w:t>
            </w:r>
          </w:p>
        </w:tc>
        <w:tc>
          <w:tcPr>
            <w:tcW w:w="3345" w:type="dxa"/>
          </w:tcPr>
          <w:p w:rsidR="00215476" w:rsidRPr="00E251E5" w:rsidRDefault="00EB07DB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Грунтові гербіциди, післясходові (страхові) гербіциди, вибір препарату.</w:t>
            </w:r>
          </w:p>
        </w:tc>
      </w:tr>
      <w:tr w:rsidR="00215476" w:rsidRPr="00EB07DB" w:rsidTr="00797556">
        <w:tc>
          <w:tcPr>
            <w:tcW w:w="1985" w:type="dxa"/>
          </w:tcPr>
          <w:p w:rsidR="00215476" w:rsidRPr="00C504AB" w:rsidRDefault="00EB07DB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Багаторічні коренепаросткові</w:t>
            </w:r>
          </w:p>
        </w:tc>
        <w:tc>
          <w:tcPr>
            <w:tcW w:w="1985" w:type="dxa"/>
          </w:tcPr>
          <w:p w:rsidR="00215476" w:rsidRPr="00C504AB" w:rsidRDefault="00432484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Осот жовтий польовий</w:t>
            </w:r>
          </w:p>
        </w:tc>
        <w:tc>
          <w:tcPr>
            <w:tcW w:w="2835" w:type="dxa"/>
          </w:tcPr>
          <w:p w:rsidR="00215476" w:rsidRPr="00C504AB" w:rsidRDefault="00432484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Глибока зяблева оранка, поліпшений зяблевий обробіток, раннє весняне боронування, міжрядний обробіток, сівозміна.</w:t>
            </w:r>
          </w:p>
        </w:tc>
        <w:tc>
          <w:tcPr>
            <w:tcW w:w="3345" w:type="dxa"/>
          </w:tcPr>
          <w:p w:rsidR="00215476" w:rsidRPr="00C504AB" w:rsidRDefault="00432484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Системні гербіциди, час обробки, селективні гербіциди.</w:t>
            </w:r>
          </w:p>
        </w:tc>
      </w:tr>
      <w:tr w:rsidR="00215476" w:rsidRPr="00EB07DB" w:rsidTr="00797556">
        <w:tc>
          <w:tcPr>
            <w:tcW w:w="1985" w:type="dxa"/>
          </w:tcPr>
          <w:p w:rsidR="00215476" w:rsidRPr="00E80C66" w:rsidRDefault="00432484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Багаторічні кореневищні</w:t>
            </w:r>
          </w:p>
        </w:tc>
        <w:tc>
          <w:tcPr>
            <w:tcW w:w="1985" w:type="dxa"/>
          </w:tcPr>
          <w:p w:rsidR="00215476" w:rsidRPr="00E80C66" w:rsidRDefault="00432484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Пирій повзучий</w:t>
            </w:r>
          </w:p>
        </w:tc>
        <w:tc>
          <w:tcPr>
            <w:tcW w:w="2835" w:type="dxa"/>
          </w:tcPr>
          <w:p w:rsidR="00215476" w:rsidRPr="00E80C66" w:rsidRDefault="00432484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Глибока оранка з передплужниками, висушування кореневищ, мульчування, плоскорізна обробка.</w:t>
            </w:r>
          </w:p>
        </w:tc>
        <w:tc>
          <w:tcPr>
            <w:tcW w:w="3345" w:type="dxa"/>
          </w:tcPr>
          <w:p w:rsidR="00215476" w:rsidRPr="00E80C66" w:rsidRDefault="00EB1C0C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Гліфосати, час внесення, норми витрат, спеціалізовані засоби, народні методи (на невеликих ділянках)</w:t>
            </w:r>
          </w:p>
        </w:tc>
      </w:tr>
    </w:tbl>
    <w:p w:rsidR="00B21CC3" w:rsidRDefault="00B21CC3" w:rsidP="00162A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62A80" w:rsidRPr="00C30C25" w:rsidRDefault="00162A80" w:rsidP="00162A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Висновок</w:t>
      </w:r>
    </w:p>
    <w:p w:rsidR="00162A80" w:rsidRDefault="00162A80" w:rsidP="00B21CC3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Вказати, які знання та практичні навички набув с</w:t>
      </w:r>
      <w:r w:rsidR="001B2AD1" w:rsidRPr="00C30C25">
        <w:rPr>
          <w:rFonts w:ascii="Times New Roman" w:hAnsi="Times New Roman" w:cs="Times New Roman"/>
          <w:sz w:val="28"/>
          <w:szCs w:val="28"/>
          <w:lang w:val="uk-UA"/>
        </w:rPr>
        <w:t>тудент після виконання практич</w:t>
      </w:r>
      <w:r w:rsidR="00B21CC3">
        <w:rPr>
          <w:rFonts w:ascii="Times New Roman" w:hAnsi="Times New Roman" w:cs="Times New Roman"/>
          <w:sz w:val="28"/>
          <w:szCs w:val="28"/>
          <w:lang w:val="uk-UA"/>
        </w:rPr>
        <w:t xml:space="preserve">ної </w:t>
      </w:r>
      <w:r w:rsidRPr="00C30C25">
        <w:rPr>
          <w:rFonts w:ascii="Times New Roman" w:hAnsi="Times New Roman" w:cs="Times New Roman"/>
          <w:sz w:val="28"/>
          <w:szCs w:val="28"/>
          <w:lang w:val="uk-UA"/>
        </w:rPr>
        <w:t>роботи</w:t>
      </w:r>
      <w:r>
        <w:rPr>
          <w:rFonts w:ascii="Tahoma" w:hAnsi="Tahoma" w:cs="Tahoma"/>
          <w:sz w:val="20"/>
          <w:szCs w:val="20"/>
          <w:lang w:val="uk-UA"/>
        </w:rPr>
        <w:t>:</w:t>
      </w:r>
      <w:r w:rsidR="00B21CC3">
        <w:rPr>
          <w:rFonts w:ascii="Tahoma" w:hAnsi="Tahoma" w:cs="Tahoma"/>
          <w:sz w:val="20"/>
          <w:szCs w:val="20"/>
          <w:lang w:val="uk-UA"/>
        </w:rPr>
        <w:t xml:space="preserve"> 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</w:t>
      </w:r>
      <w:r w:rsidR="00B21CC3">
        <w:rPr>
          <w:rFonts w:ascii="Tahoma" w:hAnsi="Tahoma" w:cs="Tahoma"/>
          <w:sz w:val="20"/>
          <w:szCs w:val="20"/>
          <w:lang w:val="uk-UA"/>
        </w:rPr>
        <w:t>_____________________________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21CC3">
        <w:rPr>
          <w:rFonts w:ascii="Tahoma" w:hAnsi="Tahoma" w:cs="Tahoma"/>
          <w:sz w:val="20"/>
          <w:szCs w:val="20"/>
          <w:lang w:val="uk-UA"/>
        </w:rPr>
        <w:t>__________________</w:t>
      </w:r>
    </w:p>
    <w:p w:rsidR="00B21CC3" w:rsidRDefault="00B21CC3" w:rsidP="00162A80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162A80" w:rsidRPr="00640C53" w:rsidRDefault="00162A80" w:rsidP="00162A80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="00EB1C0C">
        <w:rPr>
          <w:rFonts w:ascii="Tahoma" w:hAnsi="Tahoma" w:cs="Tahoma"/>
          <w:sz w:val="20"/>
          <w:szCs w:val="20"/>
          <w:lang w:val="uk-UA"/>
        </w:rPr>
        <w:t xml:space="preserve"> 21Н1  Чумак Володимир</w:t>
      </w:r>
      <w:bookmarkStart w:id="0" w:name="_GoBack"/>
      <w:bookmarkEnd w:id="0"/>
    </w:p>
    <w:p w:rsidR="00162A80" w:rsidRPr="00162A80" w:rsidRDefault="00162A80" w:rsidP="00337DEE">
      <w:pPr>
        <w:rPr>
          <w:lang w:val="uk-UA"/>
        </w:rPr>
      </w:pPr>
    </w:p>
    <w:sectPr w:rsidR="00162A80" w:rsidRPr="00162A80" w:rsidSect="006A6375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37DEE"/>
    <w:rsid w:val="001318D6"/>
    <w:rsid w:val="001357A3"/>
    <w:rsid w:val="00162A80"/>
    <w:rsid w:val="001955E8"/>
    <w:rsid w:val="001B2AD1"/>
    <w:rsid w:val="00212EC5"/>
    <w:rsid w:val="00215476"/>
    <w:rsid w:val="002522FD"/>
    <w:rsid w:val="00297379"/>
    <w:rsid w:val="002A0250"/>
    <w:rsid w:val="00337DEE"/>
    <w:rsid w:val="0034160E"/>
    <w:rsid w:val="00357685"/>
    <w:rsid w:val="00432484"/>
    <w:rsid w:val="00680A01"/>
    <w:rsid w:val="00685828"/>
    <w:rsid w:val="006A6375"/>
    <w:rsid w:val="006C4F63"/>
    <w:rsid w:val="00781125"/>
    <w:rsid w:val="007B7A59"/>
    <w:rsid w:val="007F05BB"/>
    <w:rsid w:val="008247A7"/>
    <w:rsid w:val="00847DBA"/>
    <w:rsid w:val="00877090"/>
    <w:rsid w:val="009B7286"/>
    <w:rsid w:val="00A109B2"/>
    <w:rsid w:val="00A4033D"/>
    <w:rsid w:val="00B02AED"/>
    <w:rsid w:val="00B21CC3"/>
    <w:rsid w:val="00B555BB"/>
    <w:rsid w:val="00B76D10"/>
    <w:rsid w:val="00BE3402"/>
    <w:rsid w:val="00C30C25"/>
    <w:rsid w:val="00C32163"/>
    <w:rsid w:val="00C4531C"/>
    <w:rsid w:val="00DB159B"/>
    <w:rsid w:val="00E00460"/>
    <w:rsid w:val="00E5789E"/>
    <w:rsid w:val="00EB07DB"/>
    <w:rsid w:val="00EB1C0C"/>
    <w:rsid w:val="00F018CC"/>
    <w:rsid w:val="00F43B21"/>
    <w:rsid w:val="00F9293C"/>
    <w:rsid w:val="00FA1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A8562"/>
  <w15:docId w15:val="{D04E4249-0BB2-4AD6-8C00-5FF82AD08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8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ELITEBOOK</cp:lastModifiedBy>
  <cp:revision>31</cp:revision>
  <dcterms:created xsi:type="dcterms:W3CDTF">2024-09-09T05:02:00Z</dcterms:created>
  <dcterms:modified xsi:type="dcterms:W3CDTF">2026-03-02T13:06:00Z</dcterms:modified>
</cp:coreProperties>
</file>