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DB1021" w:rsidRPr="00F66649" w:rsidRDefault="00DB1021" w:rsidP="00DB1021">
      <w:pPr>
        <w:pStyle w:val="2"/>
        <w:ind w:firstLine="0"/>
        <w:jc w:val="center"/>
        <w:rPr>
          <w:b/>
          <w:sz w:val="28"/>
          <w:szCs w:val="28"/>
        </w:rPr>
      </w:pPr>
      <w:r>
        <w:rPr>
          <w:b/>
          <w:sz w:val="28"/>
          <w:szCs w:val="28"/>
        </w:rPr>
        <w:t>ПРАКТИЧНА РОБОТА 1</w:t>
      </w:r>
    </w:p>
    <w:p w:rsidR="00DB1021" w:rsidRPr="008D02E4" w:rsidRDefault="00DB1021" w:rsidP="00DB1021">
      <w:pPr>
        <w:pStyle w:val="2"/>
        <w:ind w:firstLine="0"/>
        <w:jc w:val="center"/>
        <w:rPr>
          <w:b/>
          <w:bCs/>
          <w:sz w:val="32"/>
          <w:szCs w:val="32"/>
        </w:rPr>
      </w:pPr>
      <w:r w:rsidRPr="008D02E4">
        <w:rPr>
          <w:b/>
          <w:bCs/>
          <w:sz w:val="32"/>
          <w:szCs w:val="32"/>
        </w:rPr>
        <w:t>«</w:t>
      </w:r>
      <w:r w:rsidR="00D644B4">
        <w:rPr>
          <w:b/>
          <w:bCs/>
          <w:sz w:val="32"/>
          <w:szCs w:val="32"/>
        </w:rPr>
        <w:t>Ветеринарна хірургія</w:t>
      </w:r>
      <w:r w:rsidRPr="008D02E4">
        <w:rPr>
          <w:b/>
          <w:bCs/>
          <w:sz w:val="32"/>
          <w:szCs w:val="32"/>
        </w:rPr>
        <w:t>»</w:t>
      </w:r>
    </w:p>
    <w:p w:rsidR="00DB1021" w:rsidRDefault="00DB1021" w:rsidP="00DB1021">
      <w:pPr>
        <w:pStyle w:val="2"/>
        <w:ind w:left="-567" w:firstLine="0"/>
        <w:jc w:val="center"/>
        <w:rPr>
          <w:sz w:val="28"/>
          <w:szCs w:val="28"/>
        </w:rPr>
      </w:pPr>
      <w:r w:rsidRPr="00420899">
        <w:rPr>
          <w:b/>
          <w:bCs/>
          <w:sz w:val="28"/>
          <w:szCs w:val="28"/>
        </w:rPr>
        <w:t>Тема</w:t>
      </w:r>
      <w:r>
        <w:t xml:space="preserve">: </w:t>
      </w:r>
      <w:r w:rsidRPr="00DB1021">
        <w:rPr>
          <w:b/>
          <w:bCs/>
          <w:sz w:val="28"/>
          <w:szCs w:val="28"/>
        </w:rPr>
        <w:t>Вив</w:t>
      </w:r>
      <w:r w:rsidR="00D644B4">
        <w:rPr>
          <w:b/>
          <w:bCs/>
          <w:sz w:val="28"/>
          <w:szCs w:val="28"/>
        </w:rPr>
        <w:t>чення</w:t>
      </w:r>
      <w:r w:rsidRPr="00DB1021">
        <w:rPr>
          <w:b/>
          <w:bCs/>
          <w:sz w:val="28"/>
          <w:szCs w:val="28"/>
        </w:rPr>
        <w:t xml:space="preserve"> тех</w:t>
      </w:r>
      <w:r w:rsidR="00D644B4">
        <w:rPr>
          <w:b/>
          <w:bCs/>
          <w:sz w:val="28"/>
          <w:szCs w:val="28"/>
        </w:rPr>
        <w:t xml:space="preserve">ніки </w:t>
      </w:r>
      <w:r w:rsidRPr="00DB1021">
        <w:rPr>
          <w:b/>
          <w:bCs/>
          <w:sz w:val="28"/>
          <w:szCs w:val="28"/>
        </w:rPr>
        <w:t>фіксації тварин у стоячому  положенні</w:t>
      </w:r>
      <w:r w:rsidRPr="00D62238">
        <w:rPr>
          <w:sz w:val="28"/>
          <w:szCs w:val="28"/>
        </w:rPr>
        <w:t xml:space="preserve">  </w:t>
      </w:r>
    </w:p>
    <w:p w:rsidR="00DB1021" w:rsidRPr="00D62238" w:rsidRDefault="00DB1021" w:rsidP="00DB1021">
      <w:pPr>
        <w:pStyle w:val="2"/>
        <w:ind w:left="-567" w:firstLine="0"/>
        <w:rPr>
          <w:sz w:val="28"/>
          <w:szCs w:val="28"/>
        </w:rPr>
      </w:pPr>
      <w:r>
        <w:rPr>
          <w:sz w:val="28"/>
          <w:szCs w:val="28"/>
        </w:rPr>
        <w:t xml:space="preserve">   </w:t>
      </w:r>
      <w:r w:rsidRPr="00D62238">
        <w:rPr>
          <w:sz w:val="28"/>
          <w:szCs w:val="28"/>
        </w:rPr>
        <w:t xml:space="preserve">  </w:t>
      </w:r>
      <w:r w:rsidRPr="004B6CD8">
        <w:rPr>
          <w:i/>
          <w:iCs/>
          <w:sz w:val="28"/>
          <w:szCs w:val="28"/>
        </w:rPr>
        <w:t>Робоче місце</w:t>
      </w:r>
      <w:r w:rsidRPr="00D62238">
        <w:rPr>
          <w:sz w:val="28"/>
          <w:szCs w:val="28"/>
        </w:rPr>
        <w:t xml:space="preserve"> –  клініка </w:t>
      </w:r>
      <w:proofErr w:type="spellStart"/>
      <w:r w:rsidRPr="00D62238">
        <w:rPr>
          <w:sz w:val="28"/>
          <w:szCs w:val="28"/>
        </w:rPr>
        <w:t>вет</w:t>
      </w:r>
      <w:proofErr w:type="spellEnd"/>
      <w:r w:rsidRPr="00D62238">
        <w:rPr>
          <w:sz w:val="28"/>
          <w:szCs w:val="28"/>
        </w:rPr>
        <w:t xml:space="preserve">. медицини </w:t>
      </w:r>
    </w:p>
    <w:p w:rsidR="00DB1021" w:rsidRPr="0004142E" w:rsidRDefault="00DB1021" w:rsidP="00DB1021">
      <w:pPr>
        <w:pStyle w:val="2"/>
        <w:ind w:left="-284" w:firstLine="0"/>
        <w:rPr>
          <w:sz w:val="28"/>
          <w:szCs w:val="28"/>
        </w:rPr>
      </w:pPr>
      <w:r w:rsidRPr="004B6CD8">
        <w:rPr>
          <w:i/>
          <w:iCs/>
          <w:sz w:val="28"/>
          <w:szCs w:val="28"/>
        </w:rPr>
        <w:t>Тривалість заняття</w:t>
      </w:r>
      <w:r w:rsidRPr="00D62238">
        <w:rPr>
          <w:rFonts w:ascii="Monotype Corsiva" w:hAnsi="Monotype Corsiva"/>
          <w:sz w:val="28"/>
          <w:szCs w:val="28"/>
        </w:rPr>
        <w:t xml:space="preserve">:   90 </w:t>
      </w:r>
      <w:r w:rsidRPr="0004142E">
        <w:rPr>
          <w:sz w:val="28"/>
          <w:szCs w:val="28"/>
        </w:rPr>
        <w:t>хв.</w:t>
      </w:r>
    </w:p>
    <w:p w:rsidR="00DB1021" w:rsidRPr="00D62238" w:rsidRDefault="00DB1021" w:rsidP="00DB1021">
      <w:pPr>
        <w:pStyle w:val="2"/>
        <w:ind w:left="-284" w:firstLine="0"/>
        <w:rPr>
          <w:sz w:val="28"/>
          <w:szCs w:val="28"/>
        </w:rPr>
      </w:pPr>
      <w:r w:rsidRPr="004B6CD8">
        <w:rPr>
          <w:i/>
          <w:iCs/>
          <w:sz w:val="28"/>
          <w:szCs w:val="28"/>
        </w:rPr>
        <w:t>Мета проведення заняття:</w:t>
      </w:r>
      <w:r w:rsidRPr="00D62238">
        <w:rPr>
          <w:sz w:val="28"/>
          <w:szCs w:val="28"/>
        </w:rPr>
        <w:t xml:space="preserve"> Вивчити правила поводження з дрібними домашніми тваринами, методи їх фіксації.</w:t>
      </w:r>
    </w:p>
    <w:p w:rsidR="00DB1021" w:rsidRPr="00D62238" w:rsidRDefault="00DB1021" w:rsidP="00DB1021">
      <w:pPr>
        <w:pStyle w:val="2"/>
        <w:ind w:left="-284" w:firstLine="0"/>
        <w:rPr>
          <w:sz w:val="28"/>
          <w:szCs w:val="28"/>
        </w:rPr>
      </w:pPr>
      <w:r w:rsidRPr="004B6CD8">
        <w:rPr>
          <w:i/>
          <w:iCs/>
          <w:sz w:val="28"/>
          <w:szCs w:val="28"/>
        </w:rPr>
        <w:t>Матеріально-технічне оснащення робочого місця</w:t>
      </w:r>
      <w:r w:rsidRPr="00D62238">
        <w:rPr>
          <w:sz w:val="28"/>
          <w:szCs w:val="28"/>
        </w:rPr>
        <w:t xml:space="preserve">: </w:t>
      </w:r>
      <w:r>
        <w:rPr>
          <w:sz w:val="28"/>
          <w:szCs w:val="28"/>
        </w:rPr>
        <w:t>відеоматеріал</w:t>
      </w:r>
      <w:r w:rsidRPr="00DB1021">
        <w:rPr>
          <w:sz w:val="28"/>
          <w:szCs w:val="28"/>
        </w:rPr>
        <w:t xml:space="preserve">, </w:t>
      </w:r>
      <w:r w:rsidRPr="00D62238">
        <w:rPr>
          <w:sz w:val="28"/>
          <w:szCs w:val="28"/>
        </w:rPr>
        <w:t xml:space="preserve">вірьовки,  намордники, бинт, вата, </w:t>
      </w:r>
      <w:proofErr w:type="spellStart"/>
      <w:r w:rsidRPr="00D62238">
        <w:rPr>
          <w:sz w:val="28"/>
          <w:szCs w:val="28"/>
        </w:rPr>
        <w:t>дезрозчин</w:t>
      </w:r>
      <w:proofErr w:type="spellEnd"/>
      <w:r w:rsidRPr="00D62238">
        <w:rPr>
          <w:sz w:val="28"/>
          <w:szCs w:val="28"/>
        </w:rPr>
        <w:t>, інструкції по ТБ.</w:t>
      </w:r>
    </w:p>
    <w:p w:rsidR="00DB1021" w:rsidRDefault="00DB1021" w:rsidP="00DB1021">
      <w:pPr>
        <w:pStyle w:val="2"/>
        <w:ind w:left="567" w:firstLine="0"/>
        <w:rPr>
          <w:sz w:val="28"/>
          <w:szCs w:val="28"/>
        </w:rPr>
      </w:pPr>
    </w:p>
    <w:p w:rsidR="00DB1021" w:rsidRDefault="00DB1021" w:rsidP="00DB1021">
      <w:pPr>
        <w:pStyle w:val="2"/>
        <w:jc w:val="center"/>
        <w:rPr>
          <w:b/>
          <w:sz w:val="28"/>
          <w:szCs w:val="28"/>
        </w:rPr>
      </w:pPr>
      <w:r>
        <w:rPr>
          <w:b/>
          <w:sz w:val="28"/>
          <w:szCs w:val="28"/>
        </w:rPr>
        <w:t>Правила по техніці безпеки на робочому місці:</w:t>
      </w:r>
    </w:p>
    <w:p w:rsidR="00DB1021" w:rsidRDefault="00DB1021" w:rsidP="00DB1021">
      <w:pPr>
        <w:pStyle w:val="2"/>
        <w:ind w:left="567" w:firstLine="0"/>
        <w:rPr>
          <w:sz w:val="28"/>
          <w:szCs w:val="28"/>
        </w:rPr>
      </w:pPr>
      <w:r>
        <w:rPr>
          <w:sz w:val="28"/>
          <w:szCs w:val="28"/>
        </w:rPr>
        <w:t>1. Працювати з тваринами необхідно в спец. одязі (халат, ковпак, косинка).</w:t>
      </w:r>
    </w:p>
    <w:p w:rsidR="00DB1021" w:rsidRDefault="00DB1021" w:rsidP="00DB1021">
      <w:pPr>
        <w:pStyle w:val="2"/>
        <w:ind w:left="567" w:firstLine="0"/>
        <w:rPr>
          <w:sz w:val="28"/>
          <w:szCs w:val="28"/>
        </w:rPr>
      </w:pPr>
      <w:r>
        <w:rPr>
          <w:sz w:val="28"/>
          <w:szCs w:val="28"/>
        </w:rPr>
        <w:t>2. Дослідження проводити лише за вказівкою викладача.</w:t>
      </w:r>
    </w:p>
    <w:p w:rsidR="00DB1021" w:rsidRDefault="00DB1021" w:rsidP="00DB1021">
      <w:pPr>
        <w:pStyle w:val="2"/>
        <w:ind w:left="567" w:firstLine="0"/>
        <w:rPr>
          <w:sz w:val="28"/>
          <w:szCs w:val="28"/>
        </w:rPr>
      </w:pPr>
      <w:r>
        <w:rPr>
          <w:sz w:val="28"/>
          <w:szCs w:val="28"/>
        </w:rPr>
        <w:t>3. Досліджувати бажано в присутності помічника.</w:t>
      </w:r>
    </w:p>
    <w:p w:rsidR="00DB1021" w:rsidRDefault="00DB1021" w:rsidP="00DB1021">
      <w:pPr>
        <w:pStyle w:val="2"/>
        <w:ind w:left="567" w:firstLine="0"/>
        <w:rPr>
          <w:sz w:val="28"/>
          <w:szCs w:val="28"/>
        </w:rPr>
      </w:pPr>
      <w:r>
        <w:rPr>
          <w:sz w:val="28"/>
          <w:szCs w:val="28"/>
        </w:rPr>
        <w:t>4. При дослідженні тварин слід дотримуватись таких правил:</w:t>
      </w:r>
    </w:p>
    <w:p w:rsidR="00DB1021" w:rsidRDefault="00DB1021" w:rsidP="00DB1021">
      <w:pPr>
        <w:pStyle w:val="2"/>
        <w:ind w:left="567" w:firstLine="0"/>
        <w:rPr>
          <w:sz w:val="28"/>
          <w:szCs w:val="28"/>
        </w:rPr>
      </w:pPr>
      <w:r>
        <w:rPr>
          <w:sz w:val="28"/>
          <w:szCs w:val="28"/>
        </w:rPr>
        <w:t>- роботу виконувати спокійно і сміливо;</w:t>
      </w:r>
    </w:p>
    <w:p w:rsidR="00DB1021" w:rsidRDefault="00DB1021" w:rsidP="00DB1021">
      <w:pPr>
        <w:pStyle w:val="2"/>
        <w:ind w:left="567" w:firstLine="0"/>
        <w:rPr>
          <w:sz w:val="28"/>
          <w:szCs w:val="28"/>
        </w:rPr>
      </w:pPr>
      <w:r>
        <w:rPr>
          <w:sz w:val="28"/>
          <w:szCs w:val="28"/>
        </w:rPr>
        <w:t>- не можна підходити до тварин непомітно це може злякати її і викликати захисну реакцію;</w:t>
      </w:r>
    </w:p>
    <w:p w:rsidR="00DB1021" w:rsidRDefault="00DB1021" w:rsidP="00DB1021">
      <w:pPr>
        <w:pStyle w:val="2"/>
        <w:ind w:left="567" w:firstLine="0"/>
        <w:rPr>
          <w:sz w:val="28"/>
          <w:szCs w:val="28"/>
        </w:rPr>
      </w:pPr>
      <w:r>
        <w:rPr>
          <w:sz w:val="28"/>
          <w:szCs w:val="28"/>
        </w:rPr>
        <w:t>- користуватися лише справними інструментами;</w:t>
      </w:r>
    </w:p>
    <w:p w:rsidR="00DB1021" w:rsidRDefault="00DB1021" w:rsidP="00DB1021">
      <w:pPr>
        <w:pStyle w:val="2"/>
        <w:ind w:left="567" w:firstLine="0"/>
        <w:rPr>
          <w:sz w:val="28"/>
          <w:szCs w:val="28"/>
        </w:rPr>
      </w:pPr>
      <w:r>
        <w:rPr>
          <w:sz w:val="28"/>
          <w:szCs w:val="28"/>
        </w:rPr>
        <w:t>- забороняється під час дослідження: курити, приймати їжу, пити воджу, доторкатися до обличчя;</w:t>
      </w:r>
    </w:p>
    <w:p w:rsidR="00DB1021" w:rsidRDefault="00DB1021" w:rsidP="00DB1021">
      <w:pPr>
        <w:pStyle w:val="2"/>
        <w:ind w:left="567" w:firstLine="0"/>
        <w:rPr>
          <w:sz w:val="28"/>
          <w:szCs w:val="28"/>
        </w:rPr>
      </w:pPr>
      <w:r>
        <w:rPr>
          <w:sz w:val="28"/>
          <w:szCs w:val="28"/>
        </w:rPr>
        <w:t xml:space="preserve">- після роботи ретельно вимити руки з </w:t>
      </w:r>
      <w:proofErr w:type="spellStart"/>
      <w:r>
        <w:rPr>
          <w:sz w:val="28"/>
          <w:szCs w:val="28"/>
        </w:rPr>
        <w:t>милом</w:t>
      </w:r>
      <w:proofErr w:type="spellEnd"/>
      <w:r>
        <w:rPr>
          <w:sz w:val="28"/>
          <w:szCs w:val="28"/>
        </w:rPr>
        <w:t xml:space="preserve">, при необхідності обробити </w:t>
      </w:r>
      <w:proofErr w:type="spellStart"/>
      <w:r>
        <w:rPr>
          <w:sz w:val="28"/>
          <w:szCs w:val="28"/>
        </w:rPr>
        <w:t>дез</w:t>
      </w:r>
      <w:proofErr w:type="spellEnd"/>
      <w:r>
        <w:rPr>
          <w:sz w:val="28"/>
          <w:szCs w:val="28"/>
        </w:rPr>
        <w:t>. засоби.</w:t>
      </w:r>
    </w:p>
    <w:p w:rsidR="00DB1021" w:rsidRPr="00DB1021" w:rsidRDefault="00DB1021" w:rsidP="00DB1021">
      <w:pPr>
        <w:pStyle w:val="2"/>
        <w:ind w:left="567" w:firstLine="0"/>
        <w:rPr>
          <w:sz w:val="28"/>
          <w:szCs w:val="28"/>
          <w:lang w:val="ru-RU"/>
        </w:rPr>
      </w:pPr>
      <w:r>
        <w:rPr>
          <w:sz w:val="28"/>
          <w:szCs w:val="28"/>
        </w:rPr>
        <w:t>5</w:t>
      </w:r>
      <w:r w:rsidRPr="00DB1021">
        <w:rPr>
          <w:sz w:val="28"/>
          <w:szCs w:val="28"/>
          <w:lang w:val="ru-RU"/>
        </w:rPr>
        <w:t xml:space="preserve">. </w:t>
      </w:r>
      <w:r>
        <w:rPr>
          <w:sz w:val="28"/>
          <w:szCs w:val="28"/>
        </w:rPr>
        <w:t>В разі повітряної тривоги переміститись в укриття</w:t>
      </w:r>
      <w:r w:rsidRPr="00DB1021">
        <w:rPr>
          <w:sz w:val="28"/>
          <w:szCs w:val="28"/>
          <w:lang w:val="ru-RU"/>
        </w:rPr>
        <w:t>!!!</w:t>
      </w:r>
    </w:p>
    <w:p w:rsidR="00DB1021" w:rsidRPr="004F613C" w:rsidRDefault="00DB1021" w:rsidP="00DB1021">
      <w:pPr>
        <w:pStyle w:val="2"/>
        <w:ind w:left="567" w:firstLine="0"/>
        <w:rPr>
          <w:sz w:val="28"/>
          <w:szCs w:val="28"/>
        </w:rPr>
      </w:pPr>
    </w:p>
    <w:p w:rsidR="00DB1021" w:rsidRPr="008F6038" w:rsidRDefault="00DB1021" w:rsidP="00DB1021">
      <w:pPr>
        <w:pStyle w:val="2"/>
        <w:ind w:left="567" w:firstLine="0"/>
        <w:jc w:val="center"/>
        <w:rPr>
          <w:sz w:val="32"/>
          <w:szCs w:val="32"/>
        </w:rPr>
      </w:pPr>
      <w:r w:rsidRPr="008F6038">
        <w:rPr>
          <w:b/>
          <w:sz w:val="32"/>
          <w:szCs w:val="32"/>
        </w:rPr>
        <w:t>Зміст і послідовність виконання завдань.</w:t>
      </w:r>
    </w:p>
    <w:p w:rsidR="00DB1021" w:rsidRDefault="00DB1021" w:rsidP="00DB1021">
      <w:pPr>
        <w:pStyle w:val="2"/>
        <w:ind w:left="567" w:firstLine="0"/>
        <w:jc w:val="center"/>
        <w:rPr>
          <w:b/>
          <w:sz w:val="32"/>
          <w:szCs w:val="32"/>
        </w:rPr>
      </w:pPr>
      <w:r w:rsidRPr="009825F5">
        <w:rPr>
          <w:b/>
          <w:sz w:val="32"/>
          <w:szCs w:val="32"/>
        </w:rPr>
        <w:t>Завдання :</w:t>
      </w:r>
    </w:p>
    <w:p w:rsidR="00DB1021" w:rsidRPr="00CA2AEA" w:rsidRDefault="00DB1021" w:rsidP="00DB1021">
      <w:pPr>
        <w:pStyle w:val="2"/>
        <w:ind w:left="-567" w:firstLine="0"/>
        <w:jc w:val="center"/>
        <w:rPr>
          <w:b/>
          <w:sz w:val="32"/>
          <w:szCs w:val="32"/>
        </w:rPr>
      </w:pPr>
      <w:r>
        <w:rPr>
          <w:sz w:val="28"/>
          <w:szCs w:val="28"/>
        </w:rPr>
        <w:t>1.Опрацювати правила техніки безпеки при роботі з тваринами.</w:t>
      </w:r>
    </w:p>
    <w:p w:rsidR="00DB1021" w:rsidRDefault="00DB1021" w:rsidP="00DB1021">
      <w:pPr>
        <w:pStyle w:val="a3"/>
        <w:shd w:val="clear" w:color="auto" w:fill="FFFFFF"/>
        <w:spacing w:before="0" w:beforeAutospacing="0" w:after="0" w:afterAutospacing="0"/>
        <w:ind w:left="-567"/>
        <w:jc w:val="both"/>
        <w:textAlignment w:val="top"/>
        <w:rPr>
          <w:sz w:val="28"/>
          <w:szCs w:val="28"/>
          <w:lang w:val="uk-UA"/>
        </w:rPr>
      </w:pPr>
      <w:r>
        <w:rPr>
          <w:sz w:val="28"/>
          <w:szCs w:val="28"/>
          <w:lang w:val="uk-UA"/>
        </w:rPr>
        <w:t xml:space="preserve">       2. </w:t>
      </w:r>
      <w:r w:rsidRPr="00DB1021">
        <w:rPr>
          <w:sz w:val="28"/>
          <w:szCs w:val="28"/>
          <w:lang w:val="uk-UA"/>
        </w:rPr>
        <w:t>Ви</w:t>
      </w:r>
      <w:r>
        <w:rPr>
          <w:sz w:val="28"/>
          <w:szCs w:val="28"/>
          <w:lang w:val="uk-UA"/>
        </w:rPr>
        <w:t>вчити</w:t>
      </w:r>
      <w:r w:rsidRPr="00DB1021">
        <w:rPr>
          <w:sz w:val="28"/>
          <w:szCs w:val="28"/>
          <w:lang w:val="uk-UA"/>
        </w:rPr>
        <w:t xml:space="preserve"> тех</w:t>
      </w:r>
      <w:r>
        <w:rPr>
          <w:sz w:val="28"/>
          <w:szCs w:val="28"/>
          <w:lang w:val="uk-UA"/>
        </w:rPr>
        <w:t xml:space="preserve">ніку </w:t>
      </w:r>
      <w:r w:rsidRPr="00DB1021">
        <w:rPr>
          <w:sz w:val="28"/>
          <w:szCs w:val="28"/>
          <w:lang w:val="uk-UA"/>
        </w:rPr>
        <w:t>фіксації тварин у стоячому  положенні</w:t>
      </w:r>
    </w:p>
    <w:p w:rsidR="00DB1021" w:rsidRPr="00DB1021" w:rsidRDefault="00DB1021" w:rsidP="00DB1021">
      <w:pPr>
        <w:pStyle w:val="a3"/>
        <w:shd w:val="clear" w:color="auto" w:fill="FFFFFF"/>
        <w:spacing w:before="0" w:beforeAutospacing="0" w:after="0" w:afterAutospacing="0"/>
        <w:ind w:left="-567"/>
        <w:jc w:val="both"/>
        <w:textAlignment w:val="top"/>
        <w:rPr>
          <w:b/>
          <w:bCs/>
          <w:sz w:val="28"/>
          <w:szCs w:val="28"/>
          <w:lang w:val="uk-UA"/>
        </w:rPr>
      </w:pPr>
    </w:p>
    <w:p w:rsidR="00DB1021" w:rsidRPr="00B04FD4" w:rsidRDefault="00DB1021" w:rsidP="00DB1021">
      <w:pPr>
        <w:pStyle w:val="2"/>
        <w:ind w:left="426" w:firstLine="0"/>
        <w:rPr>
          <w:b/>
          <w:bCs/>
          <w:sz w:val="28"/>
          <w:szCs w:val="28"/>
        </w:rPr>
      </w:pPr>
      <w:r w:rsidRPr="00B04FD4">
        <w:rPr>
          <w:b/>
          <w:bCs/>
          <w:sz w:val="28"/>
          <w:szCs w:val="28"/>
        </w:rPr>
        <w:t>МЕТОДИЧНІ РЕКОМЕНДАЦІХ ЩОДО ВИКОНАННЯ ЗАВДАНЬ:</w:t>
      </w:r>
    </w:p>
    <w:p w:rsidR="00DB1021" w:rsidRDefault="00DB1021" w:rsidP="00DB1021">
      <w:pPr>
        <w:pStyle w:val="2"/>
        <w:jc w:val="center"/>
        <w:rPr>
          <w:b/>
          <w:sz w:val="28"/>
          <w:szCs w:val="28"/>
        </w:rPr>
      </w:pPr>
    </w:p>
    <w:p w:rsidR="00DB1021" w:rsidRPr="00F17175" w:rsidRDefault="00DB1021" w:rsidP="00DB1021">
      <w:pPr>
        <w:pStyle w:val="2"/>
        <w:ind w:left="-426" w:firstLine="0"/>
        <w:jc w:val="center"/>
        <w:rPr>
          <w:b/>
          <w:sz w:val="28"/>
          <w:szCs w:val="28"/>
        </w:rPr>
      </w:pPr>
      <w:r w:rsidRPr="00B142F4">
        <w:rPr>
          <w:b/>
          <w:sz w:val="28"/>
          <w:szCs w:val="28"/>
        </w:rPr>
        <w:t>Завдання І.</w:t>
      </w:r>
      <w:r>
        <w:rPr>
          <w:b/>
          <w:sz w:val="28"/>
          <w:szCs w:val="28"/>
        </w:rPr>
        <w:t xml:space="preserve"> </w:t>
      </w:r>
      <w:r w:rsidRPr="00F17175">
        <w:rPr>
          <w:b/>
          <w:sz w:val="28"/>
          <w:szCs w:val="28"/>
        </w:rPr>
        <w:t>Опрацювати правила техніки безпеки при роботі з тваринами.</w:t>
      </w:r>
    </w:p>
    <w:p w:rsidR="00DB1021" w:rsidRPr="008F6038" w:rsidRDefault="00DB1021" w:rsidP="00DB1021">
      <w:pPr>
        <w:pStyle w:val="2"/>
        <w:ind w:left="-567" w:firstLine="0"/>
        <w:jc w:val="center"/>
        <w:rPr>
          <w:i/>
          <w:iCs/>
          <w:sz w:val="28"/>
          <w:szCs w:val="28"/>
        </w:rPr>
      </w:pPr>
      <w:r w:rsidRPr="008F6038">
        <w:rPr>
          <w:i/>
          <w:iCs/>
          <w:sz w:val="28"/>
          <w:szCs w:val="28"/>
        </w:rPr>
        <w:t>Засвоїти правила поводження з тваринами:</w:t>
      </w:r>
    </w:p>
    <w:p w:rsidR="00DB1021" w:rsidRDefault="00DB1021" w:rsidP="00DB1021">
      <w:pPr>
        <w:pStyle w:val="2"/>
        <w:ind w:left="-567" w:firstLine="0"/>
        <w:rPr>
          <w:sz w:val="28"/>
          <w:szCs w:val="28"/>
        </w:rPr>
      </w:pPr>
      <w:r>
        <w:rPr>
          <w:sz w:val="28"/>
          <w:szCs w:val="28"/>
        </w:rPr>
        <w:t>- спеціаліст ветеринарної медицини дослідження повинен проводити спокійно, сміливо, ставитись до тварин з ласкою і водночас обережно;</w:t>
      </w:r>
    </w:p>
    <w:p w:rsidR="00DB1021" w:rsidRDefault="00DB1021" w:rsidP="00DB1021">
      <w:pPr>
        <w:pStyle w:val="2"/>
        <w:ind w:left="-567" w:firstLine="0"/>
        <w:rPr>
          <w:sz w:val="28"/>
          <w:szCs w:val="28"/>
        </w:rPr>
      </w:pPr>
      <w:r>
        <w:rPr>
          <w:sz w:val="28"/>
          <w:szCs w:val="28"/>
        </w:rPr>
        <w:t>- бажано, щоб біля тварин був власник, або доглядач, щоб він міг розповісти про повадки тварини, умови утримання і захворювання;</w:t>
      </w:r>
    </w:p>
    <w:p w:rsidR="00DB1021" w:rsidRDefault="00DB1021" w:rsidP="00DB1021">
      <w:pPr>
        <w:pStyle w:val="2"/>
        <w:ind w:left="-567" w:firstLine="0"/>
        <w:rPr>
          <w:sz w:val="28"/>
          <w:szCs w:val="28"/>
        </w:rPr>
      </w:pPr>
      <w:r>
        <w:rPr>
          <w:sz w:val="28"/>
          <w:szCs w:val="28"/>
        </w:rPr>
        <w:t>- грубе поводження з твариною виводить її з рівноваги, тварина обороняється;</w:t>
      </w:r>
    </w:p>
    <w:p w:rsidR="00DB1021" w:rsidRDefault="00DB1021" w:rsidP="00DB1021">
      <w:pPr>
        <w:pStyle w:val="2"/>
        <w:ind w:left="-567" w:firstLine="0"/>
        <w:rPr>
          <w:sz w:val="28"/>
          <w:szCs w:val="28"/>
        </w:rPr>
      </w:pPr>
      <w:r>
        <w:rPr>
          <w:sz w:val="28"/>
          <w:szCs w:val="28"/>
        </w:rPr>
        <w:lastRenderedPageBreak/>
        <w:t>- примусові засоби приборкання використовують у виняткових випадках.</w:t>
      </w:r>
    </w:p>
    <w:p w:rsidR="00DB1021" w:rsidRDefault="00DB1021" w:rsidP="00DB1021">
      <w:pPr>
        <w:shd w:val="clear" w:color="auto" w:fill="FFFFFF"/>
        <w:ind w:left="-567"/>
        <w:jc w:val="both"/>
        <w:textAlignment w:val="top"/>
        <w:rPr>
          <w:rFonts w:eastAsia="Times New Roman"/>
          <w:sz w:val="28"/>
          <w:szCs w:val="28"/>
          <w:lang w:val="uk-UA" w:eastAsia="ru-UA"/>
        </w:rPr>
      </w:pPr>
      <w:r>
        <w:rPr>
          <w:rFonts w:eastAsia="Times New Roman"/>
          <w:sz w:val="28"/>
          <w:szCs w:val="28"/>
          <w:lang w:val="uk-UA" w:eastAsia="ru-UA"/>
        </w:rPr>
        <w:t xml:space="preserve">  </w:t>
      </w:r>
      <w:r w:rsidRPr="009B4E03">
        <w:rPr>
          <w:rFonts w:eastAsia="Times New Roman"/>
          <w:sz w:val="28"/>
          <w:szCs w:val="28"/>
          <w:lang w:val="uk-UA" w:eastAsia="ru-UA"/>
        </w:rPr>
        <w:t xml:space="preserve">Собак у ветеринарну установу повинні доставляти в наморднику, нашийнику і на </w:t>
      </w:r>
      <w:r>
        <w:rPr>
          <w:rFonts w:eastAsia="Times New Roman"/>
          <w:sz w:val="28"/>
          <w:szCs w:val="28"/>
          <w:lang w:val="uk-UA" w:eastAsia="ru-UA"/>
        </w:rPr>
        <w:t>ланцюж</w:t>
      </w:r>
      <w:r w:rsidRPr="009B4E03">
        <w:rPr>
          <w:rFonts w:eastAsia="Times New Roman"/>
          <w:sz w:val="28"/>
          <w:szCs w:val="28"/>
          <w:lang w:val="uk-UA" w:eastAsia="ru-UA"/>
        </w:rPr>
        <w:t>ку. Використовують, як правило, прості і м'які нашийники. Лише непокірним собакам надівають так звані "с</w:t>
      </w:r>
      <w:r>
        <w:rPr>
          <w:rFonts w:eastAsia="Times New Roman"/>
          <w:sz w:val="28"/>
          <w:szCs w:val="28"/>
          <w:lang w:val="uk-UA" w:eastAsia="ru-UA"/>
        </w:rPr>
        <w:t>увор</w:t>
      </w:r>
      <w:r w:rsidRPr="009B4E03">
        <w:rPr>
          <w:rFonts w:eastAsia="Times New Roman"/>
          <w:sz w:val="28"/>
          <w:szCs w:val="28"/>
          <w:lang w:val="uk-UA" w:eastAsia="ru-UA"/>
        </w:rPr>
        <w:t xml:space="preserve">і" металеві нашийники, які складаються з ланок </w:t>
      </w:r>
      <w:r>
        <w:rPr>
          <w:rFonts w:eastAsia="Times New Roman"/>
          <w:sz w:val="28"/>
          <w:szCs w:val="28"/>
          <w:lang w:val="uk-UA" w:eastAsia="ru-UA"/>
        </w:rPr>
        <w:t>і</w:t>
      </w:r>
      <w:r w:rsidRPr="009B4E03">
        <w:rPr>
          <w:rFonts w:eastAsia="Times New Roman"/>
          <w:sz w:val="28"/>
          <w:szCs w:val="28"/>
          <w:lang w:val="uk-UA" w:eastAsia="ru-UA"/>
        </w:rPr>
        <w:t xml:space="preserve"> вдаються всередину шипами, стискають горло при ривках тварини. У декоративних собак і у </w:t>
      </w:r>
      <w:r>
        <w:rPr>
          <w:rFonts w:eastAsia="Times New Roman"/>
          <w:sz w:val="28"/>
          <w:szCs w:val="28"/>
          <w:lang w:val="uk-UA" w:eastAsia="ru-UA"/>
        </w:rPr>
        <w:t>тварин</w:t>
      </w:r>
      <w:r w:rsidRPr="009B4E03">
        <w:rPr>
          <w:rFonts w:eastAsia="Times New Roman"/>
          <w:sz w:val="28"/>
          <w:szCs w:val="28"/>
          <w:lang w:val="uk-UA" w:eastAsia="ru-UA"/>
        </w:rPr>
        <w:t xml:space="preserve"> з короткою і товстою шиєю замість нашийника застосовують шлейки, що фіксуються між грудними кінцівками. До шлеї пристібають поводок, що унеможливлює втечу собаки і одночасно при русі не здавлює горло. </w:t>
      </w:r>
      <w:r>
        <w:rPr>
          <w:rFonts w:eastAsia="Times New Roman"/>
          <w:sz w:val="28"/>
          <w:szCs w:val="28"/>
          <w:lang w:val="uk-UA" w:eastAsia="ru-UA"/>
        </w:rPr>
        <w:t>Собак і котів фіксують власники, щоб убезпечити роботу лікаря.</w:t>
      </w:r>
    </w:p>
    <w:p w:rsidR="00DB1021" w:rsidRDefault="00DB1021" w:rsidP="00DB1021">
      <w:pPr>
        <w:shd w:val="clear" w:color="auto" w:fill="FFFFFF"/>
        <w:ind w:left="-567"/>
        <w:jc w:val="both"/>
        <w:textAlignment w:val="top"/>
        <w:rPr>
          <w:sz w:val="28"/>
          <w:szCs w:val="28"/>
          <w:lang w:val="uk-UA"/>
        </w:rPr>
      </w:pPr>
      <w:r w:rsidRPr="009B4E03">
        <w:rPr>
          <w:sz w:val="28"/>
          <w:szCs w:val="28"/>
          <w:lang w:val="uk-UA"/>
        </w:rPr>
        <w:t xml:space="preserve">    Перш ніж приступити до досліджування тварин, темперамент яких невідомий, необхідно прийняти запобіжні заходи щодо реакції тварини, використовуючи при цьому спеціальні прийоми утримування. Це вдається дещо легше, якщо лікар поводиться спокійно, розмовляє впевненим голосом. Собаки зазвичай стають доступні після спокійної розмови з ними. Тоді протягують руку до тварини, спокійно погладжують його по спині, потім по шиї в напрямку до голови. Якщо це не викликає агресивного відповіді, то лікар утримує собаку за шию і голову руками</w:t>
      </w:r>
      <w:r>
        <w:rPr>
          <w:sz w:val="28"/>
          <w:szCs w:val="28"/>
          <w:lang w:val="uk-UA"/>
        </w:rPr>
        <w:t>.</w:t>
      </w:r>
      <w:r w:rsidRPr="00B41415">
        <w:rPr>
          <w:sz w:val="28"/>
          <w:szCs w:val="28"/>
          <w:lang w:val="uk-UA"/>
        </w:rPr>
        <w:t xml:space="preserve"> </w:t>
      </w:r>
      <w:r>
        <w:rPr>
          <w:sz w:val="28"/>
          <w:szCs w:val="28"/>
          <w:lang w:val="uk-UA"/>
        </w:rPr>
        <w:t xml:space="preserve">   </w:t>
      </w:r>
      <w:r w:rsidRPr="00AC3263">
        <w:rPr>
          <w:sz w:val="28"/>
          <w:szCs w:val="28"/>
          <w:lang w:val="uk-UA"/>
        </w:rPr>
        <w:t>При фіксації собак необхідно убезпечити себе від укусу.</w:t>
      </w:r>
    </w:p>
    <w:p w:rsidR="00DB1021" w:rsidRPr="006C573A" w:rsidRDefault="00DB1021">
      <w:pPr>
        <w:rPr>
          <w:b/>
          <w:bCs/>
          <w:sz w:val="28"/>
          <w:szCs w:val="28"/>
        </w:rPr>
      </w:pPr>
      <w:r w:rsidRPr="00DB1021">
        <w:rPr>
          <w:b/>
          <w:bCs/>
          <w:sz w:val="28"/>
          <w:szCs w:val="28"/>
          <w:lang w:val="uk-UA"/>
        </w:rPr>
        <w:t>Завдання 2</w:t>
      </w:r>
      <w:r>
        <w:rPr>
          <w:b/>
          <w:bCs/>
          <w:sz w:val="28"/>
          <w:szCs w:val="28"/>
          <w:lang w:val="uk-UA"/>
        </w:rPr>
        <w:t xml:space="preserve"> </w:t>
      </w:r>
      <w:r w:rsidRPr="00DB1021">
        <w:rPr>
          <w:b/>
          <w:bCs/>
          <w:sz w:val="28"/>
          <w:szCs w:val="28"/>
        </w:rPr>
        <w:t xml:space="preserve"> - </w:t>
      </w:r>
      <w:r>
        <w:rPr>
          <w:sz w:val="28"/>
          <w:szCs w:val="28"/>
          <w:lang w:val="uk-UA"/>
        </w:rPr>
        <w:t xml:space="preserve">переглянути </w:t>
      </w:r>
      <w:proofErr w:type="spellStart"/>
      <w:r>
        <w:rPr>
          <w:sz w:val="28"/>
          <w:szCs w:val="28"/>
          <w:lang w:val="uk-UA"/>
        </w:rPr>
        <w:t>відеоурок</w:t>
      </w:r>
      <w:proofErr w:type="spellEnd"/>
      <w:r w:rsidR="007020E8" w:rsidRPr="007020E8">
        <w:rPr>
          <w:sz w:val="28"/>
          <w:szCs w:val="28"/>
        </w:rPr>
        <w:t xml:space="preserve">, </w:t>
      </w:r>
      <w:r w:rsidR="007020E8">
        <w:rPr>
          <w:sz w:val="28"/>
          <w:szCs w:val="28"/>
          <w:lang w:val="uk-UA"/>
        </w:rPr>
        <w:t>відмітити практичні навички фіксації тварин</w:t>
      </w:r>
      <w:r w:rsidR="007020E8" w:rsidRPr="007020E8">
        <w:rPr>
          <w:sz w:val="28"/>
          <w:szCs w:val="28"/>
        </w:rPr>
        <w:t xml:space="preserve">. </w:t>
      </w:r>
      <w:r w:rsidR="006C573A">
        <w:rPr>
          <w:sz w:val="28"/>
          <w:szCs w:val="28"/>
          <w:lang w:val="uk-UA"/>
        </w:rPr>
        <w:t xml:space="preserve"> Відповісти на </w:t>
      </w:r>
      <w:r w:rsidR="00D644B4">
        <w:rPr>
          <w:sz w:val="28"/>
          <w:szCs w:val="28"/>
          <w:lang w:val="uk-UA"/>
        </w:rPr>
        <w:t>контрольні запитання</w:t>
      </w:r>
      <w:r w:rsidR="00D644B4">
        <w:rPr>
          <w:sz w:val="28"/>
          <w:szCs w:val="28"/>
          <w:lang w:val="en-US"/>
        </w:rPr>
        <w:t>.</w:t>
      </w:r>
      <w:r w:rsidRPr="00DB1021">
        <w:rPr>
          <w:b/>
          <w:bCs/>
          <w:sz w:val="28"/>
          <w:szCs w:val="28"/>
        </w:rPr>
        <w:br/>
      </w:r>
      <w:r w:rsidR="007020E8" w:rsidRPr="006C573A">
        <w:rPr>
          <w:b/>
          <w:bCs/>
          <w:sz w:val="28"/>
          <w:szCs w:val="28"/>
        </w:rPr>
        <w:br/>
      </w:r>
    </w:p>
    <w:p w:rsidR="007020E8" w:rsidRDefault="006C573A">
      <w:pPr>
        <w:rPr>
          <w:b/>
          <w:bCs/>
          <w:sz w:val="28"/>
          <w:szCs w:val="28"/>
          <w:lang w:val="en-US"/>
        </w:rPr>
      </w:pPr>
      <w:r>
        <w:rPr>
          <w:b/>
          <w:bCs/>
          <w:noProof/>
          <w:sz w:val="28"/>
          <w:szCs w:val="28"/>
          <w:lang w:val="en-US"/>
          <w14:ligatures w14:val="standardContextual"/>
        </w:rPr>
        <w:drawing>
          <wp:inline distT="0" distB="0" distL="0" distR="0">
            <wp:extent cx="5731510" cy="3227705"/>
            <wp:effectExtent l="0" t="0" r="0" b="0"/>
            <wp:docPr id="1216439077" name="Рисунок 1">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6439077" name="Рисунок 1">
                      <a:hlinkClick r:id="rId5"/>
                    </pic:cNvPr>
                    <pic:cNvPicPr/>
                  </pic:nvPicPr>
                  <pic:blipFill>
                    <a:blip r:embed="rId6" cstate="print">
                      <a:extLst>
                        <a:ext uri="{28A0092B-C50C-407E-A947-70E740481C1C}">
                          <a14:useLocalDpi xmlns:a14="http://schemas.microsoft.com/office/drawing/2010/main" val="0"/>
                        </a:ext>
                      </a:extLst>
                    </a:blip>
                    <a:stretch>
                      <a:fillRect/>
                    </a:stretch>
                  </pic:blipFill>
                  <pic:spPr>
                    <a:xfrm>
                      <a:off x="0" y="0"/>
                      <a:ext cx="5731510" cy="3227705"/>
                    </a:xfrm>
                    <a:prstGeom prst="rect">
                      <a:avLst/>
                    </a:prstGeom>
                  </pic:spPr>
                </pic:pic>
              </a:graphicData>
            </a:graphic>
          </wp:inline>
        </w:drawing>
      </w:r>
    </w:p>
    <w:p w:rsidR="007020E8" w:rsidRDefault="007020E8">
      <w:pPr>
        <w:rPr>
          <w:b/>
          <w:bCs/>
          <w:sz w:val="28"/>
          <w:szCs w:val="28"/>
          <w:lang w:val="en-US"/>
        </w:rPr>
      </w:pPr>
    </w:p>
    <w:p w:rsidR="006C573A" w:rsidRDefault="006C573A">
      <w:pPr>
        <w:rPr>
          <w:b/>
          <w:bCs/>
          <w:sz w:val="28"/>
          <w:szCs w:val="28"/>
          <w:lang w:val="en-US"/>
        </w:rPr>
      </w:pPr>
    </w:p>
    <w:p w:rsidR="006C573A" w:rsidRDefault="006C573A">
      <w:pPr>
        <w:rPr>
          <w:rStyle w:val="apple-converted-space"/>
          <w:color w:val="2B587A"/>
        </w:rPr>
      </w:pPr>
      <w:r>
        <w:rPr>
          <w:b/>
          <w:bCs/>
          <w:sz w:val="28"/>
          <w:szCs w:val="28"/>
          <w:lang w:val="uk-UA"/>
        </w:rPr>
        <w:t>Відповісти на запитання</w:t>
      </w:r>
      <w:r>
        <w:rPr>
          <w:b/>
          <w:bCs/>
          <w:sz w:val="28"/>
          <w:szCs w:val="28"/>
          <w:lang w:val="uk-UA"/>
        </w:rPr>
        <w:br/>
      </w:r>
      <w:r w:rsidRPr="006C573A">
        <w:rPr>
          <w:color w:val="2B587A"/>
        </w:rPr>
        <w:t>1.</w:t>
      </w:r>
      <w:r w:rsidRPr="006C573A">
        <w:rPr>
          <w:rStyle w:val="apple-converted-space"/>
          <w:color w:val="2B587A"/>
        </w:rPr>
        <w:t> </w:t>
      </w:r>
      <w:r w:rsidRPr="006C573A">
        <w:rPr>
          <w:color w:val="2B587A"/>
          <w:lang w:val="uk-UA"/>
        </w:rPr>
        <w:t>Що таке фіксація</w:t>
      </w:r>
      <w:r w:rsidRPr="006C573A">
        <w:rPr>
          <w:color w:val="2B587A"/>
        </w:rPr>
        <w:t>?</w:t>
      </w:r>
      <w:r w:rsidRPr="006C573A">
        <w:rPr>
          <w:rStyle w:val="apple-converted-space"/>
          <w:color w:val="2B587A"/>
        </w:rPr>
        <w:t> </w:t>
      </w:r>
    </w:p>
    <w:p w:rsidR="006C573A" w:rsidRDefault="006C573A">
      <w:pPr>
        <w:rPr>
          <w:rStyle w:val="apple-converted-space"/>
          <w:b/>
          <w:bCs/>
          <w:color w:val="333333"/>
        </w:rPr>
      </w:pPr>
      <w:r w:rsidRPr="006C573A">
        <w:rPr>
          <w:color w:val="2B587A"/>
        </w:rPr>
        <w:t>2.</w:t>
      </w:r>
      <w:r w:rsidRPr="006C573A">
        <w:rPr>
          <w:rStyle w:val="apple-converted-space"/>
          <w:color w:val="2B587A"/>
        </w:rPr>
        <w:t> </w:t>
      </w:r>
      <w:r w:rsidRPr="006C573A">
        <w:rPr>
          <w:color w:val="2B587A"/>
          <w:lang w:val="uk-UA"/>
        </w:rPr>
        <w:t>Які</w:t>
      </w:r>
      <w:r w:rsidRPr="006C573A">
        <w:rPr>
          <w:rStyle w:val="apple-converted-space"/>
          <w:color w:val="2B587A"/>
        </w:rPr>
        <w:t> </w:t>
      </w:r>
      <w:proofErr w:type="spellStart"/>
      <w:r w:rsidRPr="006C573A">
        <w:rPr>
          <w:color w:val="2B587A"/>
        </w:rPr>
        <w:t>способи</w:t>
      </w:r>
      <w:proofErr w:type="spellEnd"/>
      <w:r w:rsidRPr="006C573A">
        <w:rPr>
          <w:color w:val="2B587A"/>
        </w:rPr>
        <w:t xml:space="preserve"> </w:t>
      </w:r>
      <w:proofErr w:type="spellStart"/>
      <w:r w:rsidRPr="006C573A">
        <w:rPr>
          <w:color w:val="2B587A"/>
        </w:rPr>
        <w:t>фіксації</w:t>
      </w:r>
      <w:proofErr w:type="spellEnd"/>
      <w:r w:rsidRPr="006C573A">
        <w:rPr>
          <w:rStyle w:val="apple-converted-space"/>
          <w:color w:val="2B587A"/>
        </w:rPr>
        <w:t> </w:t>
      </w:r>
      <w:r w:rsidRPr="006C573A">
        <w:rPr>
          <w:color w:val="2B587A"/>
          <w:lang w:val="uk-UA"/>
        </w:rPr>
        <w:t>застосовують на практиці</w:t>
      </w:r>
      <w:r w:rsidRPr="006C573A">
        <w:rPr>
          <w:color w:val="2B587A"/>
        </w:rPr>
        <w:t>?</w:t>
      </w:r>
      <w:r w:rsidRPr="006C573A">
        <w:rPr>
          <w:rStyle w:val="apple-converted-space"/>
          <w:b/>
          <w:bCs/>
          <w:color w:val="333333"/>
        </w:rPr>
        <w:t> </w:t>
      </w:r>
    </w:p>
    <w:p w:rsidR="006C573A" w:rsidRDefault="006C573A">
      <w:pPr>
        <w:rPr>
          <w:rStyle w:val="apple-converted-space"/>
          <w:b/>
          <w:bCs/>
          <w:color w:val="333333"/>
        </w:rPr>
      </w:pPr>
      <w:r w:rsidRPr="006C573A">
        <w:rPr>
          <w:color w:val="2B587A"/>
        </w:rPr>
        <w:lastRenderedPageBreak/>
        <w:t>3.</w:t>
      </w:r>
      <w:r w:rsidRPr="006C573A">
        <w:rPr>
          <w:rStyle w:val="apple-converted-space"/>
          <w:color w:val="2B587A"/>
        </w:rPr>
        <w:t> </w:t>
      </w:r>
      <w:r w:rsidRPr="006C573A">
        <w:rPr>
          <w:color w:val="2B587A"/>
          <w:lang w:val="uk-UA"/>
        </w:rPr>
        <w:t>Що потрібно зробити</w:t>
      </w:r>
      <w:r w:rsidRPr="006C573A">
        <w:rPr>
          <w:rStyle w:val="apple-converted-space"/>
          <w:color w:val="2B587A"/>
        </w:rPr>
        <w:t> </w:t>
      </w:r>
      <w:r w:rsidRPr="006C573A">
        <w:rPr>
          <w:color w:val="2B587A"/>
          <w:lang w:val="uk-UA"/>
        </w:rPr>
        <w:t>для надійної фіксації голови великої рогатої худоби</w:t>
      </w:r>
      <w:r w:rsidRPr="006C573A">
        <w:rPr>
          <w:color w:val="2B587A"/>
        </w:rPr>
        <w:t>?</w:t>
      </w:r>
      <w:r w:rsidRPr="006C573A">
        <w:rPr>
          <w:rStyle w:val="apple-converted-space"/>
          <w:b/>
          <w:bCs/>
          <w:color w:val="333333"/>
        </w:rPr>
        <w:t> </w:t>
      </w:r>
    </w:p>
    <w:p w:rsidR="006C573A" w:rsidRDefault="006C573A">
      <w:pPr>
        <w:rPr>
          <w:color w:val="2B587A"/>
          <w:lang w:val="uk-UA"/>
        </w:rPr>
      </w:pPr>
      <w:r w:rsidRPr="006C573A">
        <w:rPr>
          <w:color w:val="2B587A"/>
          <w:lang w:val="uk-UA"/>
        </w:rPr>
        <w:t xml:space="preserve">4. Як здійснюють </w:t>
      </w:r>
      <w:proofErr w:type="spellStart"/>
      <w:r w:rsidRPr="006C573A">
        <w:rPr>
          <w:color w:val="2B587A"/>
          <w:lang w:val="uk-UA"/>
        </w:rPr>
        <w:t>повал</w:t>
      </w:r>
      <w:proofErr w:type="spellEnd"/>
      <w:r w:rsidRPr="006C573A">
        <w:rPr>
          <w:color w:val="2B587A"/>
          <w:lang w:val="uk-UA"/>
        </w:rPr>
        <w:t xml:space="preserve"> великої рогатої худоби способом </w:t>
      </w:r>
      <w:proofErr w:type="spellStart"/>
      <w:r w:rsidRPr="006C573A">
        <w:rPr>
          <w:color w:val="2B587A"/>
          <w:lang w:val="uk-UA"/>
        </w:rPr>
        <w:t>Гесса</w:t>
      </w:r>
      <w:proofErr w:type="spellEnd"/>
      <w:r w:rsidRPr="006C573A">
        <w:rPr>
          <w:color w:val="2B587A"/>
          <w:lang w:val="uk-UA"/>
        </w:rPr>
        <w:t>?</w:t>
      </w:r>
    </w:p>
    <w:p w:rsidR="006C573A" w:rsidRPr="006C573A" w:rsidRDefault="006C573A">
      <w:pPr>
        <w:rPr>
          <w:b/>
          <w:bCs/>
          <w:lang w:val="uk-UA"/>
        </w:rPr>
      </w:pPr>
    </w:p>
    <w:sectPr w:rsidR="006C573A" w:rsidRPr="006C573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onotype Corsiva">
    <w:panose1 w:val="03010101010201010101"/>
    <w:charset w:val="00"/>
    <w:family w:val="script"/>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1021"/>
    <w:rsid w:val="006C573A"/>
    <w:rsid w:val="007020E8"/>
    <w:rsid w:val="00D644B4"/>
    <w:rsid w:val="00DB1021"/>
  </w:rsids>
  <m:mathPr>
    <m:mathFont m:val="Cambria Math"/>
    <m:brkBin m:val="before"/>
    <m:brkBinSub m:val="--"/>
    <m:smallFrac m:val="0"/>
    <m:dispDef/>
    <m:lMargin m:val="0"/>
    <m:rMargin m:val="0"/>
    <m:defJc m:val="centerGroup"/>
    <m:wrapIndent m:val="1440"/>
    <m:intLim m:val="subSup"/>
    <m:naryLim m:val="undOvr"/>
  </m:mathPr>
  <w:themeFontLang w:val="ru-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BF32A6"/>
  <w15:chartTrackingRefBased/>
  <w15:docId w15:val="{2C1BA14D-3FEE-F142-B4E6-1B56B93E6B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ru-UA"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B1021"/>
    <w:rPr>
      <w:rFonts w:ascii="Times New Roman" w:eastAsia="MS Mincho" w:hAnsi="Times New Roman" w:cs="Times New Roman"/>
      <w:kern w:val="0"/>
      <w:lang w:val="ru-RU" w:eastAsia="ja-JP"/>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Indent 2"/>
    <w:basedOn w:val="a"/>
    <w:link w:val="20"/>
    <w:rsid w:val="00DB1021"/>
    <w:pPr>
      <w:ind w:firstLine="426"/>
      <w:jc w:val="both"/>
    </w:pPr>
    <w:rPr>
      <w:rFonts w:eastAsia="Times New Roman"/>
      <w:sz w:val="26"/>
      <w:szCs w:val="20"/>
      <w:lang w:val="uk-UA" w:eastAsia="ru-RU"/>
    </w:rPr>
  </w:style>
  <w:style w:type="character" w:customStyle="1" w:styleId="20">
    <w:name w:val="Основной текст с отступом 2 Знак"/>
    <w:basedOn w:val="a0"/>
    <w:link w:val="2"/>
    <w:rsid w:val="00DB1021"/>
    <w:rPr>
      <w:rFonts w:ascii="Times New Roman" w:eastAsia="Times New Roman" w:hAnsi="Times New Roman" w:cs="Times New Roman"/>
      <w:kern w:val="0"/>
      <w:sz w:val="26"/>
      <w:szCs w:val="20"/>
      <w:lang w:val="uk-UA" w:eastAsia="ru-RU"/>
      <w14:ligatures w14:val="none"/>
    </w:rPr>
  </w:style>
  <w:style w:type="paragraph" w:styleId="a3">
    <w:name w:val="Normal (Web)"/>
    <w:basedOn w:val="a"/>
    <w:uiPriority w:val="99"/>
    <w:unhideWhenUsed/>
    <w:rsid w:val="00DB1021"/>
    <w:pPr>
      <w:spacing w:before="100" w:beforeAutospacing="1" w:after="100" w:afterAutospacing="1"/>
    </w:pPr>
    <w:rPr>
      <w:rFonts w:eastAsia="Times New Roman"/>
      <w:lang w:val="ru-UA" w:eastAsia="ru-UA"/>
    </w:rPr>
  </w:style>
  <w:style w:type="character" w:styleId="a4">
    <w:name w:val="Hyperlink"/>
    <w:basedOn w:val="a0"/>
    <w:uiPriority w:val="99"/>
    <w:unhideWhenUsed/>
    <w:rsid w:val="007020E8"/>
    <w:rPr>
      <w:color w:val="0563C1" w:themeColor="hyperlink"/>
      <w:u w:val="single"/>
    </w:rPr>
  </w:style>
  <w:style w:type="character" w:styleId="a5">
    <w:name w:val="Unresolved Mention"/>
    <w:basedOn w:val="a0"/>
    <w:uiPriority w:val="99"/>
    <w:semiHidden/>
    <w:unhideWhenUsed/>
    <w:rsid w:val="007020E8"/>
    <w:rPr>
      <w:color w:val="605E5C"/>
      <w:shd w:val="clear" w:color="auto" w:fill="E1DFDD"/>
    </w:rPr>
  </w:style>
  <w:style w:type="character" w:styleId="a6">
    <w:name w:val="FollowedHyperlink"/>
    <w:basedOn w:val="a0"/>
    <w:uiPriority w:val="99"/>
    <w:semiHidden/>
    <w:unhideWhenUsed/>
    <w:rsid w:val="006C573A"/>
    <w:rPr>
      <w:color w:val="954F72" w:themeColor="followedHyperlink"/>
      <w:u w:val="single"/>
    </w:rPr>
  </w:style>
  <w:style w:type="character" w:customStyle="1" w:styleId="apple-converted-space">
    <w:name w:val="apple-converted-space"/>
    <w:basedOn w:val="a0"/>
    <w:rsid w:val="006C573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hyperlink" Target="https://www.youtube.com/watch?v=zyyAttrVqrA"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9B00F9-A74E-614B-8CAF-D9842B8E2B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3</Pages>
  <Words>508</Words>
  <Characters>2899</Characters>
  <Application>Microsoft Office Word</Application>
  <DocSecurity>0</DocSecurity>
  <Lines>24</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cp:revision>
  <dcterms:created xsi:type="dcterms:W3CDTF">2026-09-15T20:05:00Z</dcterms:created>
  <dcterms:modified xsi:type="dcterms:W3CDTF">2026-09-15T20:41:00Z</dcterms:modified>
</cp:coreProperties>
</file>