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6" w:lineRule="exact" w:before="80"/>
        <w:ind w:left="141" w:right="0" w:firstLine="0"/>
        <w:jc w:val="left"/>
        <w:rPr>
          <w:b/>
          <w:sz w:val="22"/>
        </w:rPr>
      </w:pPr>
      <w:r>
        <w:rPr>
          <w:b/>
          <w:spacing w:val="-8"/>
          <w:w w:val="90"/>
          <w:sz w:val="22"/>
        </w:rPr>
        <w:t>УДК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378.147:811.111(07)</w:t>
      </w:r>
    </w:p>
    <w:p>
      <w:pPr>
        <w:spacing w:line="246" w:lineRule="exact" w:before="0"/>
        <w:ind w:left="141" w:right="0" w:firstLine="0"/>
        <w:jc w:val="left"/>
        <w:rPr>
          <w:b/>
          <w:sz w:val="22"/>
        </w:rPr>
      </w:pPr>
      <w:r>
        <w:rPr>
          <w:b/>
          <w:w w:val="90"/>
          <w:sz w:val="22"/>
        </w:rPr>
        <w:t>DOI</w:t>
      </w:r>
      <w:r>
        <w:rPr>
          <w:b/>
          <w:spacing w:val="-3"/>
          <w:w w:val="90"/>
          <w:sz w:val="22"/>
        </w:rPr>
        <w:t> </w:t>
      </w:r>
      <w:hyperlink r:id="rId9">
        <w:r>
          <w:rPr>
            <w:b/>
            <w:w w:val="90"/>
            <w:sz w:val="22"/>
          </w:rPr>
          <w:t>https://doi.org/10.24919/2308-4863/34-5-</w:t>
        </w:r>
        <w:r>
          <w:rPr>
            <w:b/>
            <w:spacing w:val="-5"/>
            <w:w w:val="90"/>
            <w:sz w:val="22"/>
          </w:rPr>
          <w:t>35</w:t>
        </w:r>
      </w:hyperlink>
    </w:p>
    <w:p>
      <w:pPr>
        <w:pStyle w:val="Heading2"/>
        <w:spacing w:before="269"/>
      </w:pPr>
      <w:r>
        <w:rPr/>
        <w:t>Ольга </w:t>
      </w:r>
      <w:r>
        <w:rPr>
          <w:spacing w:val="-2"/>
        </w:rPr>
        <w:t>ТАМАРКІНА,</w:t>
      </w:r>
    </w:p>
    <w:p>
      <w:pPr>
        <w:spacing w:line="228" w:lineRule="auto" w:before="1"/>
        <w:ind w:left="6274" w:right="139" w:firstLine="656"/>
        <w:jc w:val="right"/>
        <w:rPr>
          <w:i/>
          <w:sz w:val="22"/>
        </w:rPr>
      </w:pPr>
      <w:r>
        <w:rPr>
          <w:i/>
          <w:spacing w:val="-2"/>
          <w:sz w:val="22"/>
        </w:rPr>
        <w:t>orcid.org/0000-0002-8508-</w:t>
      </w:r>
      <w:r>
        <w:rPr>
          <w:i/>
          <w:spacing w:val="-2"/>
          <w:sz w:val="22"/>
        </w:rPr>
        <w:t>1449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кандидат</w:t>
      </w:r>
      <w:r>
        <w:rPr>
          <w:i/>
          <w:spacing w:val="-13"/>
          <w:sz w:val="22"/>
        </w:rPr>
        <w:t> </w:t>
      </w:r>
      <w:r>
        <w:rPr>
          <w:i/>
          <w:sz w:val="22"/>
        </w:rPr>
        <w:t>педагогічних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наук,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доцент</w:t>
      </w:r>
      <w:r>
        <w:rPr>
          <w:i/>
          <w:sz w:val="22"/>
        </w:rPr>
        <w:t>,</w:t>
      </w:r>
      <w:r>
        <w:rPr>
          <w:i/>
          <w:sz w:val="22"/>
        </w:rPr>
        <w:t> доцент кафедри іноземних мов</w:t>
      </w:r>
    </w:p>
    <w:p>
      <w:pPr>
        <w:spacing w:line="228" w:lineRule="auto" w:before="0"/>
        <w:ind w:left="6167" w:right="139" w:hanging="1085"/>
        <w:jc w:val="right"/>
        <w:rPr>
          <w:i/>
          <w:sz w:val="22"/>
        </w:rPr>
      </w:pPr>
      <w:r>
        <w:rPr>
          <w:i/>
          <w:sz w:val="22"/>
        </w:rPr>
        <w:t>Сумського</w:t>
      </w:r>
      <w:r>
        <w:rPr>
          <w:i/>
          <w:spacing w:val="-14"/>
          <w:sz w:val="22"/>
        </w:rPr>
        <w:t> </w:t>
      </w:r>
      <w:r>
        <w:rPr>
          <w:i/>
          <w:sz w:val="22"/>
        </w:rPr>
        <w:t>національного</w:t>
      </w:r>
      <w:r>
        <w:rPr>
          <w:i/>
          <w:spacing w:val="-14"/>
          <w:sz w:val="22"/>
        </w:rPr>
        <w:t> </w:t>
      </w:r>
      <w:r>
        <w:rPr>
          <w:i/>
          <w:sz w:val="22"/>
        </w:rPr>
        <w:t>аграрного</w:t>
      </w:r>
      <w:r>
        <w:rPr>
          <w:i/>
          <w:spacing w:val="-14"/>
          <w:sz w:val="22"/>
        </w:rPr>
        <w:t> </w:t>
      </w:r>
      <w:r>
        <w:rPr>
          <w:i/>
          <w:sz w:val="22"/>
        </w:rPr>
        <w:t>університет</w:t>
      </w:r>
      <w:r>
        <w:rPr>
          <w:i/>
          <w:sz w:val="22"/>
        </w:rPr>
        <w:t>у</w:t>
      </w:r>
      <w:r>
        <w:rPr>
          <w:i/>
          <w:sz w:val="22"/>
        </w:rPr>
        <w:t> (Суми,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Україна)</w:t>
      </w:r>
      <w:r>
        <w:rPr>
          <w:i/>
          <w:spacing w:val="-6"/>
          <w:sz w:val="22"/>
        </w:rPr>
        <w:t> </w:t>
      </w:r>
      <w:hyperlink r:id="rId10">
        <w:r>
          <w:rPr>
            <w:i/>
            <w:spacing w:val="-2"/>
            <w:sz w:val="22"/>
          </w:rPr>
          <w:t>olgatam74@gmail.com</w:t>
        </w:r>
      </w:hyperlink>
    </w:p>
    <w:p>
      <w:pPr>
        <w:pStyle w:val="BodyText"/>
        <w:spacing w:before="25"/>
        <w:ind w:left="0" w:firstLine="0"/>
        <w:jc w:val="left"/>
        <w:rPr>
          <w:i/>
        </w:rPr>
      </w:pPr>
    </w:p>
    <w:p>
      <w:pPr>
        <w:pStyle w:val="Heading1"/>
        <w:spacing w:line="249" w:lineRule="auto"/>
        <w:ind w:left="2335" w:right="2350" w:firstLine="127"/>
      </w:pPr>
      <w:r>
        <w:rPr/>
        <w:t>САМОСТІЙНА</w:t>
      </w:r>
      <w:r>
        <w:rPr>
          <w:spacing w:val="40"/>
        </w:rPr>
        <w:t> </w:t>
      </w:r>
      <w:r>
        <w:rPr/>
        <w:t>РОБОТА</w:t>
      </w:r>
      <w:r>
        <w:rPr>
          <w:spacing w:val="40"/>
        </w:rPr>
        <w:t> </w:t>
      </w:r>
      <w:r>
        <w:rPr/>
        <w:t>СТУДЕНТІВ</w:t>
      </w:r>
      <w:r>
        <w:rPr>
          <w:spacing w:val="40"/>
        </w:rPr>
        <w:t> </w:t>
      </w:r>
      <w:r>
        <w:rPr/>
        <w:t>ЗВО</w:t>
      </w:r>
      <w:r>
        <w:rPr>
          <w:spacing w:val="40"/>
        </w:rPr>
        <w:t> </w:t>
      </w:r>
      <w:r>
        <w:rPr/>
        <w:t>В УМОВАХ ДИСТАНЦІЙНОГО НАВЧАННЯ</w:t>
      </w:r>
    </w:p>
    <w:p>
      <w:pPr>
        <w:spacing w:line="230" w:lineRule="auto" w:before="239"/>
        <w:ind w:left="141" w:right="138" w:firstLine="283"/>
        <w:jc w:val="both"/>
        <w:rPr>
          <w:i/>
          <w:sz w:val="20"/>
        </w:rPr>
      </w:pPr>
      <w:r>
        <w:rPr>
          <w:i/>
          <w:sz w:val="20"/>
        </w:rPr>
        <w:t>Сьогодні відбувається процес кардинальних змін у системі вищої освіти завдяки впровадженню інновацій</w:t>
      </w:r>
      <w:r>
        <w:rPr>
          <w:i/>
          <w:sz w:val="20"/>
        </w:rPr>
        <w:t>-</w:t>
      </w:r>
      <w:r>
        <w:rPr>
          <w:i/>
          <w:sz w:val="20"/>
        </w:rPr>
        <w:t>них технологій у процес навчання. Усе більш актуальним стає впровадження новітніх досягнень, акцентова</w:t>
      </w:r>
      <w:r>
        <w:rPr>
          <w:i/>
          <w:sz w:val="20"/>
        </w:rPr>
        <w:t>-</w:t>
      </w:r>
      <w:r>
        <w:rPr>
          <w:i/>
          <w:sz w:val="20"/>
        </w:rPr>
        <w:t>них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на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самостійність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у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навчанні.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Це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спричинено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широким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використанням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інформаційних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технологій,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які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дають</w:t>
      </w:r>
      <w:r>
        <w:rPr>
          <w:i/>
          <w:sz w:val="20"/>
        </w:rPr>
        <w:t> можливість ефективно реалізовувати самоосвітню діяльність тих, хто навчається. Крім цього, у зв’язку </w:t>
      </w:r>
      <w:r>
        <w:rPr>
          <w:i/>
          <w:sz w:val="20"/>
        </w:rPr>
        <w:t>з</w:t>
      </w:r>
      <w:r>
        <w:rPr>
          <w:i/>
          <w:sz w:val="20"/>
        </w:rPr>
        <w:t> входженням України в Болонський процес і з впровадженням кредитно-модульної системи оцінювання </w:t>
      </w:r>
      <w:r>
        <w:rPr>
          <w:i/>
          <w:sz w:val="20"/>
        </w:rPr>
        <w:t>знань</w:t>
      </w:r>
      <w:r>
        <w:rPr>
          <w:i/>
          <w:sz w:val="20"/>
        </w:rPr>
        <w:t> передбачається,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що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на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самостійну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роботу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студентів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повинно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виділятися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не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менше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п’ятдесяти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відсотків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в</w:t>
      </w:r>
      <w:r>
        <w:rPr>
          <w:i/>
          <w:sz w:val="20"/>
        </w:rPr>
        <w:t>сього</w:t>
      </w:r>
      <w:r>
        <w:rPr>
          <w:i/>
          <w:sz w:val="20"/>
        </w:rPr>
        <w:t> навчального навантаження. Та не тільки зовнішні причини, які відбуваються в освіті, спонукають освітян вс</w:t>
      </w:r>
      <w:r>
        <w:rPr>
          <w:i/>
          <w:sz w:val="20"/>
        </w:rPr>
        <w:t>е</w:t>
      </w:r>
      <w:r>
        <w:rPr>
          <w:i/>
          <w:sz w:val="20"/>
        </w:rPr>
        <w:t> більше уваги приділяти організації самостійної роботи студентів та учнів, а й ціла низка внутрішніх </w:t>
      </w:r>
      <w:r>
        <w:rPr>
          <w:i/>
          <w:sz w:val="20"/>
        </w:rPr>
        <w:t>причин,</w:t>
      </w:r>
      <w:r>
        <w:rPr>
          <w:i/>
          <w:sz w:val="20"/>
        </w:rPr>
        <w:t> однією з яких є головна – неспроможність вчорашніх випускників вищих навчальних закладів через брак само</w:t>
      </w:r>
      <w:r>
        <w:rPr>
          <w:i/>
          <w:sz w:val="20"/>
        </w:rPr>
        <w:softHyphen/>
      </w:r>
      <w:r>
        <w:rPr>
          <w:i/>
          <w:sz w:val="20"/>
        </w:rPr>
        <w:t>стійності, самоорганізованості, нездатності до самоосвіти, самонавчання, повноцінно працювати за св</w:t>
      </w:r>
      <w:r>
        <w:rPr>
          <w:i/>
          <w:sz w:val="20"/>
        </w:rPr>
        <w:t>оєю</w:t>
      </w:r>
      <w:r>
        <w:rPr>
          <w:i/>
          <w:sz w:val="20"/>
        </w:rPr>
        <w:t> спеціальністю.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Дистанційне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навчання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–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це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не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лише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данина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моді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чи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бажання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копіювати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вдалі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освітні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рішення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роз</w:t>
      </w:r>
      <w:r>
        <w:rPr>
          <w:i/>
          <w:sz w:val="20"/>
        </w:rPr>
        <w:t>-</w:t>
      </w:r>
      <w:r>
        <w:rPr>
          <w:i/>
          <w:sz w:val="20"/>
        </w:rPr>
        <w:t>винених країн. У центрі процесу дистанційного навчання знаходиться самостійна пізнавальна діяльність </w:t>
      </w:r>
      <w:r>
        <w:rPr>
          <w:i/>
          <w:sz w:val="20"/>
        </w:rPr>
        <w:t>тих,</w:t>
      </w:r>
      <w:r>
        <w:rPr>
          <w:i/>
          <w:sz w:val="20"/>
        </w:rPr>
        <w:t> хто навчається, самоосвіта, можливість не тільки прищепити навички самостійного здобуття нових </w:t>
      </w:r>
      <w:r>
        <w:rPr>
          <w:i/>
          <w:sz w:val="20"/>
        </w:rPr>
        <w:t>знань,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а,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що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є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найголовнішим,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і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їх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практичне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використання.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Добре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відомо,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що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сучасні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студенти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–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«мережеве»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поколін</w:t>
      </w:r>
      <w:r>
        <w:rPr>
          <w:i/>
          <w:sz w:val="20"/>
        </w:rPr>
        <w:softHyphen/>
      </w:r>
      <w:r>
        <w:rPr>
          <w:i/>
          <w:sz w:val="20"/>
        </w:rPr>
        <w:t>ня, для якого електронний спосіб отримання інформації вже став нормою життя. Тому застосування вис</w:t>
      </w:r>
      <w:r>
        <w:rPr>
          <w:i/>
          <w:sz w:val="20"/>
        </w:rPr>
        <w:t>оких</w:t>
      </w:r>
      <w:r>
        <w:rPr>
          <w:i/>
          <w:sz w:val="20"/>
        </w:rPr>
        <w:t> технологій в освітньому процесі, як правило, вітається молоддю. Популярність дистанційних методів </w:t>
      </w:r>
      <w:r>
        <w:rPr>
          <w:i/>
          <w:sz w:val="20"/>
        </w:rPr>
        <w:t>освіти</w:t>
      </w:r>
      <w:r>
        <w:rPr>
          <w:i/>
          <w:sz w:val="20"/>
        </w:rPr>
        <w:t> пояснюється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гнучкістю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та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доступністю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цих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технологій.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Збільшення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кількості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позааудиторних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годин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стиму</w:t>
      </w:r>
      <w:r>
        <w:rPr>
          <w:i/>
          <w:sz w:val="20"/>
        </w:rPr>
        <w:t>лює</w:t>
      </w:r>
      <w:r>
        <w:rPr>
          <w:i/>
          <w:sz w:val="20"/>
        </w:rPr>
        <w:t> викладачів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шукати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нові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форми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викладу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навчального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матеріалу,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розвивати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нові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методики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навчання,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а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також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спо</w:t>
      </w:r>
      <w:r>
        <w:rPr>
          <w:i/>
          <w:sz w:val="20"/>
        </w:rPr>
        <w:t>-</w:t>
      </w:r>
      <w:r>
        <w:rPr>
          <w:i/>
          <w:sz w:val="20"/>
        </w:rPr>
        <w:t>соби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управління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самостійною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пізнавальною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діяльністю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студентів,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які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і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є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основою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сучасних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освітніх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технол</w:t>
      </w:r>
      <w:r>
        <w:rPr>
          <w:i/>
          <w:sz w:val="20"/>
        </w:rPr>
        <w:t>огій.</w:t>
      </w:r>
      <w:r>
        <w:rPr>
          <w:i/>
          <w:sz w:val="20"/>
        </w:rPr>
        <w:t> Дистанційна освіта – це принципово новий, високотехнологічний підхід до процесу передачі знань, дуже гнучк</w:t>
      </w:r>
      <w:r>
        <w:rPr>
          <w:i/>
          <w:sz w:val="20"/>
        </w:rPr>
        <w:t>а</w:t>
      </w:r>
      <w:r>
        <w:rPr>
          <w:i/>
          <w:sz w:val="20"/>
        </w:rPr>
        <w:t> система освіти, яка допомагає вирішити ці завдання.</w:t>
      </w:r>
    </w:p>
    <w:p>
      <w:pPr>
        <w:spacing w:line="201" w:lineRule="exact" w:before="0"/>
        <w:ind w:left="425" w:right="0" w:firstLine="0"/>
        <w:jc w:val="both"/>
        <w:rPr>
          <w:i/>
          <w:sz w:val="20"/>
        </w:rPr>
      </w:pPr>
      <w:r>
        <w:rPr>
          <w:b/>
          <w:i/>
          <w:sz w:val="20"/>
        </w:rPr>
        <w:t>Ключові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слова:</w:t>
      </w:r>
      <w:r>
        <w:rPr>
          <w:b/>
          <w:i/>
          <w:spacing w:val="2"/>
          <w:sz w:val="20"/>
        </w:rPr>
        <w:t> </w:t>
      </w:r>
      <w:r>
        <w:rPr>
          <w:i/>
          <w:sz w:val="20"/>
        </w:rPr>
        <w:t>самостійна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робота,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дистанційне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навчання,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позааудиторна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робота,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мотивація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до</w:t>
      </w:r>
      <w:r>
        <w:rPr>
          <w:i/>
          <w:spacing w:val="2"/>
          <w:sz w:val="20"/>
        </w:rPr>
        <w:t> </w:t>
      </w:r>
      <w:r>
        <w:rPr>
          <w:i/>
          <w:spacing w:val="-2"/>
          <w:sz w:val="20"/>
        </w:rPr>
        <w:t>навчання,</w:t>
      </w:r>
    </w:p>
    <w:p>
      <w:pPr>
        <w:spacing w:line="225" w:lineRule="exact" w:before="0"/>
        <w:ind w:left="141" w:right="0" w:firstLine="0"/>
        <w:jc w:val="both"/>
        <w:rPr>
          <w:i/>
          <w:sz w:val="20"/>
        </w:rPr>
      </w:pPr>
      <w:r>
        <w:rPr>
          <w:i/>
          <w:sz w:val="20"/>
        </w:rPr>
        <w:t>пізнавальна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діяльність,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Інтернет,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комунікація,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електронні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навчальні</w:t>
      </w:r>
      <w:r>
        <w:rPr>
          <w:i/>
          <w:spacing w:val="-5"/>
          <w:sz w:val="20"/>
        </w:rPr>
        <w:t> </w:t>
      </w:r>
      <w:r>
        <w:rPr>
          <w:i/>
          <w:spacing w:val="-2"/>
          <w:sz w:val="20"/>
        </w:rPr>
        <w:t>матеріали.</w:t>
      </w:r>
    </w:p>
    <w:p>
      <w:pPr>
        <w:pStyle w:val="BodyText"/>
        <w:spacing w:before="42"/>
        <w:ind w:left="0" w:firstLine="0"/>
        <w:jc w:val="left"/>
        <w:rPr>
          <w:i/>
          <w:sz w:val="20"/>
        </w:rPr>
      </w:pPr>
    </w:p>
    <w:p>
      <w:pPr>
        <w:pStyle w:val="Heading2"/>
        <w:ind w:left="7752"/>
      </w:pPr>
      <w:r>
        <w:rPr/>
        <w:t>Olha </w:t>
      </w:r>
      <w:r>
        <w:rPr>
          <w:spacing w:val="-2"/>
        </w:rPr>
        <w:t>TAMARKINA,</w:t>
      </w:r>
    </w:p>
    <w:p>
      <w:pPr>
        <w:spacing w:line="228" w:lineRule="auto" w:before="2"/>
        <w:ind w:left="4602" w:right="139" w:firstLine="2328"/>
        <w:jc w:val="right"/>
        <w:rPr>
          <w:i/>
          <w:sz w:val="22"/>
        </w:rPr>
      </w:pPr>
      <w:r>
        <w:rPr>
          <w:i/>
          <w:spacing w:val="-2"/>
          <w:sz w:val="22"/>
        </w:rPr>
        <w:t>orcid.org/0000-0002-8508-</w:t>
      </w:r>
      <w:r>
        <w:rPr>
          <w:i/>
          <w:spacing w:val="-2"/>
          <w:sz w:val="22"/>
        </w:rPr>
        <w:t>1449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Candidate of Pedagogical Science, Associate Professor</w:t>
      </w:r>
      <w:r>
        <w:rPr>
          <w:i/>
          <w:sz w:val="22"/>
        </w:rPr>
        <w:t>,</w:t>
      </w:r>
      <w:r>
        <w:rPr>
          <w:i/>
          <w:sz w:val="22"/>
        </w:rPr>
        <w:t> Associate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Professor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at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Foreign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Languages</w:t>
      </w:r>
      <w:r>
        <w:rPr>
          <w:i/>
          <w:spacing w:val="-6"/>
          <w:sz w:val="22"/>
        </w:rPr>
        <w:t> </w:t>
      </w:r>
      <w:r>
        <w:rPr>
          <w:i/>
          <w:spacing w:val="-2"/>
          <w:sz w:val="22"/>
        </w:rPr>
        <w:t>Department</w:t>
      </w:r>
    </w:p>
    <w:p>
      <w:pPr>
        <w:spacing w:line="228" w:lineRule="auto" w:before="0"/>
        <w:ind w:left="6216" w:right="139" w:firstLine="432"/>
        <w:jc w:val="right"/>
        <w:rPr>
          <w:i/>
          <w:sz w:val="22"/>
        </w:rPr>
      </w:pPr>
      <w:r>
        <w:rPr>
          <w:i/>
          <w:sz w:val="22"/>
        </w:rPr>
        <w:t>Sumy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National</w:t>
      </w:r>
      <w:r>
        <w:rPr>
          <w:i/>
          <w:spacing w:val="-14"/>
          <w:sz w:val="22"/>
        </w:rPr>
        <w:t> </w:t>
      </w:r>
      <w:r>
        <w:rPr>
          <w:i/>
          <w:sz w:val="22"/>
        </w:rPr>
        <w:t>Agrarian</w:t>
      </w:r>
      <w:r>
        <w:rPr>
          <w:i/>
          <w:spacing w:val="-11"/>
          <w:sz w:val="22"/>
        </w:rPr>
        <w:t> </w:t>
      </w:r>
      <w:r>
        <w:rPr>
          <w:i/>
          <w:sz w:val="22"/>
        </w:rPr>
        <w:t>Universit</w:t>
      </w:r>
      <w:r>
        <w:rPr>
          <w:i/>
          <w:sz w:val="22"/>
        </w:rPr>
        <w:t>y</w:t>
      </w:r>
      <w:r>
        <w:rPr>
          <w:i/>
          <w:sz w:val="22"/>
        </w:rPr>
        <w:t> (Sumy,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Ukraine)</w:t>
      </w:r>
      <w:r>
        <w:rPr>
          <w:i/>
          <w:spacing w:val="-6"/>
          <w:sz w:val="22"/>
        </w:rPr>
        <w:t> </w:t>
      </w:r>
      <w:hyperlink r:id="rId10">
        <w:r>
          <w:rPr>
            <w:i/>
            <w:spacing w:val="-2"/>
            <w:sz w:val="22"/>
          </w:rPr>
          <w:t>olgatam74@gmail.com</w:t>
        </w:r>
      </w:hyperlink>
    </w:p>
    <w:p>
      <w:pPr>
        <w:pStyle w:val="BodyText"/>
        <w:spacing w:before="24"/>
        <w:ind w:left="0" w:firstLine="0"/>
        <w:jc w:val="left"/>
        <w:rPr>
          <w:i/>
        </w:rPr>
      </w:pPr>
    </w:p>
    <w:p>
      <w:pPr>
        <w:pStyle w:val="Heading1"/>
        <w:spacing w:line="249" w:lineRule="auto"/>
      </w:pPr>
      <w:r>
        <w:rPr/>
        <w:t>STUDENTS’ SELF-EDUCATIONAL </w:t>
      </w:r>
      <w:r>
        <w:rPr/>
        <w:t>ACTIVITY</w:t>
      </w:r>
      <w:r>
        <w:rPr/>
        <w:t> IN</w:t>
      </w:r>
      <w:r>
        <w:rPr>
          <w:spacing w:val="40"/>
        </w:rPr>
        <w:t> </w:t>
      </w:r>
      <w:r>
        <w:rPr/>
        <w:t>THE</w:t>
      </w:r>
      <w:r>
        <w:rPr>
          <w:spacing w:val="40"/>
        </w:rPr>
        <w:t> </w:t>
      </w:r>
      <w:r>
        <w:rPr/>
        <w:t>DISTANCE</w:t>
      </w:r>
      <w:r>
        <w:rPr>
          <w:spacing w:val="40"/>
        </w:rPr>
        <w:t> </w:t>
      </w:r>
      <w:r>
        <w:rPr/>
        <w:t>EDUCATION</w:t>
      </w:r>
      <w:r>
        <w:rPr>
          <w:spacing w:val="40"/>
        </w:rPr>
        <w:t> </w:t>
      </w:r>
      <w:r>
        <w:rPr/>
        <w:t>CONDITIONS</w:t>
      </w:r>
    </w:p>
    <w:p>
      <w:pPr>
        <w:spacing w:line="230" w:lineRule="auto" w:before="239"/>
        <w:ind w:left="141" w:right="139" w:firstLine="283"/>
        <w:jc w:val="both"/>
        <w:rPr>
          <w:i/>
          <w:sz w:val="20"/>
        </w:rPr>
      </w:pPr>
      <w:r>
        <w:rPr>
          <w:i/>
          <w:sz w:val="20"/>
        </w:rPr>
        <w:t>Today there is a process of radical changes in the higher education system due to the introduction of </w:t>
      </w:r>
      <w:r>
        <w:rPr>
          <w:i/>
          <w:sz w:val="20"/>
        </w:rPr>
        <w:t>innovative</w:t>
      </w:r>
      <w:r>
        <w:rPr>
          <w:i/>
          <w:sz w:val="20"/>
        </w:rPr>
        <w:t> technologies in the learning process. The introduction of the latest achievements, focused on independence in </w:t>
      </w:r>
      <w:r>
        <w:rPr>
          <w:i/>
          <w:sz w:val="20"/>
        </w:rPr>
        <w:t>learning,</w:t>
      </w:r>
      <w:r>
        <w:rPr>
          <w:i/>
          <w:sz w:val="20"/>
        </w:rPr>
        <w:t> is becoming more and more important. This is due to the widespread use of information technology, which allows </w:t>
      </w:r>
      <w:r>
        <w:rPr>
          <w:i/>
          <w:sz w:val="20"/>
        </w:rPr>
        <w:t>for</w:t>
      </w:r>
      <w:r>
        <w:rPr>
          <w:i/>
          <w:sz w:val="20"/>
        </w:rPr>
        <w:t> effective implementation of self-educational activities of learners. In addition, in connection with Ukraine’s entry </w:t>
      </w:r>
      <w:r>
        <w:rPr>
          <w:i/>
          <w:sz w:val="20"/>
        </w:rPr>
        <w:t>into</w:t>
      </w:r>
      <w:r>
        <w:rPr>
          <w:i/>
          <w:sz w:val="20"/>
        </w:rPr>
        <w:t> the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Bologna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Process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introduction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credit-module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system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knowledge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assessment,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it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is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assumed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that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at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least</w:t>
      </w:r>
      <w:r>
        <w:rPr>
          <w:i/>
          <w:sz w:val="20"/>
        </w:rPr>
        <w:t> fifty percent of the total workload should be allocated for independent work of students. But not only external r</w:t>
      </w:r>
      <w:r>
        <w:rPr>
          <w:i/>
          <w:sz w:val="20"/>
        </w:rPr>
        <w:t>easons</w:t>
      </w:r>
      <w:r>
        <w:rPr>
          <w:i/>
          <w:sz w:val="20"/>
        </w:rPr>
        <w:t> that occur in education, encourage educators to pay more attention to the organization of self-educational activity </w:t>
      </w:r>
      <w:r>
        <w:rPr>
          <w:i/>
          <w:sz w:val="20"/>
        </w:rPr>
        <w:t>of</w:t>
      </w:r>
      <w:r>
        <w:rPr>
          <w:i/>
          <w:sz w:val="20"/>
        </w:rPr>
        <w:t> students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pupils,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but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also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a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number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internal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reasons,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one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which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is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main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-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inability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yesterday’s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graduates</w:t>
      </w:r>
      <w:r>
        <w:rPr>
          <w:i/>
          <w:sz w:val="20"/>
        </w:rPr>
        <w:t> due to lack of independence, self-organization, inability to self-education, self-study, to work fully in their specialty</w:t>
      </w:r>
      <w:r>
        <w:rPr>
          <w:i/>
          <w:sz w:val="20"/>
        </w:rPr>
        <w:t>.</w:t>
      </w:r>
      <w:r>
        <w:rPr>
          <w:i/>
          <w:sz w:val="20"/>
        </w:rPr>
        <w:t> Distance education is not just a tribute to fashion or a desire to copy the successful educational decisions of </w:t>
      </w:r>
      <w:r>
        <w:rPr>
          <w:i/>
          <w:sz w:val="20"/>
        </w:rPr>
        <w:t>developed</w:t>
      </w:r>
      <w:r>
        <w:rPr>
          <w:i/>
          <w:sz w:val="20"/>
        </w:rPr>
        <w:t> countries.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At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heart</w:t>
      </w:r>
      <w:r>
        <w:rPr>
          <w:i/>
          <w:spacing w:val="-11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distance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educational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process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is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independent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cognitive</w:t>
      </w:r>
      <w:r>
        <w:rPr>
          <w:i/>
          <w:spacing w:val="-13"/>
          <w:sz w:val="20"/>
        </w:rPr>
        <w:t> </w:t>
      </w:r>
      <w:r>
        <w:rPr>
          <w:i/>
          <w:sz w:val="20"/>
        </w:rPr>
        <w:t>activity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learners,</w:t>
      </w:r>
      <w:r>
        <w:rPr>
          <w:i/>
          <w:spacing w:val="-12"/>
          <w:sz w:val="20"/>
        </w:rPr>
        <w:t> </w:t>
      </w:r>
      <w:r>
        <w:rPr>
          <w:i/>
          <w:sz w:val="20"/>
        </w:rPr>
        <w:t>self-</w:t>
      </w:r>
      <w:r>
        <w:rPr>
          <w:i/>
          <w:sz w:val="20"/>
        </w:rPr>
        <w:t>education,</w:t>
      </w:r>
      <w:r>
        <w:rPr>
          <w:i/>
          <w:sz w:val="20"/>
        </w:rPr>
        <w:t> the</w:t>
      </w:r>
      <w:r>
        <w:rPr>
          <w:i/>
          <w:spacing w:val="14"/>
          <w:sz w:val="20"/>
        </w:rPr>
        <w:t> </w:t>
      </w:r>
      <w:r>
        <w:rPr>
          <w:i/>
          <w:sz w:val="20"/>
        </w:rPr>
        <w:t>opportunity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not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only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to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instill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skills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independent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acquisition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new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knowledge,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but,</w:t>
      </w:r>
      <w:r>
        <w:rPr>
          <w:i/>
          <w:spacing w:val="16"/>
          <w:sz w:val="20"/>
        </w:rPr>
        <w:t> </w:t>
      </w:r>
      <w:r>
        <w:rPr>
          <w:i/>
          <w:sz w:val="20"/>
        </w:rPr>
        <w:t>most</w:t>
      </w:r>
      <w:r>
        <w:rPr>
          <w:i/>
          <w:spacing w:val="17"/>
          <w:sz w:val="20"/>
        </w:rPr>
        <w:t> </w:t>
      </w:r>
      <w:r>
        <w:rPr>
          <w:i/>
          <w:sz w:val="20"/>
        </w:rPr>
        <w:t>importantly,</w:t>
      </w:r>
      <w:r>
        <w:rPr>
          <w:i/>
          <w:spacing w:val="16"/>
          <w:sz w:val="20"/>
        </w:rPr>
        <w:t> </w:t>
      </w:r>
      <w:r>
        <w:rPr>
          <w:i/>
          <w:spacing w:val="-2"/>
          <w:sz w:val="20"/>
        </w:rPr>
        <w:t>their</w:t>
      </w:r>
    </w:p>
    <w:p>
      <w:pPr>
        <w:spacing w:after="0" w:line="230" w:lineRule="auto"/>
        <w:jc w:val="both"/>
        <w:rPr>
          <w:i/>
          <w:sz w:val="20"/>
        </w:rPr>
        <w:sectPr>
          <w:headerReference w:type="even" r:id="rId5"/>
          <w:headerReference w:type="default" r:id="rId6"/>
          <w:footerReference w:type="even" r:id="rId7"/>
          <w:footerReference w:type="default" r:id="rId8"/>
          <w:type w:val="continuous"/>
          <w:pgSz w:w="11910" w:h="16840"/>
          <w:pgMar w:header="850" w:footer="856" w:top="1320" w:bottom="1040" w:left="992" w:right="992"/>
          <w:pgNumType w:start="228"/>
        </w:sectPr>
      </w:pPr>
    </w:p>
    <w:p>
      <w:pPr>
        <w:spacing w:line="230" w:lineRule="auto" w:before="96"/>
        <w:ind w:left="141" w:right="139" w:firstLine="0"/>
        <w:jc w:val="both"/>
        <w:rPr>
          <w:i/>
          <w:sz w:val="20"/>
        </w:rPr>
      </w:pPr>
      <w:r>
        <w:rPr>
          <w:i/>
          <w:sz w:val="20"/>
        </w:rPr>
        <w:t>practical use. It is well known that modern students are a “networked” generation, for whom the electronic way </w:t>
      </w:r>
      <w:r>
        <w:rPr>
          <w:i/>
          <w:sz w:val="20"/>
        </w:rPr>
        <w:t>of</w:t>
      </w:r>
      <w:r>
        <w:rPr>
          <w:i/>
          <w:sz w:val="20"/>
        </w:rPr>
        <w:t> obtaining information has already become the norm. Therefore, the use of high technology in the educational pr</w:t>
      </w:r>
      <w:r>
        <w:rPr>
          <w:i/>
          <w:sz w:val="20"/>
        </w:rPr>
        <w:t>ocess</w:t>
      </w:r>
      <w:r>
        <w:rPr>
          <w:i/>
          <w:spacing w:val="80"/>
          <w:w w:val="150"/>
          <w:sz w:val="20"/>
        </w:rPr>
        <w:t> </w:t>
      </w:r>
      <w:r>
        <w:rPr>
          <w:i/>
          <w:sz w:val="20"/>
        </w:rPr>
        <w:t>is usually welcomed by young people. The popularity of distance education is due to the flexibility and availability </w:t>
      </w:r>
      <w:r>
        <w:rPr>
          <w:i/>
          <w:sz w:val="20"/>
        </w:rPr>
        <w:t>of</w:t>
      </w:r>
      <w:r>
        <w:rPr>
          <w:i/>
          <w:sz w:val="20"/>
        </w:rPr>
        <w:t> these technologies. Increasing the number of extracurricular hours encourages teachers to seek new forms of </w:t>
      </w:r>
      <w:r>
        <w:rPr>
          <w:i/>
          <w:sz w:val="20"/>
        </w:rPr>
        <w:t>teaching</w:t>
      </w:r>
      <w:r>
        <w:rPr>
          <w:i/>
          <w:sz w:val="20"/>
        </w:rPr>
        <w:t> material, to develop new teaching methods, as well as ways to manage self-independent cognitive activity of </w:t>
      </w:r>
      <w:r>
        <w:rPr>
          <w:i/>
          <w:sz w:val="20"/>
        </w:rPr>
        <w:t>students,</w:t>
      </w:r>
      <w:r>
        <w:rPr>
          <w:i/>
          <w:sz w:val="20"/>
        </w:rPr>
        <w:t> which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are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basis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modern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educational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technologies.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Distance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education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is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fundamentally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new,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high-tech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appr</w:t>
      </w:r>
      <w:r>
        <w:rPr>
          <w:i/>
          <w:sz w:val="20"/>
        </w:rPr>
        <w:t>oach</w:t>
      </w:r>
      <w:r>
        <w:rPr>
          <w:i/>
          <w:sz w:val="20"/>
        </w:rPr>
        <w:t> to the process of knowledge transfer, a very flexible education system that helps to solve these problems.</w:t>
      </w:r>
    </w:p>
    <w:p>
      <w:pPr>
        <w:spacing w:line="230" w:lineRule="auto" w:before="0"/>
        <w:ind w:left="141" w:right="138" w:firstLine="283"/>
        <w:jc w:val="both"/>
        <w:rPr>
          <w:i/>
          <w:sz w:val="20"/>
        </w:rPr>
      </w:pPr>
      <w:r>
        <w:rPr>
          <w:b/>
          <w:i/>
          <w:sz w:val="20"/>
        </w:rPr>
        <w:t>Key words: </w:t>
      </w:r>
      <w:r>
        <w:rPr>
          <w:i/>
          <w:sz w:val="20"/>
        </w:rPr>
        <w:t>self-educational activity, distance education, out-audience educational activity, motivation, </w:t>
      </w:r>
      <w:r>
        <w:rPr>
          <w:i/>
          <w:sz w:val="20"/>
        </w:rPr>
        <w:t>cognitiv</w:t>
      </w:r>
      <w:r>
        <w:rPr>
          <w:i/>
          <w:sz w:val="20"/>
        </w:rPr>
        <w:t>e</w:t>
      </w:r>
      <w:r>
        <w:rPr>
          <w:i/>
          <w:sz w:val="20"/>
        </w:rPr>
        <w:t> activity, Internet, communication, electronic learning materials.</w:t>
      </w:r>
    </w:p>
    <w:p>
      <w:pPr>
        <w:pStyle w:val="BodyText"/>
        <w:spacing w:before="2"/>
        <w:ind w:left="0" w:firstLine="0"/>
        <w:jc w:val="left"/>
        <w:rPr>
          <w:i/>
          <w:sz w:val="17"/>
        </w:rPr>
      </w:pPr>
    </w:p>
    <w:p>
      <w:pPr>
        <w:pStyle w:val="BodyText"/>
        <w:spacing w:after="0"/>
        <w:jc w:val="left"/>
        <w:rPr>
          <w:i/>
          <w:sz w:val="17"/>
        </w:rPr>
        <w:sectPr>
          <w:pgSz w:w="11910" w:h="16840"/>
          <w:pgMar w:header="830" w:footer="856" w:top="1320" w:bottom="1040" w:left="992" w:right="992"/>
        </w:sectPr>
      </w:pPr>
    </w:p>
    <w:p>
      <w:pPr>
        <w:pStyle w:val="BodyText"/>
        <w:spacing w:before="91"/>
        <w:ind w:right="38"/>
      </w:pPr>
      <w:r>
        <w:rPr>
          <w:b/>
        </w:rPr>
        <w:t>Постановка проблеми. </w:t>
      </w:r>
      <w:r>
        <w:rPr/>
        <w:t>В останні роки від</w:t>
      </w:r>
      <w:r>
        <w:rPr/>
        <w:t>-</w:t>
      </w:r>
      <w:r>
        <w:rPr/>
        <w:t>чутно зросло значення освіти як фактора фор</w:t>
      </w:r>
      <w:r>
        <w:rPr/>
        <w:softHyphen/>
      </w:r>
      <w:r>
        <w:rPr/>
        <w:t>мування нової економіки і суспільства в цілому</w:t>
      </w:r>
      <w:r>
        <w:rPr/>
        <w:t>.</w:t>
      </w:r>
      <w:r>
        <w:rPr/>
        <w:t> Тому підвищились вимоги і до якості профе</w:t>
      </w:r>
      <w:r>
        <w:rPr/>
        <w:softHyphen/>
      </w:r>
      <w:r>
        <w:rPr/>
        <w:t>сійної підготовки фахівців у вищих навча</w:t>
      </w:r>
      <w:r>
        <w:rPr/>
        <w:t>льних</w:t>
      </w:r>
      <w:r>
        <w:rPr/>
        <w:t> закладах. Посилення конкуренції на ринку </w:t>
      </w:r>
      <w:r>
        <w:rPr/>
        <w:t>праці</w:t>
      </w:r>
      <w:r>
        <w:rPr/>
        <w:t> потребує</w:t>
      </w:r>
      <w:r>
        <w:rPr>
          <w:spacing w:val="80"/>
        </w:rPr>
        <w:t> </w:t>
      </w:r>
      <w:r>
        <w:rPr/>
        <w:t>високоосвічених</w:t>
      </w:r>
      <w:r>
        <w:rPr>
          <w:spacing w:val="80"/>
        </w:rPr>
        <w:t> </w:t>
      </w:r>
      <w:r>
        <w:rPr/>
        <w:t>економістів,</w:t>
      </w:r>
      <w:r>
        <w:rPr>
          <w:spacing w:val="80"/>
        </w:rPr>
        <w:t> </w:t>
      </w:r>
      <w:r>
        <w:rPr/>
        <w:t>здат</w:t>
      </w:r>
      <w:r>
        <w:rPr/>
        <w:t>-</w:t>
      </w:r>
      <w:r>
        <w:rPr/>
        <w:t>них не лише усвідомити механізми її функціо</w:t>
      </w:r>
      <w:r>
        <w:rPr/>
        <w:t>-</w:t>
      </w:r>
      <w:r>
        <w:rPr/>
        <w:t>нування,</w:t>
      </w:r>
      <w:r>
        <w:rPr>
          <w:spacing w:val="40"/>
        </w:rPr>
        <w:t> </w:t>
      </w:r>
      <w:r>
        <w:rPr/>
        <w:t>а</w:t>
      </w:r>
      <w:r>
        <w:rPr>
          <w:spacing w:val="40"/>
        </w:rPr>
        <w:t> </w:t>
      </w:r>
      <w:r>
        <w:rPr/>
        <w:t>й</w:t>
      </w:r>
      <w:r>
        <w:rPr>
          <w:spacing w:val="40"/>
        </w:rPr>
        <w:t> </w:t>
      </w:r>
      <w:r>
        <w:rPr/>
        <w:t>опанувати</w:t>
      </w:r>
      <w:r>
        <w:rPr>
          <w:spacing w:val="40"/>
        </w:rPr>
        <w:t> </w:t>
      </w:r>
      <w:r>
        <w:rPr/>
        <w:t>системою</w:t>
      </w:r>
      <w:r>
        <w:rPr>
          <w:spacing w:val="40"/>
        </w:rPr>
        <w:t> </w:t>
      </w:r>
      <w:r>
        <w:rPr/>
        <w:t>дієвих</w:t>
      </w:r>
      <w:r>
        <w:rPr>
          <w:spacing w:val="40"/>
        </w:rPr>
        <w:t> </w:t>
      </w:r>
      <w:r>
        <w:rPr/>
        <w:t>знань</w:t>
      </w:r>
      <w:r>
        <w:rPr/>
        <w:t> та вмінь, необхідних для успішного з</w:t>
      </w:r>
      <w:r>
        <w:rPr/>
        <w:t>дійснення</w:t>
      </w:r>
      <w:r>
        <w:rPr/>
        <w:t> багатоперспективної майбутньої профе</w:t>
      </w:r>
      <w:r>
        <w:rPr/>
        <w:t>сійної</w:t>
      </w:r>
      <w:r>
        <w:rPr/>
        <w:t> діяльності. Сучасні тенденції розвитку суспіль</w:t>
      </w:r>
      <w:r>
        <w:rPr/>
        <w:softHyphen/>
      </w:r>
      <w:r>
        <w:rPr/>
        <w:t>ства потребують певної модернізації процес</w:t>
      </w:r>
      <w:r>
        <w:rPr/>
        <w:t>у</w:t>
      </w:r>
      <w:r>
        <w:rPr/>
        <w:t> підготовки майбутніх фахівців у ЗВО шляхо</w:t>
      </w:r>
      <w:r>
        <w:rPr/>
        <w:t>м</w:t>
      </w:r>
      <w:r>
        <w:rPr/>
        <w:t> цілеспрямованої її орієнтації на поглиб</w:t>
      </w:r>
      <w:r>
        <w:rPr/>
        <w:t>лений</w:t>
      </w:r>
      <w:r>
        <w:rPr/>
        <w:t> розвиток аналітичних умінь студентів, їх стра</w:t>
      </w:r>
      <w:r>
        <w:rPr/>
        <w:t>-</w:t>
      </w:r>
      <w:r>
        <w:rPr/>
        <w:t>тегічного мислення, вміння синтезувати інфор</w:t>
      </w:r>
      <w:r>
        <w:rPr/>
        <w:softHyphen/>
      </w:r>
      <w:r>
        <w:rPr/>
        <w:t>мацію й використовувати різні підходи для вирі</w:t>
      </w:r>
      <w:r>
        <w:rPr/>
        <w:t>-</w:t>
      </w:r>
      <w:r>
        <w:rPr/>
        <w:t>шення проблем, пов’язаних із бізнес-</w:t>
      </w:r>
      <w:r>
        <w:rPr/>
        <w:t>діяльністю,</w:t>
      </w:r>
      <w:r>
        <w:rPr/>
        <w:t> застосовувати знання на практиці, працювати </w:t>
      </w:r>
      <w:r>
        <w:rPr/>
        <w:t>в</w:t>
      </w:r>
      <w:r>
        <w:rPr/>
        <w:t> команді та швидко адаптуватися до змін.</w:t>
      </w:r>
    </w:p>
    <w:p>
      <w:pPr>
        <w:pStyle w:val="BodyText"/>
        <w:spacing w:before="23"/>
        <w:ind w:right="41"/>
      </w:pPr>
      <w:r>
        <w:rPr/>
        <w:t>Дистанційне</w:t>
      </w:r>
      <w:r>
        <w:rPr>
          <w:spacing w:val="-10"/>
        </w:rPr>
        <w:t> </w:t>
      </w:r>
      <w:r>
        <w:rPr/>
        <w:t>навчання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порівняно</w:t>
      </w:r>
      <w:r>
        <w:rPr>
          <w:spacing w:val="-10"/>
        </w:rPr>
        <w:t> </w:t>
      </w:r>
      <w:r>
        <w:rPr/>
        <w:t>нове</w:t>
      </w:r>
      <w:r>
        <w:rPr>
          <w:spacing w:val="-10"/>
        </w:rPr>
        <w:t> </w:t>
      </w:r>
      <w:r>
        <w:rPr/>
        <w:t>явище</w:t>
      </w:r>
      <w:r>
        <w:rPr/>
        <w:t> в Україні. Проблемі дистанційного нав</w:t>
      </w:r>
      <w:r>
        <w:rPr/>
        <w:t>чання</w:t>
      </w:r>
      <w:r>
        <w:rPr/>
        <w:t> приділяється велика увага в науковій літерат</w:t>
      </w:r>
      <w:r>
        <w:rPr/>
        <w:t>урі.</w:t>
      </w:r>
      <w:r>
        <w:rPr/>
        <w:t> Свою</w:t>
      </w:r>
      <w:r>
        <w:rPr>
          <w:spacing w:val="-14"/>
        </w:rPr>
        <w:t> </w:t>
      </w:r>
      <w:r>
        <w:rPr/>
        <w:t>увагу</w:t>
      </w:r>
      <w:r>
        <w:rPr>
          <w:spacing w:val="-14"/>
        </w:rPr>
        <w:t> </w:t>
      </w:r>
      <w:r>
        <w:rPr/>
        <w:t>приділили</w:t>
      </w:r>
      <w:r>
        <w:rPr>
          <w:spacing w:val="-14"/>
        </w:rPr>
        <w:t> </w:t>
      </w:r>
      <w:r>
        <w:rPr/>
        <w:t>С.</w:t>
      </w:r>
      <w:r>
        <w:rPr>
          <w:spacing w:val="-13"/>
        </w:rPr>
        <w:t> </w:t>
      </w:r>
      <w:r>
        <w:rPr/>
        <w:t>Вітвицька,</w:t>
      </w:r>
      <w:r>
        <w:rPr>
          <w:spacing w:val="-14"/>
        </w:rPr>
        <w:t> </w:t>
      </w:r>
      <w:r>
        <w:rPr/>
        <w:t>Г.</w:t>
      </w:r>
      <w:r>
        <w:rPr>
          <w:spacing w:val="-14"/>
        </w:rPr>
        <w:t> </w:t>
      </w:r>
      <w:r>
        <w:rPr/>
        <w:t>Козлаков</w:t>
      </w:r>
      <w:r>
        <w:rPr/>
        <w:t>а,</w:t>
      </w:r>
      <w:r>
        <w:rPr/>
        <w:t> В. Кухаренко, В. Ясулайтіс, А. Петров, Е. </w:t>
      </w:r>
      <w:r>
        <w:rPr/>
        <w:t>Полат</w:t>
      </w:r>
      <w:r>
        <w:rPr/>
        <w:t>,</w:t>
      </w:r>
      <w:r>
        <w:rPr/>
        <w:t> О. Тищенко, А. Хуторський та багато інших.</w:t>
      </w:r>
    </w:p>
    <w:p>
      <w:pPr>
        <w:pStyle w:val="BodyText"/>
        <w:spacing w:before="7"/>
        <w:ind w:right="41"/>
      </w:pPr>
      <w:r>
        <w:rPr>
          <w:b/>
        </w:rPr>
        <w:t>Виклад основного матеріалу. </w:t>
      </w:r>
      <w:r>
        <w:rPr/>
        <w:t>Дист</w:t>
      </w:r>
      <w:r>
        <w:rPr/>
        <w:t>анційне</w:t>
      </w:r>
      <w:r>
        <w:rPr/>
        <w:t> навчання є формою отримання освіти (поряд </w:t>
      </w:r>
      <w:r>
        <w:rPr/>
        <w:t>із</w:t>
      </w:r>
      <w:r>
        <w:rPr/>
        <w:t> денною</w:t>
      </w:r>
      <w:r>
        <w:rPr>
          <w:spacing w:val="-14"/>
        </w:rPr>
        <w:t> </w:t>
      </w:r>
      <w:r>
        <w:rPr/>
        <w:t>та</w:t>
      </w:r>
      <w:r>
        <w:rPr>
          <w:spacing w:val="-13"/>
        </w:rPr>
        <w:t> </w:t>
      </w:r>
      <w:r>
        <w:rPr/>
        <w:t>заочною),</w:t>
      </w:r>
      <w:r>
        <w:rPr>
          <w:spacing w:val="-14"/>
        </w:rPr>
        <w:t> </w:t>
      </w:r>
      <w:r>
        <w:rPr/>
        <w:t>яка</w:t>
      </w:r>
      <w:r>
        <w:rPr>
          <w:spacing w:val="-13"/>
        </w:rPr>
        <w:t> </w:t>
      </w:r>
      <w:r>
        <w:rPr/>
        <w:t>використовує</w:t>
      </w:r>
      <w:r>
        <w:rPr>
          <w:spacing w:val="-14"/>
        </w:rPr>
        <w:t> </w:t>
      </w:r>
      <w:r>
        <w:rPr/>
        <w:t>т</w:t>
      </w:r>
      <w:r>
        <w:rPr/>
        <w:t>радиційні</w:t>
      </w:r>
      <w:r>
        <w:rPr/>
        <w:t> і специфічні методи, форми та засоби нав</w:t>
      </w:r>
      <w:r>
        <w:rPr/>
        <w:t>чання,</w:t>
      </w:r>
      <w:r>
        <w:rPr/>
        <w:t> основою яких є комп’ютерні і телекомунік</w:t>
      </w:r>
      <w:r>
        <w:rPr/>
        <w:t>аційні</w:t>
      </w:r>
      <w:r>
        <w:rPr/>
        <w:t> технології. При цьому суттю процесу є цілеспря</w:t>
      </w:r>
      <w:r>
        <w:rPr/>
        <w:t>-</w:t>
      </w:r>
      <w:r>
        <w:rPr/>
        <w:t>мована, контрольована і інтенсивна само</w:t>
      </w:r>
      <w:r>
        <w:rPr/>
        <w:t>стійна</w:t>
      </w:r>
      <w:r>
        <w:rPr/>
        <w:t> робота того, хто навчається, в будь-якому зруч</w:t>
      </w:r>
      <w:r>
        <w:rPr/>
        <w:t>-</w:t>
      </w:r>
      <w:r>
        <w:rPr/>
        <w:t>ному</w:t>
      </w:r>
      <w:r>
        <w:rPr>
          <w:spacing w:val="-12"/>
        </w:rPr>
        <w:t> </w:t>
      </w:r>
      <w:r>
        <w:rPr/>
        <w:t>для</w:t>
      </w:r>
      <w:r>
        <w:rPr>
          <w:spacing w:val="-12"/>
        </w:rPr>
        <w:t> </w:t>
      </w:r>
      <w:r>
        <w:rPr/>
        <w:t>себе</w:t>
      </w:r>
      <w:r>
        <w:rPr>
          <w:spacing w:val="-12"/>
        </w:rPr>
        <w:t> </w:t>
      </w:r>
      <w:r>
        <w:rPr/>
        <w:t>місці</w:t>
      </w:r>
      <w:r>
        <w:rPr>
          <w:spacing w:val="-12"/>
        </w:rPr>
        <w:t> </w:t>
      </w:r>
      <w:r>
        <w:rPr/>
        <w:t>за</w:t>
      </w:r>
      <w:r>
        <w:rPr>
          <w:spacing w:val="-12"/>
        </w:rPr>
        <w:t> </w:t>
      </w:r>
      <w:r>
        <w:rPr/>
        <w:t>індивідуальним</w:t>
      </w:r>
      <w:r>
        <w:rPr>
          <w:spacing w:val="-12"/>
        </w:rPr>
        <w:t> </w:t>
      </w:r>
      <w:r>
        <w:rPr/>
        <w:t>розкладо</w:t>
      </w:r>
      <w:r>
        <w:rPr/>
        <w:t>м,</w:t>
      </w:r>
      <w:r>
        <w:rPr/>
        <w:t> з використанням комплекту спеціальних </w:t>
      </w:r>
      <w:r>
        <w:rPr/>
        <w:t>засобів</w:t>
      </w:r>
      <w:r>
        <w:rPr/>
        <w:t> навчання</w:t>
      </w:r>
      <w:r>
        <w:rPr>
          <w:spacing w:val="-10"/>
        </w:rPr>
        <w:t> </w:t>
      </w:r>
      <w:r>
        <w:rPr/>
        <w:t>і</w:t>
      </w:r>
      <w:r>
        <w:rPr>
          <w:spacing w:val="-10"/>
        </w:rPr>
        <w:t> </w:t>
      </w:r>
      <w:r>
        <w:rPr/>
        <w:t>можливістю</w:t>
      </w:r>
      <w:r>
        <w:rPr>
          <w:spacing w:val="-10"/>
        </w:rPr>
        <w:t> </w:t>
      </w:r>
      <w:r>
        <w:rPr/>
        <w:t>контакту</w:t>
      </w:r>
      <w:r>
        <w:rPr>
          <w:spacing w:val="-10"/>
        </w:rPr>
        <w:t> </w:t>
      </w:r>
      <w:r>
        <w:rPr/>
        <w:t>з</w:t>
      </w:r>
      <w:r>
        <w:rPr>
          <w:spacing w:val="-10"/>
        </w:rPr>
        <w:t> </w:t>
      </w:r>
      <w:r>
        <w:rPr/>
        <w:t>викладачем</w:t>
      </w:r>
      <w:r>
        <w:rPr>
          <w:spacing w:val="-10"/>
        </w:rPr>
        <w:t> </w:t>
      </w:r>
      <w:r>
        <w:rPr/>
        <w:t>(т</w:t>
      </w:r>
      <w:r>
        <w:rPr/>
        <w:t>а</w:t>
      </w:r>
      <w:r>
        <w:rPr/>
        <w:t> іншими студентами) по телефону, за допомог</w:t>
      </w:r>
      <w:r>
        <w:rPr/>
        <w:t>ою</w:t>
      </w:r>
      <w:r>
        <w:rPr/>
        <w:t> електронної або звичайної пошти, а також очно.</w:t>
      </w:r>
    </w:p>
    <w:p>
      <w:pPr>
        <w:pStyle w:val="BodyText"/>
        <w:spacing w:before="15"/>
        <w:ind w:right="41"/>
      </w:pPr>
      <w:r>
        <w:rPr/>
        <w:t>Ми</w:t>
      </w:r>
      <w:r>
        <w:rPr>
          <w:spacing w:val="-6"/>
        </w:rPr>
        <w:t> </w:t>
      </w:r>
      <w:r>
        <w:rPr/>
        <w:t>розглядаємо</w:t>
      </w:r>
      <w:r>
        <w:rPr>
          <w:spacing w:val="-6"/>
        </w:rPr>
        <w:t> </w:t>
      </w:r>
      <w:r>
        <w:rPr/>
        <w:t>дистанційне</w:t>
      </w:r>
      <w:r>
        <w:rPr>
          <w:spacing w:val="-6"/>
        </w:rPr>
        <w:t> </w:t>
      </w:r>
      <w:r>
        <w:rPr/>
        <w:t>навчання</w:t>
      </w:r>
      <w:r>
        <w:rPr>
          <w:spacing w:val="-6"/>
        </w:rPr>
        <w:t> </w:t>
      </w:r>
      <w:r>
        <w:rPr/>
        <w:t>як</w:t>
      </w:r>
      <w:r>
        <w:rPr>
          <w:spacing w:val="-6"/>
        </w:rPr>
        <w:t> </w:t>
      </w:r>
      <w:r>
        <w:rPr/>
        <w:t>так</w:t>
      </w:r>
      <w:r>
        <w:rPr/>
        <w:t>у</w:t>
      </w:r>
      <w:r>
        <w:rPr/>
        <w:t> </w:t>
      </w:r>
      <w:r>
        <w:rPr>
          <w:spacing w:val="-2"/>
        </w:rPr>
        <w:t>організацію</w:t>
      </w:r>
      <w:r>
        <w:rPr>
          <w:spacing w:val="-12"/>
        </w:rPr>
        <w:t> </w:t>
      </w:r>
      <w:r>
        <w:rPr>
          <w:spacing w:val="-2"/>
        </w:rPr>
        <w:t>навчального</w:t>
      </w:r>
      <w:r>
        <w:rPr>
          <w:spacing w:val="-12"/>
        </w:rPr>
        <w:t> </w:t>
      </w:r>
      <w:r>
        <w:rPr>
          <w:spacing w:val="-2"/>
        </w:rPr>
        <w:t>процесу,</w:t>
      </w:r>
      <w:r>
        <w:rPr>
          <w:spacing w:val="-12"/>
        </w:rPr>
        <w:t> </w:t>
      </w:r>
      <w:r>
        <w:rPr>
          <w:spacing w:val="-2"/>
        </w:rPr>
        <w:t>за</w:t>
      </w:r>
      <w:r>
        <w:rPr>
          <w:spacing w:val="-11"/>
        </w:rPr>
        <w:t> </w:t>
      </w:r>
      <w:r>
        <w:rPr>
          <w:spacing w:val="-2"/>
        </w:rPr>
        <w:t>якої</w:t>
      </w:r>
      <w:r>
        <w:rPr>
          <w:spacing w:val="-12"/>
        </w:rPr>
        <w:t> </w:t>
      </w:r>
      <w:r>
        <w:rPr>
          <w:spacing w:val="-2"/>
        </w:rPr>
        <w:t>виклада</w:t>
      </w:r>
      <w:r>
        <w:rPr>
          <w:spacing w:val="-2"/>
        </w:rPr>
        <w:t>ч</w:t>
      </w:r>
      <w:r>
        <w:rPr>
          <w:spacing w:val="-2"/>
        </w:rPr>
        <w:t> </w:t>
      </w:r>
      <w:r>
        <w:rPr/>
        <w:t>розробляє навчальну програму, що базується </w:t>
      </w:r>
      <w:r>
        <w:rPr/>
        <w:t>на</w:t>
      </w:r>
      <w:r>
        <w:rPr/>
        <w:t> </w:t>
      </w:r>
      <w:r>
        <w:rPr>
          <w:spacing w:val="-2"/>
        </w:rPr>
        <w:t>самостійній</w:t>
      </w:r>
      <w:r>
        <w:rPr>
          <w:spacing w:val="-6"/>
        </w:rPr>
        <w:t> </w:t>
      </w:r>
      <w:r>
        <w:rPr>
          <w:spacing w:val="-2"/>
        </w:rPr>
        <w:t>роботі</w:t>
      </w:r>
      <w:r>
        <w:rPr>
          <w:spacing w:val="-6"/>
        </w:rPr>
        <w:t> </w:t>
      </w:r>
      <w:r>
        <w:rPr>
          <w:spacing w:val="-2"/>
        </w:rPr>
        <w:t>студента.</w:t>
      </w:r>
      <w:r>
        <w:rPr>
          <w:spacing w:val="-6"/>
        </w:rPr>
        <w:t> </w:t>
      </w:r>
      <w:r>
        <w:rPr>
          <w:spacing w:val="-2"/>
        </w:rPr>
        <w:t>Для</w:t>
      </w:r>
      <w:r>
        <w:rPr>
          <w:spacing w:val="-6"/>
        </w:rPr>
        <w:t> </w:t>
      </w:r>
      <w:r>
        <w:rPr>
          <w:spacing w:val="-2"/>
        </w:rPr>
        <w:t>організації</w:t>
      </w:r>
      <w:r>
        <w:rPr>
          <w:spacing w:val="-6"/>
        </w:rPr>
        <w:t> </w:t>
      </w:r>
      <w:r>
        <w:rPr>
          <w:spacing w:val="-2"/>
        </w:rPr>
        <w:t>само</w:t>
      </w:r>
      <w:r>
        <w:rPr>
          <w:spacing w:val="-2"/>
        </w:rPr>
        <w:softHyphen/>
      </w:r>
      <w:r>
        <w:rPr/>
        <w:t>стійної роботи велике значення для студента м</w:t>
      </w:r>
      <w:r>
        <w:rPr/>
        <w:t>ає</w:t>
      </w:r>
      <w:r>
        <w:rPr/>
        <w:t> </w:t>
      </w:r>
      <w:r>
        <w:rPr>
          <w:spacing w:val="-2"/>
        </w:rPr>
        <w:t>навчально-методичний</w:t>
      </w:r>
      <w:r>
        <w:rPr>
          <w:spacing w:val="5"/>
        </w:rPr>
        <w:t> </w:t>
      </w:r>
      <w:r>
        <w:rPr>
          <w:spacing w:val="-2"/>
        </w:rPr>
        <w:t>пакет,</w:t>
      </w:r>
      <w:r>
        <w:rPr>
          <w:spacing w:val="5"/>
        </w:rPr>
        <w:t> </w:t>
      </w:r>
      <w:r>
        <w:rPr>
          <w:spacing w:val="-2"/>
        </w:rPr>
        <w:t>розроблений</w:t>
      </w:r>
      <w:r>
        <w:rPr>
          <w:spacing w:val="5"/>
        </w:rPr>
        <w:t> </w:t>
      </w:r>
      <w:r>
        <w:rPr>
          <w:spacing w:val="-2"/>
        </w:rPr>
        <w:t>викла-</w:t>
      </w:r>
    </w:p>
    <w:p>
      <w:pPr>
        <w:pStyle w:val="BodyText"/>
        <w:tabs>
          <w:tab w:pos="1558" w:val="left" w:leader="none"/>
          <w:tab w:pos="1609" w:val="left" w:leader="none"/>
          <w:tab w:pos="2882" w:val="left" w:leader="none"/>
          <w:tab w:pos="3916" w:val="left" w:leader="none"/>
          <w:tab w:pos="4241" w:val="left" w:leader="none"/>
        </w:tabs>
        <w:spacing w:before="92"/>
        <w:ind w:right="139" w:firstLine="0"/>
        <w:jc w:val="right"/>
      </w:pPr>
      <w:r>
        <w:rPr/>
        <w:br w:type="column"/>
      </w:r>
      <w:r>
        <w:rPr/>
        <w:t>дачами.</w:t>
      </w:r>
      <w:r>
        <w:rPr>
          <w:spacing w:val="80"/>
        </w:rPr>
        <w:t> </w:t>
      </w:r>
      <w:r>
        <w:rPr/>
        <w:t>Сьогодні</w:t>
      </w:r>
      <w:r>
        <w:rPr>
          <w:spacing w:val="80"/>
        </w:rPr>
        <w:t> </w:t>
      </w:r>
      <w:r>
        <w:rPr/>
        <w:t>більшість</w:t>
      </w:r>
      <w:r>
        <w:rPr>
          <w:spacing w:val="80"/>
        </w:rPr>
        <w:t> </w:t>
      </w:r>
      <w:r>
        <w:rPr/>
        <w:t>викладачів</w:t>
      </w:r>
      <w:r>
        <w:rPr>
          <w:spacing w:val="80"/>
        </w:rPr>
        <w:t> </w:t>
      </w:r>
      <w:r>
        <w:rPr/>
        <w:t>маю</w:t>
      </w:r>
      <w:r>
        <w:rPr/>
        <w:t>ть</w:t>
      </w:r>
      <w:r>
        <w:rPr/>
        <w:t> </w:t>
      </w:r>
      <w:r>
        <w:rPr>
          <w:spacing w:val="-2"/>
        </w:rPr>
        <w:t>електронний</w:t>
      </w:r>
      <w:r>
        <w:rPr/>
        <w:tab/>
      </w:r>
      <w:r>
        <w:rPr>
          <w:spacing w:val="-2"/>
        </w:rPr>
        <w:t>навчально-методичний</w:t>
      </w:r>
      <w:r>
        <w:rPr/>
        <w:tab/>
      </w:r>
      <w:r>
        <w:rPr>
          <w:spacing w:val="-6"/>
        </w:rPr>
        <w:t>комплек</w:t>
      </w:r>
      <w:r>
        <w:rPr>
          <w:spacing w:val="-6"/>
        </w:rPr>
        <w:t>с,</w:t>
      </w:r>
      <w:r>
        <w:rPr>
          <w:spacing w:val="-6"/>
        </w:rPr>
        <w:t> </w:t>
      </w:r>
      <w:r>
        <w:rPr/>
        <w:t>який</w:t>
      </w:r>
      <w:r>
        <w:rPr>
          <w:spacing w:val="6"/>
        </w:rPr>
        <w:t> </w:t>
      </w:r>
      <w:r>
        <w:rPr/>
        <w:t>допомагає</w:t>
      </w:r>
      <w:r>
        <w:rPr>
          <w:spacing w:val="6"/>
        </w:rPr>
        <w:t> </w:t>
      </w:r>
      <w:r>
        <w:rPr/>
        <w:t>студенту</w:t>
      </w:r>
      <w:r>
        <w:rPr>
          <w:spacing w:val="6"/>
        </w:rPr>
        <w:t> </w:t>
      </w:r>
      <w:r>
        <w:rPr/>
        <w:t>якісніше</w:t>
      </w:r>
      <w:r>
        <w:rPr>
          <w:spacing w:val="6"/>
        </w:rPr>
        <w:t> </w:t>
      </w:r>
      <w:r>
        <w:rPr/>
        <w:t>засвоїти</w:t>
      </w:r>
      <w:r>
        <w:rPr>
          <w:spacing w:val="6"/>
        </w:rPr>
        <w:t> </w:t>
      </w:r>
      <w:r>
        <w:rPr/>
        <w:t>мате</w:t>
      </w:r>
      <w:r>
        <w:rPr/>
        <w:softHyphen/>
      </w:r>
      <w:r>
        <w:rPr>
          <w:spacing w:val="-4"/>
        </w:rPr>
        <w:t>ріал,</w:t>
      </w:r>
      <w:r>
        <w:rPr>
          <w:spacing w:val="-8"/>
        </w:rPr>
        <w:t> </w:t>
      </w:r>
      <w:r>
        <w:rPr>
          <w:spacing w:val="-4"/>
        </w:rPr>
        <w:t>вивільняє</w:t>
      </w:r>
      <w:r>
        <w:rPr>
          <w:spacing w:val="-8"/>
        </w:rPr>
        <w:t> </w:t>
      </w:r>
      <w:r>
        <w:rPr>
          <w:spacing w:val="-4"/>
        </w:rPr>
        <w:t>час</w:t>
      </w:r>
      <w:r>
        <w:rPr>
          <w:spacing w:val="-8"/>
        </w:rPr>
        <w:t> </w:t>
      </w:r>
      <w:r>
        <w:rPr>
          <w:spacing w:val="-4"/>
        </w:rPr>
        <w:t>для</w:t>
      </w:r>
      <w:r>
        <w:rPr>
          <w:spacing w:val="-8"/>
        </w:rPr>
        <w:t> </w:t>
      </w:r>
      <w:r>
        <w:rPr>
          <w:spacing w:val="-4"/>
        </w:rPr>
        <w:t>аналізу</w:t>
      </w:r>
      <w:r>
        <w:rPr>
          <w:spacing w:val="-8"/>
        </w:rPr>
        <w:t> </w:t>
      </w:r>
      <w:r>
        <w:rPr>
          <w:spacing w:val="-4"/>
        </w:rPr>
        <w:t>результатів,</w:t>
      </w:r>
      <w:r>
        <w:rPr>
          <w:spacing w:val="-8"/>
        </w:rPr>
        <w:t> </w:t>
      </w:r>
      <w:r>
        <w:rPr>
          <w:spacing w:val="-4"/>
        </w:rPr>
        <w:t>вирішує</w:t>
      </w:r>
      <w:r>
        <w:rPr>
          <w:spacing w:val="-4"/>
        </w:rPr>
        <w:t> </w:t>
      </w:r>
      <w:r>
        <w:rPr/>
        <w:t>проблему</w:t>
      </w:r>
      <w:r>
        <w:rPr>
          <w:spacing w:val="31"/>
        </w:rPr>
        <w:t> </w:t>
      </w:r>
      <w:r>
        <w:rPr/>
        <w:t>недостатнього</w:t>
      </w:r>
      <w:r>
        <w:rPr>
          <w:spacing w:val="31"/>
        </w:rPr>
        <w:t> </w:t>
      </w:r>
      <w:r>
        <w:rPr/>
        <w:t>забезпечення</w:t>
      </w:r>
      <w:r>
        <w:rPr>
          <w:spacing w:val="32"/>
        </w:rPr>
        <w:t> </w:t>
      </w:r>
      <w:r>
        <w:rPr/>
        <w:t>сту</w:t>
      </w:r>
      <w:r>
        <w:rPr/>
        <w:t>дентів</w:t>
      </w:r>
      <w:r>
        <w:rPr/>
        <w:t> друкованою</w:t>
      </w:r>
      <w:r>
        <w:rPr>
          <w:spacing w:val="1"/>
        </w:rPr>
        <w:t> </w:t>
      </w:r>
      <w:r>
        <w:rPr/>
        <w:t>навчальною</w:t>
      </w:r>
      <w:r>
        <w:rPr>
          <w:spacing w:val="1"/>
        </w:rPr>
        <w:t> </w:t>
      </w:r>
      <w:r>
        <w:rPr/>
        <w:t>літературою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зв’язку</w:t>
      </w:r>
      <w:r>
        <w:rPr>
          <w:spacing w:val="1"/>
        </w:rPr>
        <w:t> </w:t>
      </w:r>
      <w:r>
        <w:rPr/>
        <w:t>із</w:t>
      </w:r>
      <w:r>
        <w:rPr/>
        <w:t> </w:t>
      </w:r>
      <w:r>
        <w:rPr>
          <w:spacing w:val="-2"/>
        </w:rPr>
        <w:t>браком</w:t>
      </w:r>
      <w:r>
        <w:rPr>
          <w:spacing w:val="-12"/>
        </w:rPr>
        <w:t> </w:t>
      </w:r>
      <w:r>
        <w:rPr>
          <w:spacing w:val="-2"/>
        </w:rPr>
        <w:t>коштів.</w:t>
      </w:r>
      <w:r>
        <w:rPr>
          <w:spacing w:val="-12"/>
        </w:rPr>
        <w:t> </w:t>
      </w:r>
      <w:r>
        <w:rPr>
          <w:spacing w:val="-2"/>
        </w:rPr>
        <w:t>Ефективній</w:t>
      </w:r>
      <w:r>
        <w:rPr>
          <w:spacing w:val="-12"/>
        </w:rPr>
        <w:t> </w:t>
      </w:r>
      <w:r>
        <w:rPr>
          <w:spacing w:val="-2"/>
        </w:rPr>
        <w:t>організації</w:t>
      </w:r>
      <w:r>
        <w:rPr>
          <w:spacing w:val="-11"/>
        </w:rPr>
        <w:t> </w:t>
      </w:r>
      <w:r>
        <w:rPr>
          <w:spacing w:val="-2"/>
        </w:rPr>
        <w:t>само</w:t>
      </w:r>
      <w:r>
        <w:rPr>
          <w:spacing w:val="-2"/>
        </w:rPr>
        <w:t>стійної</w:t>
      </w:r>
      <w:r>
        <w:rPr>
          <w:spacing w:val="-2"/>
        </w:rPr>
        <w:t> </w:t>
      </w:r>
      <w:r>
        <w:rPr/>
        <w:t>роботи</w:t>
      </w:r>
      <w:r>
        <w:rPr>
          <w:spacing w:val="-6"/>
        </w:rPr>
        <w:t> </w:t>
      </w:r>
      <w:r>
        <w:rPr/>
        <w:t>студентів</w:t>
      </w:r>
      <w:r>
        <w:rPr>
          <w:spacing w:val="-6"/>
        </w:rPr>
        <w:t> </w:t>
      </w:r>
      <w:r>
        <w:rPr/>
        <w:t>значною</w:t>
      </w:r>
      <w:r>
        <w:rPr>
          <w:spacing w:val="-5"/>
        </w:rPr>
        <w:t> </w:t>
      </w:r>
      <w:r>
        <w:rPr/>
        <w:t>мірою</w:t>
      </w:r>
      <w:r>
        <w:rPr>
          <w:spacing w:val="-6"/>
        </w:rPr>
        <w:t> </w:t>
      </w:r>
      <w:r>
        <w:rPr/>
        <w:t>сприяє</w:t>
      </w:r>
      <w:r>
        <w:rPr>
          <w:spacing w:val="-6"/>
        </w:rPr>
        <w:t> </w:t>
      </w:r>
      <w:r>
        <w:rPr/>
        <w:t>викорис</w:t>
      </w:r>
      <w:r>
        <w:rPr/>
        <w:softHyphen/>
      </w:r>
      <w:r>
        <w:rPr>
          <w:spacing w:val="-2"/>
        </w:rPr>
        <w:t>тання</w:t>
      </w:r>
      <w:r>
        <w:rPr>
          <w:spacing w:val="-9"/>
        </w:rPr>
        <w:t> </w:t>
      </w:r>
      <w:r>
        <w:rPr>
          <w:spacing w:val="-2"/>
        </w:rPr>
        <w:t>Інтернету</w:t>
      </w:r>
      <w:r>
        <w:rPr>
          <w:spacing w:val="-9"/>
        </w:rPr>
        <w:t> </w:t>
      </w:r>
      <w:r>
        <w:rPr>
          <w:spacing w:val="-2"/>
        </w:rPr>
        <w:t>як</w:t>
      </w:r>
      <w:r>
        <w:rPr>
          <w:spacing w:val="-9"/>
        </w:rPr>
        <w:t> </w:t>
      </w:r>
      <w:r>
        <w:rPr>
          <w:spacing w:val="-2"/>
        </w:rPr>
        <w:t>джерела</w:t>
      </w:r>
      <w:r>
        <w:rPr>
          <w:spacing w:val="-9"/>
        </w:rPr>
        <w:t> </w:t>
      </w:r>
      <w:r>
        <w:rPr>
          <w:spacing w:val="-2"/>
        </w:rPr>
        <w:t>інформації,</w:t>
      </w:r>
      <w:r>
        <w:rPr>
          <w:spacing w:val="-9"/>
        </w:rPr>
        <w:t> </w:t>
      </w:r>
      <w:r>
        <w:rPr>
          <w:spacing w:val="-2"/>
        </w:rPr>
        <w:t>засобу,</w:t>
      </w:r>
      <w:r>
        <w:rPr>
          <w:spacing w:val="-9"/>
        </w:rPr>
        <w:t> </w:t>
      </w:r>
      <w:r>
        <w:rPr>
          <w:spacing w:val="-2"/>
        </w:rPr>
        <w:t>що</w:t>
      </w:r>
      <w:r>
        <w:rPr>
          <w:spacing w:val="-2"/>
        </w:rPr>
        <w:t> </w:t>
      </w:r>
      <w:r>
        <w:rPr/>
        <w:t>підвищує</w:t>
      </w:r>
      <w:r>
        <w:rPr>
          <w:spacing w:val="-9"/>
        </w:rPr>
        <w:t> </w:t>
      </w:r>
      <w:r>
        <w:rPr/>
        <w:t>мотивацію</w:t>
      </w:r>
      <w:r>
        <w:rPr>
          <w:spacing w:val="-9"/>
        </w:rPr>
        <w:t> </w:t>
      </w:r>
      <w:r>
        <w:rPr/>
        <w:t>у</w:t>
      </w:r>
      <w:r>
        <w:rPr>
          <w:spacing w:val="-9"/>
        </w:rPr>
        <w:t> </w:t>
      </w:r>
      <w:r>
        <w:rPr/>
        <w:t>вивченні</w:t>
      </w:r>
      <w:r>
        <w:rPr>
          <w:spacing w:val="-8"/>
        </w:rPr>
        <w:t> </w:t>
      </w:r>
      <w:r>
        <w:rPr/>
        <w:t>дисциплін,</w:t>
      </w:r>
      <w:r>
        <w:rPr>
          <w:spacing w:val="-9"/>
        </w:rPr>
        <w:t> </w:t>
      </w:r>
      <w:r>
        <w:rPr/>
        <w:t>забез</w:t>
      </w:r>
      <w:r>
        <w:rPr/>
        <w:softHyphen/>
      </w:r>
      <w:r>
        <w:rPr>
          <w:spacing w:val="-2"/>
        </w:rPr>
        <w:t>печує індивідуалізацію, інтерактивність нав</w:t>
      </w:r>
      <w:r>
        <w:rPr>
          <w:spacing w:val="-2"/>
        </w:rPr>
        <w:t>чання,</w:t>
      </w:r>
      <w:r>
        <w:rPr>
          <w:spacing w:val="-2"/>
        </w:rPr>
        <w:t> моделювання</w:t>
      </w:r>
      <w:r>
        <w:rPr/>
        <w:tab/>
        <w:tab/>
      </w:r>
      <w:r>
        <w:rPr>
          <w:spacing w:val="-2"/>
        </w:rPr>
        <w:t>особливого</w:t>
      </w:r>
      <w:r>
        <w:rPr/>
        <w:tab/>
      </w:r>
      <w:r>
        <w:rPr>
          <w:spacing w:val="-2"/>
        </w:rPr>
        <w:t>навчального</w:t>
      </w:r>
      <w:r>
        <w:rPr/>
        <w:tab/>
      </w:r>
      <w:r>
        <w:rPr>
          <w:spacing w:val="-2"/>
        </w:rPr>
        <w:t>серед</w:t>
      </w:r>
      <w:r>
        <w:rPr>
          <w:spacing w:val="-2"/>
        </w:rPr>
        <w:t>-</w:t>
      </w:r>
      <w:r>
        <w:rPr/>
        <w:t>овища</w:t>
      </w:r>
      <w:r>
        <w:rPr>
          <w:spacing w:val="9"/>
        </w:rPr>
        <w:t> </w:t>
      </w:r>
      <w:r>
        <w:rPr/>
        <w:t>і,</w:t>
      </w:r>
      <w:r>
        <w:rPr>
          <w:spacing w:val="9"/>
        </w:rPr>
        <w:t> </w:t>
      </w:r>
      <w:r>
        <w:rPr/>
        <w:t>врешті-решт,</w:t>
      </w:r>
      <w:r>
        <w:rPr>
          <w:spacing w:val="9"/>
        </w:rPr>
        <w:t> </w:t>
      </w:r>
      <w:r>
        <w:rPr/>
        <w:t>підвищує</w:t>
      </w:r>
      <w:r>
        <w:rPr>
          <w:spacing w:val="9"/>
        </w:rPr>
        <w:t> </w:t>
      </w:r>
      <w:r>
        <w:rPr/>
        <w:t>якість</w:t>
      </w:r>
      <w:r>
        <w:rPr>
          <w:spacing w:val="9"/>
        </w:rPr>
        <w:t> </w:t>
      </w:r>
      <w:r>
        <w:rPr/>
        <w:t>нав</w:t>
      </w:r>
      <w:r>
        <w:rPr/>
        <w:t>чання.</w:t>
      </w:r>
      <w:r>
        <w:rPr/>
        <w:t> Користуючись</w:t>
      </w:r>
      <w:r>
        <w:rPr>
          <w:spacing w:val="40"/>
        </w:rPr>
        <w:t> </w:t>
      </w:r>
      <w:r>
        <w:rPr/>
        <w:t>послугами</w:t>
      </w:r>
      <w:r>
        <w:rPr>
          <w:spacing w:val="40"/>
        </w:rPr>
        <w:t> </w:t>
      </w:r>
      <w:r>
        <w:rPr/>
        <w:t>мережі</w:t>
      </w:r>
      <w:r>
        <w:rPr>
          <w:spacing w:val="40"/>
        </w:rPr>
        <w:t> </w:t>
      </w:r>
      <w:r>
        <w:rPr/>
        <w:t>Інтернет,</w:t>
      </w:r>
      <w:r>
        <w:rPr>
          <w:spacing w:val="40"/>
        </w:rPr>
        <w:t> </w:t>
      </w:r>
      <w:r>
        <w:rPr/>
        <w:t>сту</w:t>
      </w:r>
      <w:r>
        <w:rPr/>
        <w:softHyphen/>
      </w:r>
      <w:r>
        <w:rPr/>
        <w:t>дент</w:t>
      </w:r>
      <w:r>
        <w:rPr>
          <w:spacing w:val="-5"/>
        </w:rPr>
        <w:t> </w:t>
      </w:r>
      <w:r>
        <w:rPr/>
        <w:t>вчиться</w:t>
      </w:r>
      <w:r>
        <w:rPr>
          <w:spacing w:val="-5"/>
        </w:rPr>
        <w:t> </w:t>
      </w:r>
      <w:r>
        <w:rPr/>
        <w:t>вибирати</w:t>
      </w:r>
      <w:r>
        <w:rPr>
          <w:spacing w:val="-5"/>
        </w:rPr>
        <w:t> </w:t>
      </w:r>
      <w:r>
        <w:rPr/>
        <w:t>із</w:t>
      </w:r>
      <w:r>
        <w:rPr>
          <w:spacing w:val="-5"/>
        </w:rPr>
        <w:t> </w:t>
      </w:r>
      <w:r>
        <w:rPr/>
        <w:t>великої</w:t>
      </w:r>
      <w:r>
        <w:rPr>
          <w:spacing w:val="-5"/>
        </w:rPr>
        <w:t> </w:t>
      </w:r>
      <w:r>
        <w:rPr/>
        <w:t>кількості</w:t>
      </w:r>
      <w:r>
        <w:rPr>
          <w:spacing w:val="-5"/>
        </w:rPr>
        <w:t> </w:t>
      </w:r>
      <w:r>
        <w:rPr/>
        <w:t>інфор</w:t>
      </w:r>
      <w:r>
        <w:rPr/>
        <w:softHyphen/>
      </w:r>
      <w:r>
        <w:rPr/>
        <w:t>маційних</w:t>
      </w:r>
      <w:r>
        <w:rPr>
          <w:spacing w:val="25"/>
        </w:rPr>
        <w:t> </w:t>
      </w:r>
      <w:r>
        <w:rPr/>
        <w:t>джерел</w:t>
      </w:r>
      <w:r>
        <w:rPr>
          <w:spacing w:val="25"/>
        </w:rPr>
        <w:t> </w:t>
      </w:r>
      <w:r>
        <w:rPr/>
        <w:t>потрібну</w:t>
      </w:r>
      <w:r>
        <w:rPr>
          <w:spacing w:val="25"/>
        </w:rPr>
        <w:t> </w:t>
      </w:r>
      <w:r>
        <w:rPr/>
        <w:t>інформацію,</w:t>
      </w:r>
      <w:r>
        <w:rPr>
          <w:spacing w:val="25"/>
        </w:rPr>
        <w:t> </w:t>
      </w:r>
      <w:r>
        <w:rPr/>
        <w:t>аналізу</w:t>
      </w:r>
      <w:r>
        <w:rPr/>
        <w:t>-</w:t>
      </w:r>
      <w:r>
        <w:rPr/>
        <w:t>вати</w:t>
      </w:r>
      <w:r>
        <w:rPr>
          <w:spacing w:val="-6"/>
        </w:rPr>
        <w:t> </w:t>
      </w:r>
      <w:r>
        <w:rPr/>
        <w:t>та</w:t>
      </w:r>
      <w:r>
        <w:rPr>
          <w:spacing w:val="-5"/>
        </w:rPr>
        <w:t> </w:t>
      </w:r>
      <w:r>
        <w:rPr/>
        <w:t>систематизувати</w:t>
      </w:r>
      <w:r>
        <w:rPr>
          <w:spacing w:val="-6"/>
        </w:rPr>
        <w:t> </w:t>
      </w:r>
      <w:r>
        <w:rPr/>
        <w:t>її.</w:t>
      </w:r>
      <w:r>
        <w:rPr>
          <w:spacing w:val="-5"/>
        </w:rPr>
        <w:t> </w:t>
      </w:r>
      <w:r>
        <w:rPr/>
        <w:t>Найбільш</w:t>
      </w:r>
      <w:r>
        <w:rPr>
          <w:spacing w:val="-6"/>
        </w:rPr>
        <w:t> </w:t>
      </w:r>
      <w:r>
        <w:rPr/>
        <w:t>поширеною</w:t>
      </w:r>
      <w:r>
        <w:rPr/>
        <w:t> комунікаційною</w:t>
      </w:r>
      <w:r>
        <w:rPr>
          <w:spacing w:val="-3"/>
        </w:rPr>
        <w:t> </w:t>
      </w:r>
      <w:r>
        <w:rPr/>
        <w:t>технологією</w:t>
      </w:r>
      <w:r>
        <w:rPr>
          <w:spacing w:val="-3"/>
        </w:rPr>
        <w:t> </w:t>
      </w:r>
      <w:r>
        <w:rPr/>
        <w:t>і</w:t>
      </w:r>
      <w:r>
        <w:rPr>
          <w:spacing w:val="-3"/>
        </w:rPr>
        <w:t> </w:t>
      </w:r>
      <w:r>
        <w:rPr/>
        <w:t>відповідним</w:t>
      </w:r>
      <w:r>
        <w:rPr>
          <w:spacing w:val="-3"/>
        </w:rPr>
        <w:t> </w:t>
      </w:r>
      <w:r>
        <w:rPr/>
        <w:t>серві</w:t>
      </w:r>
      <w:r>
        <w:rPr/>
        <w:t>-</w:t>
      </w:r>
      <w:r>
        <w:rPr/>
        <w:t>сом</w:t>
      </w:r>
      <w:r>
        <w:rPr>
          <w:spacing w:val="16"/>
        </w:rPr>
        <w:t> </w:t>
      </w:r>
      <w:r>
        <w:rPr/>
        <w:t>у</w:t>
      </w:r>
      <w:r>
        <w:rPr>
          <w:spacing w:val="16"/>
        </w:rPr>
        <w:t> </w:t>
      </w:r>
      <w:r>
        <w:rPr/>
        <w:t>комп’ютерних</w:t>
      </w:r>
      <w:r>
        <w:rPr>
          <w:spacing w:val="16"/>
        </w:rPr>
        <w:t> </w:t>
      </w:r>
      <w:r>
        <w:rPr/>
        <w:t>мережах</w:t>
      </w:r>
      <w:r>
        <w:rPr>
          <w:spacing w:val="16"/>
        </w:rPr>
        <w:t> </w:t>
      </w:r>
      <w:r>
        <w:rPr/>
        <w:t>є</w:t>
      </w:r>
      <w:r>
        <w:rPr>
          <w:spacing w:val="16"/>
        </w:rPr>
        <w:t> </w:t>
      </w:r>
      <w:r>
        <w:rPr/>
        <w:t>технологія</w:t>
      </w:r>
      <w:r>
        <w:rPr>
          <w:spacing w:val="16"/>
        </w:rPr>
        <w:t> </w:t>
      </w:r>
      <w:r>
        <w:rPr/>
        <w:t>пере</w:t>
      </w:r>
      <w:r>
        <w:rPr/>
        <w:t>-</w:t>
      </w:r>
      <w:r>
        <w:rPr/>
        <w:t>силки</w:t>
      </w:r>
      <w:r>
        <w:rPr>
          <w:spacing w:val="-2"/>
        </w:rPr>
        <w:t> </w:t>
      </w:r>
      <w:r>
        <w:rPr/>
        <w:t>й</w:t>
      </w:r>
      <w:r>
        <w:rPr>
          <w:spacing w:val="-2"/>
        </w:rPr>
        <w:t> </w:t>
      </w:r>
      <w:r>
        <w:rPr/>
        <w:t>обробки</w:t>
      </w:r>
      <w:r>
        <w:rPr>
          <w:spacing w:val="-2"/>
        </w:rPr>
        <w:t> </w:t>
      </w:r>
      <w:r>
        <w:rPr/>
        <w:t>інформаційних</w:t>
      </w:r>
      <w:r>
        <w:rPr>
          <w:spacing w:val="-2"/>
        </w:rPr>
        <w:t> </w:t>
      </w:r>
      <w:r>
        <w:rPr/>
        <w:t>повідомлень,</w:t>
      </w:r>
      <w:r>
        <w:rPr>
          <w:spacing w:val="-2"/>
        </w:rPr>
        <w:t> </w:t>
      </w:r>
      <w:r>
        <w:rPr/>
        <w:t>що</w:t>
      </w:r>
      <w:r>
        <w:rPr/>
        <w:t> забезпечує</w:t>
      </w:r>
      <w:r>
        <w:rPr>
          <w:spacing w:val="24"/>
        </w:rPr>
        <w:t> </w:t>
      </w:r>
      <w:r>
        <w:rPr/>
        <w:t>оперативний</w:t>
      </w:r>
      <w:r>
        <w:rPr>
          <w:spacing w:val="24"/>
        </w:rPr>
        <w:t> </w:t>
      </w:r>
      <w:r>
        <w:rPr/>
        <w:t>зв’язок</w:t>
      </w:r>
      <w:r>
        <w:rPr>
          <w:spacing w:val="24"/>
        </w:rPr>
        <w:t> </w:t>
      </w:r>
      <w:r>
        <w:rPr/>
        <w:t>між</w:t>
      </w:r>
      <w:r>
        <w:rPr>
          <w:spacing w:val="24"/>
        </w:rPr>
        <w:t> </w:t>
      </w:r>
      <w:r>
        <w:rPr>
          <w:spacing w:val="-2"/>
        </w:rPr>
        <w:t>студентами.</w:t>
      </w:r>
    </w:p>
    <w:p>
      <w:pPr>
        <w:pStyle w:val="BodyText"/>
        <w:spacing w:before="24"/>
        <w:ind w:right="139"/>
      </w:pPr>
      <w:r>
        <w:rPr/>
        <w:t>Отже, самостійна робота студентів, підхо</w:t>
      </w:r>
      <w:r>
        <w:rPr/>
        <w:t>ди</w:t>
      </w:r>
      <w:r>
        <w:rPr>
          <w:spacing w:val="40"/>
        </w:rPr>
        <w:t> </w:t>
      </w:r>
      <w:r>
        <w:rPr/>
        <w:t>до якої потребують докорінних змін, є основ</w:t>
      </w:r>
      <w:r>
        <w:rPr/>
        <w:t>ою</w:t>
      </w:r>
      <w:r>
        <w:rPr/>
        <w:t> вищої освіти, важливою частиною процесу під</w:t>
      </w:r>
      <w:r>
        <w:rPr/>
        <w:softHyphen/>
      </w:r>
      <w:r>
        <w:rPr/>
        <w:t>готовки фахівців. Саме така робота студента </w:t>
      </w:r>
      <w:r>
        <w:rPr/>
        <w:t>є</w:t>
      </w:r>
      <w:r>
        <w:rPr/>
        <w:t> основним засобом оволодіння навчальним мате</w:t>
      </w:r>
      <w:r>
        <w:rPr/>
        <w:t>-</w:t>
      </w:r>
      <w:r>
        <w:rPr/>
        <w:t>ріалом у час, вільний від обов’язкових навчаль</w:t>
      </w:r>
      <w:r>
        <w:rPr/>
        <w:softHyphen/>
      </w:r>
      <w:r>
        <w:rPr/>
        <w:t>них завдань. Тільки ті знання, які студент здоб</w:t>
      </w:r>
      <w:r>
        <w:rPr/>
        <w:t>ув</w:t>
      </w:r>
      <w:r>
        <w:rPr/>
        <w:t> самостійно,</w:t>
      </w:r>
      <w:r>
        <w:rPr>
          <w:spacing w:val="-8"/>
        </w:rPr>
        <w:t> </w:t>
      </w:r>
      <w:r>
        <w:rPr/>
        <w:t>завдяки</w:t>
      </w:r>
      <w:r>
        <w:rPr>
          <w:spacing w:val="-8"/>
        </w:rPr>
        <w:t> </w:t>
      </w:r>
      <w:r>
        <w:rPr/>
        <w:t>власному</w:t>
      </w:r>
      <w:r>
        <w:rPr>
          <w:spacing w:val="-8"/>
        </w:rPr>
        <w:t> </w:t>
      </w:r>
      <w:r>
        <w:rPr/>
        <w:t>досвіду,</w:t>
      </w:r>
      <w:r>
        <w:rPr>
          <w:spacing w:val="-8"/>
        </w:rPr>
        <w:t> </w:t>
      </w:r>
      <w:r>
        <w:rPr/>
        <w:t>думці</w:t>
      </w:r>
      <w:r>
        <w:rPr>
          <w:spacing w:val="-8"/>
        </w:rPr>
        <w:t> </w:t>
      </w:r>
      <w:r>
        <w:rPr/>
        <w:t>і</w:t>
      </w:r>
      <w:r>
        <w:rPr>
          <w:spacing w:val="-8"/>
        </w:rPr>
        <w:t> </w:t>
      </w:r>
      <w:r>
        <w:rPr/>
        <w:t>дії,</w:t>
      </w:r>
      <w:r>
        <w:rPr/>
        <w:t> будуть насправді міцні.</w:t>
      </w:r>
    </w:p>
    <w:p>
      <w:pPr>
        <w:pStyle w:val="BodyText"/>
        <w:spacing w:line="242" w:lineRule="auto" w:before="10"/>
        <w:ind w:right="139"/>
      </w:pPr>
      <w:r>
        <w:rPr/>
        <w:t>Одним із найдоступніших шляхів </w:t>
      </w:r>
      <w:r>
        <w:rPr/>
        <w:t>підвищення</w:t>
      </w:r>
      <w:r>
        <w:rPr/>
        <w:t> ефективності заняття та активізації студентів </w:t>
      </w:r>
      <w:r>
        <w:rPr/>
        <w:t>на</w:t>
      </w:r>
      <w:r>
        <w:rPr/>
        <w:t> занятті</w:t>
      </w:r>
      <w:r>
        <w:rPr>
          <w:spacing w:val="-14"/>
        </w:rPr>
        <w:t> </w:t>
      </w:r>
      <w:r>
        <w:rPr/>
        <w:t>є</w:t>
      </w:r>
      <w:r>
        <w:rPr>
          <w:spacing w:val="-14"/>
        </w:rPr>
        <w:t> </w:t>
      </w:r>
      <w:r>
        <w:rPr/>
        <w:t>продумана</w:t>
      </w:r>
      <w:r>
        <w:rPr>
          <w:spacing w:val="-14"/>
        </w:rPr>
        <w:t> </w:t>
      </w:r>
      <w:r>
        <w:rPr/>
        <w:t>самостійна</w:t>
      </w:r>
      <w:r>
        <w:rPr>
          <w:spacing w:val="-13"/>
        </w:rPr>
        <w:t> </w:t>
      </w:r>
      <w:r>
        <w:rPr/>
        <w:t>навчальна</w:t>
      </w:r>
      <w:r>
        <w:rPr>
          <w:spacing w:val="-14"/>
        </w:rPr>
        <w:t> </w:t>
      </w:r>
      <w:r>
        <w:rPr/>
        <w:t>робот</w:t>
      </w:r>
      <w:r>
        <w:rPr/>
        <w:t>а.</w:t>
      </w:r>
      <w:r>
        <w:rPr/>
        <w:t> Саме в процесі особистої самостійної навча</w:t>
      </w:r>
      <w:r>
        <w:rPr/>
        <w:t>льної</w:t>
      </w:r>
      <w:r>
        <w:rPr/>
        <w:t> діяльності студент здобуває міцні знання. Само</w:t>
      </w:r>
      <w:r>
        <w:rPr/>
        <w:softHyphen/>
      </w:r>
      <w:r>
        <w:rPr/>
        <w:t>стійну</w:t>
      </w:r>
      <w:r>
        <w:rPr>
          <w:spacing w:val="40"/>
        </w:rPr>
        <w:t> </w:t>
      </w:r>
      <w:r>
        <w:rPr/>
        <w:t>навчальну</w:t>
      </w:r>
      <w:r>
        <w:rPr>
          <w:spacing w:val="40"/>
        </w:rPr>
        <w:t> </w:t>
      </w:r>
      <w:r>
        <w:rPr/>
        <w:t>роботу</w:t>
      </w:r>
      <w:r>
        <w:rPr>
          <w:spacing w:val="40"/>
        </w:rPr>
        <w:t> </w:t>
      </w:r>
      <w:r>
        <w:rPr/>
        <w:t>визначають</w:t>
      </w:r>
      <w:r>
        <w:rPr>
          <w:spacing w:val="40"/>
        </w:rPr>
        <w:t> </w:t>
      </w:r>
      <w:r>
        <w:rPr/>
        <w:t>як</w:t>
      </w:r>
      <w:r>
        <w:rPr>
          <w:spacing w:val="40"/>
        </w:rPr>
        <w:t> </w:t>
      </w:r>
      <w:r>
        <w:rPr/>
        <w:t>будь</w:t>
      </w:r>
      <w:r>
        <w:rPr/>
        <w:t>-</w:t>
      </w:r>
      <w:r>
        <w:rPr/>
        <w:t>яку організовану викладачем активну </w:t>
      </w:r>
      <w:r>
        <w:rPr/>
        <w:t>діяльність</w:t>
      </w:r>
      <w:r>
        <w:rPr/>
        <w:t> учнів,</w:t>
      </w:r>
      <w:r>
        <w:rPr>
          <w:spacing w:val="-14"/>
        </w:rPr>
        <w:t> </w:t>
      </w:r>
      <w:r>
        <w:rPr/>
        <w:t>спрямовану</w:t>
      </w:r>
      <w:r>
        <w:rPr>
          <w:spacing w:val="-14"/>
        </w:rPr>
        <w:t> </w:t>
      </w:r>
      <w:r>
        <w:rPr/>
        <w:t>на</w:t>
      </w:r>
      <w:r>
        <w:rPr>
          <w:spacing w:val="-14"/>
        </w:rPr>
        <w:t> </w:t>
      </w:r>
      <w:r>
        <w:rPr/>
        <w:t>виконання</w:t>
      </w:r>
      <w:r>
        <w:rPr>
          <w:spacing w:val="-13"/>
        </w:rPr>
        <w:t> </w:t>
      </w:r>
      <w:r>
        <w:rPr/>
        <w:t>поставленої</w:t>
      </w:r>
      <w:r>
        <w:rPr>
          <w:spacing w:val="-14"/>
        </w:rPr>
        <w:t> </w:t>
      </w:r>
      <w:r>
        <w:rPr/>
        <w:t>мети</w:t>
      </w:r>
      <w:r>
        <w:rPr/>
        <w:t> в спеціально відведений для цього час: </w:t>
      </w:r>
      <w:r>
        <w:rPr/>
        <w:t>пошук</w:t>
      </w:r>
      <w:r>
        <w:rPr/>
        <w:t> знань, їх осмислення, закріплення, </w:t>
      </w:r>
      <w:r>
        <w:rPr/>
        <w:t>формуванн</w:t>
      </w:r>
      <w:r>
        <w:rPr/>
        <w:t>я</w:t>
      </w:r>
      <w:r>
        <w:rPr>
          <w:spacing w:val="40"/>
        </w:rPr>
        <w:t> </w:t>
      </w:r>
      <w:r>
        <w:rPr/>
        <w:t>та</w:t>
      </w:r>
      <w:r>
        <w:rPr>
          <w:spacing w:val="-10"/>
        </w:rPr>
        <w:t> </w:t>
      </w:r>
      <w:r>
        <w:rPr/>
        <w:t>розвиток</w:t>
      </w:r>
      <w:r>
        <w:rPr>
          <w:spacing w:val="-10"/>
        </w:rPr>
        <w:t> </w:t>
      </w:r>
      <w:r>
        <w:rPr/>
        <w:t>умінь</w:t>
      </w:r>
      <w:r>
        <w:rPr>
          <w:spacing w:val="-10"/>
        </w:rPr>
        <w:t> </w:t>
      </w:r>
      <w:r>
        <w:rPr/>
        <w:t>і</w:t>
      </w:r>
      <w:r>
        <w:rPr>
          <w:spacing w:val="-10"/>
        </w:rPr>
        <w:t> </w:t>
      </w:r>
      <w:r>
        <w:rPr/>
        <w:t>навичок,</w:t>
      </w:r>
      <w:r>
        <w:rPr>
          <w:spacing w:val="-10"/>
        </w:rPr>
        <w:t> </w:t>
      </w:r>
      <w:r>
        <w:rPr/>
        <w:t>узагальнення</w:t>
      </w:r>
      <w:r>
        <w:rPr>
          <w:spacing w:val="-10"/>
        </w:rPr>
        <w:t> </w:t>
      </w:r>
      <w:r>
        <w:rPr/>
        <w:t>і</w:t>
      </w:r>
      <w:r>
        <w:rPr>
          <w:spacing w:val="-10"/>
        </w:rPr>
        <w:t> </w:t>
      </w:r>
      <w:r>
        <w:rPr/>
        <w:t>систе</w:t>
      </w:r>
      <w:r>
        <w:rPr/>
        <w:t>-</w:t>
      </w:r>
      <w:r>
        <w:rPr/>
        <w:t>матизацію</w:t>
      </w:r>
      <w:r>
        <w:rPr>
          <w:spacing w:val="-4"/>
        </w:rPr>
        <w:t> </w:t>
      </w:r>
      <w:r>
        <w:rPr/>
        <w:t>знань.</w:t>
      </w:r>
      <w:r>
        <w:rPr>
          <w:spacing w:val="-4"/>
        </w:rPr>
        <w:t> </w:t>
      </w:r>
      <w:r>
        <w:rPr/>
        <w:t>У</w:t>
      </w:r>
      <w:r>
        <w:rPr>
          <w:spacing w:val="-4"/>
        </w:rPr>
        <w:t> </w:t>
      </w:r>
      <w:r>
        <w:rPr/>
        <w:t>самостійній</w:t>
      </w:r>
      <w:r>
        <w:rPr>
          <w:spacing w:val="-4"/>
        </w:rPr>
        <w:t> </w:t>
      </w:r>
      <w:r>
        <w:rPr/>
        <w:t>роботі</w:t>
      </w:r>
      <w:r>
        <w:rPr>
          <w:spacing w:val="-4"/>
        </w:rPr>
        <w:t> </w:t>
      </w:r>
      <w:r>
        <w:rPr/>
        <w:t>виділяю</w:t>
      </w:r>
      <w:r>
        <w:rPr/>
        <w:t>ть</w:t>
      </w:r>
      <w:r>
        <w:rPr/>
        <w:t> фронтальну, групову та індивідуальну навча</w:t>
      </w:r>
      <w:r>
        <w:rPr/>
        <w:t>льну</w:t>
      </w:r>
      <w:r>
        <w:rPr/>
        <w:t> діяльність студентів, які здійснюються під керів</w:t>
      </w:r>
      <w:r>
        <w:rPr/>
        <w:softHyphen/>
      </w:r>
      <w:r>
        <w:rPr/>
        <w:t>ництвом викладача, що виступає консультанто</w:t>
      </w:r>
      <w:r>
        <w:rPr/>
        <w:t>м,</w:t>
      </w:r>
      <w:r>
        <w:rPr/>
        <w:t> але не бере у ній безпосередньої участі.</w:t>
      </w:r>
    </w:p>
    <w:p>
      <w:pPr>
        <w:pStyle w:val="BodyText"/>
        <w:spacing w:after="0" w:line="242" w:lineRule="auto"/>
        <w:sectPr>
          <w:type w:val="continuous"/>
          <w:pgSz w:w="11910" w:h="16840"/>
          <w:pgMar w:header="830" w:footer="856" w:top="1320" w:bottom="1040" w:left="992" w:right="992"/>
          <w:cols w:num="2" w:equalWidth="0">
            <w:col w:w="4863" w:space="97"/>
            <w:col w:w="4966"/>
          </w:cols>
        </w:sectPr>
      </w:pPr>
    </w:p>
    <w:p>
      <w:pPr>
        <w:pStyle w:val="BodyText"/>
        <w:spacing w:line="242" w:lineRule="auto" w:before="84"/>
        <w:ind w:right="38"/>
      </w:pPr>
      <w:r>
        <w:rPr/>
        <w:t>Сучасний етап розвитку вищої о</w:t>
      </w:r>
      <w:r>
        <w:rPr/>
        <w:t>світи</w:t>
      </w:r>
      <w:r>
        <w:rPr/>
        <w:t> пов’язаний із переходом до практичної реаліза</w:t>
      </w:r>
      <w:r>
        <w:rPr/>
        <w:t>-</w:t>
      </w:r>
      <w:r>
        <w:rPr/>
        <w:t>ції нової освітньої парадигми, яка спрямована </w:t>
      </w:r>
      <w:r>
        <w:rPr/>
        <w:t>на</w:t>
      </w:r>
      <w:r>
        <w:rPr/>
        <w:t> створення цілісної системи безперервної о</w:t>
      </w:r>
      <w:r>
        <w:rPr/>
        <w:t>світи,</w:t>
      </w:r>
      <w:r>
        <w:rPr/>
        <w:t> на</w:t>
      </w:r>
      <w:r>
        <w:rPr>
          <w:spacing w:val="-1"/>
        </w:rPr>
        <w:t> </w:t>
      </w:r>
      <w:r>
        <w:rPr/>
        <w:t>розширення</w:t>
      </w:r>
      <w:r>
        <w:rPr>
          <w:spacing w:val="-1"/>
        </w:rPr>
        <w:t> </w:t>
      </w:r>
      <w:r>
        <w:rPr/>
        <w:t>сфери</w:t>
      </w:r>
      <w:r>
        <w:rPr>
          <w:spacing w:val="-1"/>
        </w:rPr>
        <w:t> </w:t>
      </w:r>
      <w:r>
        <w:rPr/>
        <w:t>самостійної</w:t>
      </w:r>
      <w:r>
        <w:rPr>
          <w:spacing w:val="-1"/>
        </w:rPr>
        <w:t> </w:t>
      </w:r>
      <w:r>
        <w:rPr/>
        <w:t>діяльності</w:t>
      </w:r>
      <w:r>
        <w:rPr>
          <w:spacing w:val="-1"/>
        </w:rPr>
        <w:t> </w:t>
      </w:r>
      <w:r>
        <w:rPr/>
        <w:t>сту</w:t>
      </w:r>
      <w:r>
        <w:rPr/>
        <w:softHyphen/>
      </w:r>
      <w:r>
        <w:rPr/>
        <w:t>дентів в умовах залучення до процесу </w:t>
      </w:r>
      <w:r>
        <w:rPr/>
        <w:t>пізнання</w:t>
      </w:r>
      <w:r>
        <w:rPr/>
        <w:t> інформаційних та телекомунікаційних </w:t>
      </w:r>
      <w:r>
        <w:rPr/>
        <w:t>мереже</w:t>
      </w:r>
      <w:r>
        <w:rPr/>
        <w:t>-</w:t>
      </w:r>
      <w:r>
        <w:rPr/>
        <w:t>вих технологій, які формують навички самоор</w:t>
      </w:r>
      <w:r>
        <w:rPr/>
        <w:t>-</w:t>
      </w:r>
      <w:r>
        <w:rPr/>
        <w:t>ганізації та самоосвіти. Самостійна робота </w:t>
      </w:r>
      <w:r>
        <w:rPr/>
        <w:t>як</w:t>
      </w:r>
      <w:r>
        <w:rPr>
          <w:spacing w:val="80"/>
        </w:rPr>
        <w:t> </w:t>
      </w:r>
      <w:r>
        <w:rPr/>
        <w:t>вид навчальної діяльності матиме ефективність</w:t>
      </w:r>
      <w:r>
        <w:rPr/>
        <w:t>,</w:t>
      </w:r>
      <w:r>
        <w:rPr/>
        <w:t> якщо є чітка організація зі сторони навчальног</w:t>
      </w:r>
      <w:r>
        <w:rPr/>
        <w:t>о</w:t>
      </w:r>
      <w:r>
        <w:rPr/>
        <w:t> закладу, викладача, якщо така робота є система</w:t>
      </w:r>
      <w:r>
        <w:rPr/>
        <w:t>-</w:t>
      </w:r>
      <w:r>
        <w:rPr/>
        <w:t>тичною,</w:t>
      </w:r>
      <w:r>
        <w:rPr>
          <w:spacing w:val="-4"/>
        </w:rPr>
        <w:t> </w:t>
      </w:r>
      <w:r>
        <w:rPr/>
        <w:t>а</w:t>
      </w:r>
      <w:r>
        <w:rPr>
          <w:spacing w:val="-4"/>
        </w:rPr>
        <w:t> </w:t>
      </w:r>
      <w:r>
        <w:rPr/>
        <w:t>не</w:t>
      </w:r>
      <w:r>
        <w:rPr>
          <w:spacing w:val="-4"/>
        </w:rPr>
        <w:t> </w:t>
      </w:r>
      <w:r>
        <w:rPr/>
        <w:t>епізодичним</w:t>
      </w:r>
      <w:r>
        <w:rPr>
          <w:spacing w:val="-4"/>
        </w:rPr>
        <w:t> </w:t>
      </w:r>
      <w:r>
        <w:rPr/>
        <w:t>явищем,</w:t>
      </w:r>
      <w:r>
        <w:rPr>
          <w:spacing w:val="-4"/>
        </w:rPr>
        <w:t> </w:t>
      </w:r>
      <w:r>
        <w:rPr/>
        <w:t>коли</w:t>
      </w:r>
      <w:r>
        <w:rPr>
          <w:spacing w:val="-4"/>
        </w:rPr>
        <w:t> </w:t>
      </w:r>
      <w:r>
        <w:rPr/>
        <w:t>здійсню</w:t>
      </w:r>
      <w:r>
        <w:rPr/>
        <w:softHyphen/>
      </w:r>
      <w:r>
        <w:rPr/>
        <w:t>ється постійний педагогічний контроль за робо</w:t>
      </w:r>
      <w:r>
        <w:rPr/>
        <w:softHyphen/>
      </w:r>
      <w:r>
        <w:rPr/>
        <w:t>тою студентів, а це – відповідь на контрольні </w:t>
      </w:r>
      <w:r>
        <w:rPr/>
        <w:t>або</w:t>
      </w:r>
      <w:r>
        <w:rPr/>
        <w:t> тестові питання, перевірка конспекту, рефера</w:t>
      </w:r>
      <w:r>
        <w:rPr/>
        <w:t>тів,</w:t>
      </w:r>
      <w:r>
        <w:rPr/>
        <w:t> перевірка виконаних індивідуальних завдань</w:t>
      </w:r>
      <w:r>
        <w:rPr/>
        <w:t>.</w:t>
      </w:r>
      <w:r>
        <w:rPr>
          <w:spacing w:val="40"/>
        </w:rPr>
        <w:t> </w:t>
      </w:r>
      <w:r>
        <w:rPr/>
        <w:t>Для самостійної роботи студентів харак</w:t>
      </w:r>
      <w:r>
        <w:rPr/>
        <w:t>терна</w:t>
      </w:r>
      <w:r>
        <w:rPr/>
        <w:t> велика активність пізнавальних процесів, як </w:t>
      </w:r>
      <w:r>
        <w:rPr/>
        <w:t>на</w:t>
      </w:r>
      <w:r>
        <w:rPr/>
        <w:t> занятті, так і поза ними. Самостійна робота слу</w:t>
      </w:r>
      <w:r>
        <w:rPr/>
        <w:t>-</w:t>
      </w:r>
      <w:r>
        <w:rPr/>
        <w:t>гує засобом підвищення ефективності процес</w:t>
      </w:r>
      <w:r>
        <w:rPr/>
        <w:t>у</w:t>
      </w:r>
      <w:r>
        <w:rPr/>
        <w:t> навчання</w:t>
      </w:r>
      <w:r>
        <w:rPr>
          <w:spacing w:val="-1"/>
        </w:rPr>
        <w:t> </w:t>
      </w:r>
      <w:r>
        <w:rPr/>
        <w:t>й</w:t>
      </w:r>
      <w:r>
        <w:rPr>
          <w:spacing w:val="-1"/>
        </w:rPr>
        <w:t> </w:t>
      </w:r>
      <w:r>
        <w:rPr/>
        <w:t>підготовки</w:t>
      </w:r>
      <w:r>
        <w:rPr>
          <w:spacing w:val="-1"/>
        </w:rPr>
        <w:t> </w:t>
      </w:r>
      <w:r>
        <w:rPr/>
        <w:t>студентів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/>
        <w:t>самостійног</w:t>
      </w:r>
      <w:r>
        <w:rPr/>
        <w:t>о</w:t>
      </w:r>
      <w:r>
        <w:rPr/>
        <w:t> поповнення своїх знань (Буряк, 1984).</w:t>
      </w:r>
    </w:p>
    <w:p>
      <w:pPr>
        <w:pStyle w:val="BodyText"/>
        <w:spacing w:line="227" w:lineRule="exact"/>
        <w:ind w:left="425" w:firstLine="0"/>
      </w:pPr>
      <w:r>
        <w:rPr/>
        <w:t>Дистанційне</w:t>
      </w:r>
      <w:r>
        <w:rPr>
          <w:spacing w:val="54"/>
        </w:rPr>
        <w:t> </w:t>
      </w:r>
      <w:r>
        <w:rPr/>
        <w:t>навчання</w:t>
      </w:r>
      <w:r>
        <w:rPr>
          <w:spacing w:val="54"/>
        </w:rPr>
        <w:t> </w:t>
      </w:r>
      <w:r>
        <w:rPr/>
        <w:t>дає</w:t>
      </w:r>
      <w:r>
        <w:rPr>
          <w:spacing w:val="54"/>
        </w:rPr>
        <w:t> </w:t>
      </w:r>
      <w:r>
        <w:rPr/>
        <w:t>можливість</w:t>
      </w:r>
      <w:r>
        <w:rPr>
          <w:spacing w:val="54"/>
        </w:rPr>
        <w:t> </w:t>
      </w:r>
      <w:r>
        <w:rPr>
          <w:spacing w:val="-2"/>
        </w:rPr>
        <w:t>одер-</w:t>
      </w:r>
    </w:p>
    <w:p>
      <w:pPr>
        <w:pStyle w:val="BodyText"/>
        <w:spacing w:before="1"/>
        <w:ind w:right="38" w:firstLine="0"/>
      </w:pPr>
      <w:r>
        <w:rPr/>
        <w:t>жати освіту молоді, яка не може поєднува</w:t>
      </w:r>
      <w:r>
        <w:rPr/>
        <w:t>ти</w:t>
      </w:r>
      <w:r>
        <w:rPr/>
        <w:t> навчання з роботою або проживає у відда</w:t>
      </w:r>
      <w:r>
        <w:rPr/>
        <w:t>леній</w:t>
      </w:r>
      <w:r>
        <w:rPr/>
        <w:t> від обласних центрів місцевості; військовослуж</w:t>
      </w:r>
      <w:r>
        <w:rPr/>
        <w:t>-</w:t>
      </w:r>
      <w:r>
        <w:rPr/>
        <w:t>бовцям; керівникам; бізнесменам та </w:t>
      </w:r>
      <w:r>
        <w:rPr/>
        <w:t>студентам</w:t>
      </w:r>
      <w:r>
        <w:rPr/>
        <w:t>,</w:t>
      </w:r>
      <w:r>
        <w:rPr/>
        <w:t> що бажають паралельно отримати освіту. Дис</w:t>
      </w:r>
      <w:r>
        <w:rPr/>
        <w:softHyphen/>
      </w:r>
      <w:r>
        <w:rPr/>
        <w:t>танційне</w:t>
      </w:r>
      <w:r>
        <w:rPr>
          <w:spacing w:val="-14"/>
        </w:rPr>
        <w:t> </w:t>
      </w:r>
      <w:r>
        <w:rPr/>
        <w:t>навчання</w:t>
      </w:r>
      <w:r>
        <w:rPr>
          <w:spacing w:val="-14"/>
        </w:rPr>
        <w:t> </w:t>
      </w:r>
      <w:r>
        <w:rPr/>
        <w:t>підходить</w:t>
      </w:r>
      <w:r>
        <w:rPr>
          <w:spacing w:val="-14"/>
        </w:rPr>
        <w:t> </w:t>
      </w:r>
      <w:r>
        <w:rPr/>
        <w:t>майже</w:t>
      </w:r>
      <w:r>
        <w:rPr>
          <w:spacing w:val="-13"/>
        </w:rPr>
        <w:t> </w:t>
      </w:r>
      <w:r>
        <w:rPr/>
        <w:t>всім,</w:t>
      </w:r>
      <w:r>
        <w:rPr>
          <w:spacing w:val="-14"/>
        </w:rPr>
        <w:t> </w:t>
      </w:r>
      <w:r>
        <w:rPr/>
        <w:t>тому</w:t>
      </w:r>
      <w:r>
        <w:rPr>
          <w:spacing w:val="-14"/>
        </w:rPr>
        <w:t> </w:t>
      </w:r>
      <w:r>
        <w:rPr/>
        <w:t>що</w:t>
      </w:r>
      <w:r>
        <w:rPr/>
        <w:t> дає можливість гармонійно поєднувати нав</w:t>
      </w:r>
      <w:r>
        <w:rPr/>
        <w:t>чання</w:t>
      </w:r>
      <w:r>
        <w:rPr/>
        <w:t> та повсякденне життя, а також дає </w:t>
      </w:r>
      <w:r>
        <w:rPr/>
        <w:t>прекрасну</w:t>
      </w:r>
      <w:r>
        <w:rPr/>
        <w:t> можливість отримати освіту за кордоном з міні</w:t>
      </w:r>
      <w:r>
        <w:rPr/>
        <w:t>-</w:t>
      </w:r>
      <w:r>
        <w:rPr/>
        <w:t>мальними фінансовими витратами при велико</w:t>
      </w:r>
      <w:r>
        <w:rPr/>
        <w:t>му</w:t>
      </w:r>
      <w:r>
        <w:rPr/>
        <w:t> виборі спеціальностей (Ясулайтіс, 2005).</w:t>
      </w:r>
    </w:p>
    <w:p>
      <w:pPr>
        <w:pStyle w:val="BodyText"/>
        <w:spacing w:before="12"/>
        <w:ind w:left="425" w:firstLine="0"/>
      </w:pPr>
      <w:r>
        <w:rPr/>
        <w:t>Отже,</w:t>
      </w:r>
      <w:r>
        <w:rPr>
          <w:spacing w:val="2"/>
        </w:rPr>
        <w:t> </w:t>
      </w:r>
      <w:r>
        <w:rPr/>
        <w:t>дистанційна</w:t>
      </w:r>
      <w:r>
        <w:rPr>
          <w:spacing w:val="2"/>
        </w:rPr>
        <w:t> </w:t>
      </w:r>
      <w:r>
        <w:rPr/>
        <w:t>освіта</w:t>
      </w:r>
      <w:r>
        <w:rPr>
          <w:spacing w:val="2"/>
        </w:rPr>
        <w:t> </w:t>
      </w:r>
      <w:r>
        <w:rPr/>
        <w:t>–</w:t>
      </w:r>
      <w:r>
        <w:rPr>
          <w:spacing w:val="2"/>
        </w:rPr>
        <w:t> </w:t>
      </w:r>
      <w:r>
        <w:rPr>
          <w:spacing w:val="-5"/>
        </w:rPr>
        <w:t>це: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" w:after="0"/>
        <w:ind w:left="141" w:right="38" w:firstLine="283"/>
        <w:jc w:val="both"/>
        <w:rPr>
          <w:sz w:val="22"/>
        </w:rPr>
      </w:pPr>
      <w:r>
        <w:rPr>
          <w:sz w:val="22"/>
        </w:rPr>
        <w:t>гнучкість – можливість викладення матері</w:t>
      </w:r>
      <w:r>
        <w:rPr>
          <w:sz w:val="22"/>
        </w:rPr>
        <w:softHyphen/>
      </w:r>
      <w:r>
        <w:rPr>
          <w:sz w:val="22"/>
        </w:rPr>
        <w:t>алу курсу з урахуванням підготовки, здібно</w:t>
      </w:r>
      <w:r>
        <w:rPr>
          <w:sz w:val="22"/>
        </w:rPr>
        <w:t>стей</w:t>
      </w:r>
      <w:r>
        <w:rPr>
          <w:sz w:val="22"/>
        </w:rPr>
        <w:t> студентів. Це досягається створенням альтерна</w:t>
      </w:r>
      <w:r>
        <w:rPr>
          <w:sz w:val="22"/>
        </w:rPr>
        <w:t>-</w:t>
      </w:r>
      <w:r>
        <w:rPr>
          <w:sz w:val="22"/>
        </w:rPr>
        <w:t>тивних</w:t>
      </w:r>
      <w:r>
        <w:rPr>
          <w:spacing w:val="-7"/>
          <w:sz w:val="22"/>
        </w:rPr>
        <w:t> </w:t>
      </w:r>
      <w:r>
        <w:rPr>
          <w:sz w:val="22"/>
        </w:rPr>
        <w:t>сайтів</w:t>
      </w:r>
      <w:r>
        <w:rPr>
          <w:spacing w:val="-7"/>
          <w:sz w:val="22"/>
        </w:rPr>
        <w:t> </w:t>
      </w:r>
      <w:r>
        <w:rPr>
          <w:sz w:val="22"/>
        </w:rPr>
        <w:t>для</w:t>
      </w:r>
      <w:r>
        <w:rPr>
          <w:spacing w:val="-7"/>
          <w:sz w:val="22"/>
        </w:rPr>
        <w:t> </w:t>
      </w:r>
      <w:r>
        <w:rPr>
          <w:sz w:val="22"/>
        </w:rPr>
        <w:t>одержання</w:t>
      </w:r>
      <w:r>
        <w:rPr>
          <w:spacing w:val="-7"/>
          <w:sz w:val="22"/>
        </w:rPr>
        <w:t> </w:t>
      </w:r>
      <w:r>
        <w:rPr>
          <w:sz w:val="22"/>
        </w:rPr>
        <w:t>більш</w:t>
      </w:r>
      <w:r>
        <w:rPr>
          <w:spacing w:val="-7"/>
          <w:sz w:val="22"/>
        </w:rPr>
        <w:t> </w:t>
      </w:r>
      <w:r>
        <w:rPr>
          <w:sz w:val="22"/>
        </w:rPr>
        <w:t>детальної</w:t>
      </w:r>
      <w:r>
        <w:rPr>
          <w:spacing w:val="-7"/>
          <w:sz w:val="22"/>
        </w:rPr>
        <w:t> </w:t>
      </w:r>
      <w:r>
        <w:rPr>
          <w:sz w:val="22"/>
        </w:rPr>
        <w:t>або</w:t>
      </w:r>
      <w:r>
        <w:rPr>
          <w:sz w:val="22"/>
        </w:rPr>
        <w:t> </w:t>
      </w:r>
      <w:r>
        <w:rPr>
          <w:spacing w:val="-2"/>
          <w:sz w:val="22"/>
        </w:rPr>
        <w:t>додаткової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інформації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з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незрозумілих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тем,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а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тако</w:t>
      </w:r>
      <w:r>
        <w:rPr>
          <w:spacing w:val="-2"/>
          <w:sz w:val="22"/>
        </w:rPr>
        <w:t>ж</w:t>
      </w:r>
      <w:r>
        <w:rPr>
          <w:spacing w:val="-2"/>
          <w:sz w:val="22"/>
        </w:rPr>
        <w:t> </w:t>
      </w:r>
      <w:r>
        <w:rPr>
          <w:sz w:val="22"/>
        </w:rPr>
        <w:t>низки питань-підказок тощо;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7" w:after="0"/>
        <w:ind w:left="141" w:right="39" w:firstLine="283"/>
        <w:jc w:val="both"/>
        <w:rPr>
          <w:sz w:val="22"/>
        </w:rPr>
      </w:pPr>
      <w:r>
        <w:rPr>
          <w:sz w:val="22"/>
        </w:rPr>
        <w:t>актуальність – можливість упровадж</w:t>
      </w:r>
      <w:r>
        <w:rPr>
          <w:sz w:val="22"/>
        </w:rPr>
        <w:t>ення</w:t>
      </w:r>
      <w:r>
        <w:rPr>
          <w:sz w:val="22"/>
        </w:rPr>
        <w:t> новітніх педагогічних, психологічних, </w:t>
      </w:r>
      <w:r>
        <w:rPr>
          <w:sz w:val="22"/>
        </w:rPr>
        <w:t>методич</w:t>
      </w:r>
      <w:r>
        <w:rPr>
          <w:sz w:val="22"/>
        </w:rPr>
        <w:t>-</w:t>
      </w:r>
      <w:r>
        <w:rPr>
          <w:sz w:val="22"/>
        </w:rPr>
        <w:t>них розробок;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4" w:after="0"/>
        <w:ind w:left="141" w:right="38" w:firstLine="283"/>
        <w:jc w:val="both"/>
        <w:rPr>
          <w:sz w:val="22"/>
        </w:rPr>
      </w:pPr>
      <w:r>
        <w:rPr>
          <w:sz w:val="22"/>
        </w:rPr>
        <w:t>зручність</w:t>
      </w:r>
      <w:r>
        <w:rPr>
          <w:spacing w:val="-7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можливість</w:t>
      </w:r>
      <w:r>
        <w:rPr>
          <w:spacing w:val="-7"/>
          <w:sz w:val="22"/>
        </w:rPr>
        <w:t> </w:t>
      </w:r>
      <w:r>
        <w:rPr>
          <w:sz w:val="22"/>
        </w:rPr>
        <w:t>навчання</w:t>
      </w:r>
      <w:r>
        <w:rPr>
          <w:spacing w:val="-7"/>
          <w:sz w:val="22"/>
        </w:rPr>
        <w:t> </w:t>
      </w:r>
      <w:r>
        <w:rPr>
          <w:sz w:val="22"/>
        </w:rPr>
        <w:t>у</w:t>
      </w:r>
      <w:r>
        <w:rPr>
          <w:spacing w:val="-7"/>
          <w:sz w:val="22"/>
        </w:rPr>
        <w:t> </w:t>
      </w:r>
      <w:r>
        <w:rPr>
          <w:sz w:val="22"/>
        </w:rPr>
        <w:t>зр</w:t>
      </w:r>
      <w:r>
        <w:rPr>
          <w:sz w:val="22"/>
        </w:rPr>
        <w:t>учний</w:t>
      </w:r>
      <w:r>
        <w:rPr>
          <w:sz w:val="22"/>
        </w:rPr>
        <w:t> час, у певному місці, здобуття освіти без відрив</w:t>
      </w:r>
      <w:r>
        <w:rPr>
          <w:sz w:val="22"/>
        </w:rPr>
        <w:t>у</w:t>
      </w:r>
      <w:r>
        <w:rPr>
          <w:sz w:val="22"/>
        </w:rPr>
        <w:t> від основної роботи, відсутність обмежень у </w:t>
      </w:r>
      <w:r>
        <w:rPr>
          <w:sz w:val="22"/>
        </w:rPr>
        <w:t>часі</w:t>
      </w:r>
      <w:r>
        <w:rPr>
          <w:sz w:val="22"/>
        </w:rPr>
        <w:t> для засвоєння матеріалу;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4" w:after="0"/>
        <w:ind w:left="141" w:right="39" w:firstLine="283"/>
        <w:jc w:val="both"/>
        <w:rPr>
          <w:sz w:val="22"/>
        </w:rPr>
      </w:pPr>
      <w:r>
        <w:rPr>
          <w:sz w:val="22"/>
        </w:rPr>
        <w:t>модульність</w:t>
      </w:r>
      <w:r>
        <w:rPr>
          <w:spacing w:val="-11"/>
          <w:sz w:val="22"/>
        </w:rPr>
        <w:t> </w:t>
      </w:r>
      <w:r>
        <w:rPr>
          <w:sz w:val="22"/>
        </w:rPr>
        <w:t>–</w:t>
      </w:r>
      <w:r>
        <w:rPr>
          <w:spacing w:val="-11"/>
          <w:sz w:val="22"/>
        </w:rPr>
        <w:t> </w:t>
      </w:r>
      <w:r>
        <w:rPr>
          <w:sz w:val="22"/>
        </w:rPr>
        <w:t>розбиття</w:t>
      </w:r>
      <w:r>
        <w:rPr>
          <w:spacing w:val="-11"/>
          <w:sz w:val="22"/>
        </w:rPr>
        <w:t> </w:t>
      </w:r>
      <w:r>
        <w:rPr>
          <w:sz w:val="22"/>
        </w:rPr>
        <w:t>матеріалу</w:t>
      </w:r>
      <w:r>
        <w:rPr>
          <w:spacing w:val="-11"/>
          <w:sz w:val="22"/>
        </w:rPr>
        <w:t> </w:t>
      </w:r>
      <w:r>
        <w:rPr>
          <w:sz w:val="22"/>
        </w:rPr>
        <w:t>на</w:t>
      </w:r>
      <w:r>
        <w:rPr>
          <w:spacing w:val="-11"/>
          <w:sz w:val="22"/>
        </w:rPr>
        <w:t> </w:t>
      </w:r>
      <w:r>
        <w:rPr>
          <w:sz w:val="22"/>
        </w:rPr>
        <w:t>окремі</w:t>
      </w:r>
      <w:r>
        <w:rPr>
          <w:sz w:val="22"/>
        </w:rPr>
        <w:t> функціонально</w:t>
      </w:r>
      <w:r>
        <w:rPr>
          <w:spacing w:val="40"/>
          <w:sz w:val="22"/>
        </w:rPr>
        <w:t> </w:t>
      </w:r>
      <w:r>
        <w:rPr>
          <w:sz w:val="22"/>
        </w:rPr>
        <w:t>завершені</w:t>
      </w:r>
      <w:r>
        <w:rPr>
          <w:spacing w:val="40"/>
          <w:sz w:val="22"/>
        </w:rPr>
        <w:t> </w:t>
      </w:r>
      <w:r>
        <w:rPr>
          <w:sz w:val="22"/>
        </w:rPr>
        <w:t>теми,</w:t>
      </w:r>
      <w:r>
        <w:rPr>
          <w:spacing w:val="40"/>
          <w:sz w:val="22"/>
        </w:rPr>
        <w:t> </w:t>
      </w:r>
      <w:r>
        <w:rPr>
          <w:sz w:val="22"/>
        </w:rPr>
        <w:t>які</w:t>
      </w:r>
      <w:r>
        <w:rPr>
          <w:spacing w:val="40"/>
          <w:sz w:val="22"/>
        </w:rPr>
        <w:t> </w:t>
      </w:r>
      <w:r>
        <w:rPr>
          <w:sz w:val="22"/>
        </w:rPr>
        <w:t>вивчаю</w:t>
      </w:r>
      <w:r>
        <w:rPr>
          <w:sz w:val="22"/>
        </w:rPr>
        <w:t>ться</w:t>
      </w:r>
      <w:r>
        <w:rPr>
          <w:sz w:val="22"/>
        </w:rPr>
        <w:t> у міру засвоєння і відповідають здібностям окре</w:t>
      </w:r>
      <w:r>
        <w:rPr>
          <w:sz w:val="22"/>
        </w:rPr>
        <w:t>-</w:t>
      </w:r>
      <w:r>
        <w:rPr>
          <w:sz w:val="22"/>
        </w:rPr>
        <w:t>мого студента або групи загалом;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</w:tabs>
        <w:spacing w:line="240" w:lineRule="auto" w:before="5" w:after="0"/>
        <w:ind w:left="140" w:right="39" w:firstLine="283"/>
        <w:jc w:val="both"/>
        <w:rPr>
          <w:sz w:val="22"/>
        </w:rPr>
      </w:pPr>
      <w:r>
        <w:rPr>
          <w:sz w:val="22"/>
        </w:rPr>
        <w:t>економічна ефективність – метод нав</w:t>
      </w:r>
      <w:r>
        <w:rPr>
          <w:sz w:val="22"/>
        </w:rPr>
        <w:t>чання</w:t>
      </w:r>
      <w:r>
        <w:rPr>
          <w:sz w:val="22"/>
        </w:rPr>
        <w:t> дешевший,</w:t>
      </w:r>
      <w:r>
        <w:rPr>
          <w:spacing w:val="12"/>
          <w:sz w:val="22"/>
        </w:rPr>
        <w:t> </w:t>
      </w:r>
      <w:r>
        <w:rPr>
          <w:sz w:val="22"/>
        </w:rPr>
        <w:t>ніж</w:t>
      </w:r>
      <w:r>
        <w:rPr>
          <w:spacing w:val="13"/>
          <w:sz w:val="22"/>
        </w:rPr>
        <w:t> </w:t>
      </w:r>
      <w:r>
        <w:rPr>
          <w:sz w:val="22"/>
        </w:rPr>
        <w:t>традиційні,</w:t>
      </w:r>
      <w:r>
        <w:rPr>
          <w:spacing w:val="13"/>
          <w:sz w:val="22"/>
        </w:rPr>
        <w:t> </w:t>
      </w:r>
      <w:r>
        <w:rPr>
          <w:sz w:val="22"/>
        </w:rPr>
        <w:t>завдяки</w:t>
      </w:r>
      <w:r>
        <w:rPr>
          <w:spacing w:val="13"/>
          <w:sz w:val="22"/>
        </w:rPr>
        <w:t> </w:t>
      </w:r>
      <w:r>
        <w:rPr>
          <w:spacing w:val="-2"/>
          <w:sz w:val="22"/>
        </w:rPr>
        <w:t>ефективному</w:t>
      </w:r>
    </w:p>
    <w:p>
      <w:pPr>
        <w:pStyle w:val="BodyText"/>
        <w:spacing w:before="89"/>
        <w:ind w:right="140" w:firstLine="0"/>
      </w:pPr>
      <w:r>
        <w:rPr/>
        <w:br w:type="column"/>
      </w:r>
      <w:r>
        <w:rPr/>
        <w:t>використанню навчальних приміщень, полегше</w:t>
      </w:r>
      <w:r>
        <w:rPr/>
        <w:t>-</w:t>
      </w:r>
      <w:r>
        <w:rPr/>
        <w:t>ному</w:t>
      </w:r>
      <w:r>
        <w:rPr>
          <w:spacing w:val="-14"/>
        </w:rPr>
        <w:t> </w:t>
      </w:r>
      <w:r>
        <w:rPr/>
        <w:t>коригуванню</w:t>
      </w:r>
      <w:r>
        <w:rPr>
          <w:spacing w:val="-14"/>
        </w:rPr>
        <w:t> </w:t>
      </w:r>
      <w:r>
        <w:rPr/>
        <w:t>електронних</w:t>
      </w:r>
      <w:r>
        <w:rPr>
          <w:spacing w:val="-14"/>
        </w:rPr>
        <w:t> </w:t>
      </w:r>
      <w:r>
        <w:rPr/>
        <w:t>навчальних</w:t>
      </w:r>
      <w:r>
        <w:rPr>
          <w:spacing w:val="-13"/>
        </w:rPr>
        <w:t> </w:t>
      </w:r>
      <w:r>
        <w:rPr/>
        <w:t>мате</w:t>
      </w:r>
      <w:r>
        <w:rPr/>
        <w:t>-</w:t>
      </w:r>
      <w:r>
        <w:rPr/>
        <w:t>ріалів та мультидоступу до них;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4" w:after="0"/>
        <w:ind w:left="141" w:right="140" w:firstLine="283"/>
        <w:jc w:val="both"/>
        <w:rPr>
          <w:sz w:val="22"/>
        </w:rPr>
      </w:pPr>
      <w:r>
        <w:rPr>
          <w:sz w:val="22"/>
        </w:rPr>
        <w:t>можливість одночасного використ</w:t>
      </w:r>
      <w:r>
        <w:rPr>
          <w:sz w:val="22"/>
        </w:rPr>
        <w:t>ання</w:t>
      </w:r>
      <w:r>
        <w:rPr>
          <w:sz w:val="22"/>
        </w:rPr>
        <w:t> великого</w:t>
      </w:r>
      <w:r>
        <w:rPr>
          <w:spacing w:val="-14"/>
          <w:sz w:val="22"/>
        </w:rPr>
        <w:t> </w:t>
      </w:r>
      <w:r>
        <w:rPr>
          <w:sz w:val="22"/>
        </w:rPr>
        <w:t>обсягу</w:t>
      </w:r>
      <w:r>
        <w:rPr>
          <w:spacing w:val="-14"/>
          <w:sz w:val="22"/>
        </w:rPr>
        <w:t> </w:t>
      </w:r>
      <w:r>
        <w:rPr>
          <w:sz w:val="22"/>
        </w:rPr>
        <w:t>навчальної</w:t>
      </w:r>
      <w:r>
        <w:rPr>
          <w:spacing w:val="-14"/>
          <w:sz w:val="22"/>
        </w:rPr>
        <w:t> </w:t>
      </w:r>
      <w:r>
        <w:rPr>
          <w:sz w:val="22"/>
        </w:rPr>
        <w:t>інформації</w:t>
      </w:r>
      <w:r>
        <w:rPr>
          <w:spacing w:val="-13"/>
          <w:sz w:val="22"/>
        </w:rPr>
        <w:t> </w:t>
      </w:r>
      <w:r>
        <w:rPr>
          <w:sz w:val="22"/>
        </w:rPr>
        <w:t>будь-як</w:t>
      </w:r>
      <w:r>
        <w:rPr>
          <w:sz w:val="22"/>
        </w:rPr>
        <w:t>ою</w:t>
      </w:r>
      <w:r>
        <w:rPr>
          <w:sz w:val="22"/>
        </w:rPr>
        <w:t> кількістю студентів;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3" w:after="0"/>
        <w:ind w:left="141" w:right="140" w:firstLine="283"/>
        <w:jc w:val="both"/>
        <w:rPr>
          <w:sz w:val="22"/>
        </w:rPr>
      </w:pPr>
      <w:r>
        <w:rPr>
          <w:sz w:val="22"/>
        </w:rPr>
        <w:t>інтерактивність – активне спілкування </w:t>
      </w:r>
      <w:r>
        <w:rPr>
          <w:sz w:val="22"/>
        </w:rPr>
        <w:t>між</w:t>
      </w:r>
      <w:r>
        <w:rPr>
          <w:sz w:val="22"/>
        </w:rPr>
        <w:t> студентами групи і викладачем, що значно поси</w:t>
      </w:r>
      <w:r>
        <w:rPr>
          <w:sz w:val="22"/>
        </w:rPr>
        <w:t>-</w:t>
      </w:r>
      <w:r>
        <w:rPr>
          <w:sz w:val="22"/>
        </w:rPr>
        <w:t>лює мотивацію до навчання, поліпшує засв</w:t>
      </w:r>
      <w:r>
        <w:rPr>
          <w:sz w:val="22"/>
        </w:rPr>
        <w:t>оєння</w:t>
      </w:r>
      <w:r>
        <w:rPr>
          <w:sz w:val="22"/>
        </w:rPr>
        <w:t> </w:t>
      </w:r>
      <w:r>
        <w:rPr>
          <w:spacing w:val="-2"/>
          <w:sz w:val="22"/>
        </w:rPr>
        <w:t>матеріалу;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4" w:after="0"/>
        <w:ind w:left="141" w:right="141" w:firstLine="283"/>
        <w:jc w:val="both"/>
        <w:rPr>
          <w:sz w:val="22"/>
        </w:rPr>
      </w:pPr>
      <w:r>
        <w:rPr>
          <w:sz w:val="22"/>
        </w:rPr>
        <w:t>більші можливості контролю яко</w:t>
      </w:r>
      <w:r>
        <w:rPr>
          <w:sz w:val="22"/>
        </w:rPr>
        <w:t>сті</w:t>
      </w:r>
      <w:r>
        <w:rPr>
          <w:sz w:val="22"/>
        </w:rPr>
        <w:t> навчання,</w:t>
      </w:r>
      <w:r>
        <w:rPr>
          <w:spacing w:val="-10"/>
          <w:sz w:val="22"/>
        </w:rPr>
        <w:t> </w:t>
      </w:r>
      <w:r>
        <w:rPr>
          <w:sz w:val="22"/>
        </w:rPr>
        <w:t>які</w:t>
      </w:r>
      <w:r>
        <w:rPr>
          <w:spacing w:val="-10"/>
          <w:sz w:val="22"/>
        </w:rPr>
        <w:t> </w:t>
      </w:r>
      <w:r>
        <w:rPr>
          <w:sz w:val="22"/>
        </w:rPr>
        <w:t>передбачають</w:t>
      </w:r>
      <w:r>
        <w:rPr>
          <w:spacing w:val="-10"/>
          <w:sz w:val="22"/>
        </w:rPr>
        <w:t> </w:t>
      </w:r>
      <w:r>
        <w:rPr>
          <w:sz w:val="22"/>
        </w:rPr>
        <w:t>проведення</w:t>
      </w:r>
      <w:r>
        <w:rPr>
          <w:spacing w:val="-10"/>
          <w:sz w:val="22"/>
        </w:rPr>
        <w:t> </w:t>
      </w:r>
      <w:r>
        <w:rPr>
          <w:sz w:val="22"/>
        </w:rPr>
        <w:t>диск</w:t>
      </w:r>
      <w:r>
        <w:rPr>
          <w:sz w:val="22"/>
        </w:rPr>
        <w:t>усій,</w:t>
      </w:r>
      <w:r>
        <w:rPr>
          <w:sz w:val="22"/>
        </w:rPr>
        <w:t> чатів, використання самоконтролю, відс</w:t>
      </w:r>
      <w:r>
        <w:rPr>
          <w:sz w:val="22"/>
        </w:rPr>
        <w:t>утність</w:t>
      </w:r>
      <w:r>
        <w:rPr>
          <w:sz w:val="22"/>
        </w:rPr>
        <w:t> психологічних бар’єрів;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</w:tabs>
        <w:spacing w:line="240" w:lineRule="auto" w:before="5" w:after="0"/>
        <w:ind w:left="140" w:right="141" w:firstLine="283"/>
        <w:jc w:val="both"/>
        <w:rPr>
          <w:sz w:val="22"/>
        </w:rPr>
      </w:pPr>
      <w:r>
        <w:rPr>
          <w:sz w:val="22"/>
        </w:rPr>
        <w:t>відсутність географічних кордонів для здо</w:t>
      </w:r>
      <w:r>
        <w:rPr>
          <w:sz w:val="22"/>
        </w:rPr>
        <w:softHyphen/>
      </w:r>
      <w:r>
        <w:rPr>
          <w:sz w:val="22"/>
        </w:rPr>
        <w:t>буття освіти. Різні курси можна вивчати в </w:t>
      </w:r>
      <w:r>
        <w:rPr>
          <w:sz w:val="22"/>
        </w:rPr>
        <w:t>різних</w:t>
      </w:r>
      <w:r>
        <w:rPr>
          <w:sz w:val="22"/>
        </w:rPr>
        <w:t> навчальних закладах світу.</w:t>
      </w:r>
    </w:p>
    <w:p>
      <w:pPr>
        <w:pStyle w:val="BodyText"/>
        <w:spacing w:before="3"/>
        <w:ind w:left="140" w:right="141"/>
      </w:pPr>
      <w:r>
        <w:rPr/>
        <w:t>Дистанційне навчання ми розглянемо як поза</w:t>
      </w:r>
      <w:r>
        <w:rPr/>
        <w:softHyphen/>
      </w:r>
      <w:r>
        <w:rPr/>
        <w:t>аудиторну самостійну роботу студентів. Поза</w:t>
      </w:r>
      <w:r>
        <w:rPr/>
        <w:softHyphen/>
      </w:r>
      <w:r>
        <w:rPr>
          <w:spacing w:val="-2"/>
        </w:rPr>
        <w:t>аудиторна</w:t>
      </w:r>
      <w:r>
        <w:rPr>
          <w:spacing w:val="-10"/>
        </w:rPr>
        <w:t> </w:t>
      </w:r>
      <w:r>
        <w:rPr>
          <w:spacing w:val="-2"/>
        </w:rPr>
        <w:t>самостійна</w:t>
      </w:r>
      <w:r>
        <w:rPr>
          <w:spacing w:val="-10"/>
        </w:rPr>
        <w:t> </w:t>
      </w:r>
      <w:r>
        <w:rPr>
          <w:spacing w:val="-2"/>
        </w:rPr>
        <w:t>робота</w:t>
      </w:r>
      <w:r>
        <w:rPr>
          <w:spacing w:val="-10"/>
        </w:rPr>
        <w:t> </w:t>
      </w:r>
      <w:r>
        <w:rPr>
          <w:spacing w:val="-2"/>
        </w:rPr>
        <w:t>студентів</w:t>
      </w:r>
      <w:r>
        <w:rPr>
          <w:spacing w:val="-10"/>
        </w:rPr>
        <w:t> </w:t>
      </w:r>
      <w:r>
        <w:rPr>
          <w:spacing w:val="-2"/>
        </w:rPr>
        <w:t>–</w:t>
      </w:r>
      <w:r>
        <w:rPr>
          <w:spacing w:val="-10"/>
        </w:rPr>
        <w:t> </w:t>
      </w:r>
      <w:r>
        <w:rPr>
          <w:spacing w:val="-2"/>
        </w:rPr>
        <w:t>це</w:t>
      </w:r>
      <w:r>
        <w:rPr>
          <w:spacing w:val="-10"/>
        </w:rPr>
        <w:t> </w:t>
      </w:r>
      <w:r>
        <w:rPr>
          <w:spacing w:val="-2"/>
        </w:rPr>
        <w:t>форм</w:t>
      </w:r>
      <w:r>
        <w:rPr>
          <w:spacing w:val="-2"/>
        </w:rPr>
        <w:t>а</w:t>
      </w:r>
      <w:r>
        <w:rPr>
          <w:spacing w:val="-2"/>
        </w:rPr>
        <w:t> </w:t>
      </w:r>
      <w:r>
        <w:rPr/>
        <w:t>навчання,</w:t>
      </w:r>
      <w:r>
        <w:rPr>
          <w:spacing w:val="-9"/>
        </w:rPr>
        <w:t> </w:t>
      </w:r>
      <w:r>
        <w:rPr/>
        <w:t>яка</w:t>
      </w:r>
      <w:r>
        <w:rPr>
          <w:spacing w:val="-9"/>
        </w:rPr>
        <w:t> </w:t>
      </w:r>
      <w:r>
        <w:rPr/>
        <w:t>розв’язує</w:t>
      </w:r>
      <w:r>
        <w:rPr>
          <w:spacing w:val="-9"/>
        </w:rPr>
        <w:t> </w:t>
      </w:r>
      <w:r>
        <w:rPr/>
        <w:t>навчальні</w:t>
      </w:r>
      <w:r>
        <w:rPr>
          <w:spacing w:val="-9"/>
        </w:rPr>
        <w:t> </w:t>
      </w:r>
      <w:r>
        <w:rPr/>
        <w:t>завдання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кон</w:t>
      </w:r>
      <w:r>
        <w:rPr/>
        <w:t>-</w:t>
      </w:r>
      <w:r>
        <w:rPr/>
        <w:t>кретній навчальній ситуації, виробляє у студен</w:t>
      </w:r>
      <w:r>
        <w:rPr/>
        <w:t>та</w:t>
      </w:r>
      <w:r>
        <w:rPr/>
        <w:t> </w:t>
      </w:r>
      <w:r>
        <w:rPr>
          <w:spacing w:val="-2"/>
        </w:rPr>
        <w:t>психологічну</w:t>
      </w:r>
      <w:r>
        <w:rPr>
          <w:spacing w:val="-12"/>
        </w:rPr>
        <w:t> </w:t>
      </w:r>
      <w:r>
        <w:rPr>
          <w:spacing w:val="-2"/>
        </w:rPr>
        <w:t>настанову</w:t>
      </w:r>
      <w:r>
        <w:rPr>
          <w:spacing w:val="-12"/>
        </w:rPr>
        <w:t> </w:t>
      </w:r>
      <w:r>
        <w:rPr>
          <w:spacing w:val="-2"/>
        </w:rPr>
        <w:t>на</w:t>
      </w:r>
      <w:r>
        <w:rPr>
          <w:spacing w:val="-12"/>
        </w:rPr>
        <w:t> </w:t>
      </w:r>
      <w:r>
        <w:rPr>
          <w:spacing w:val="-2"/>
        </w:rPr>
        <w:t>самостійне</w:t>
      </w:r>
      <w:r>
        <w:rPr>
          <w:spacing w:val="-11"/>
        </w:rPr>
        <w:t> </w:t>
      </w:r>
      <w:r>
        <w:rPr>
          <w:spacing w:val="-2"/>
        </w:rPr>
        <w:t>поповнення</w:t>
      </w:r>
      <w:r>
        <w:rPr>
          <w:spacing w:val="-2"/>
        </w:rPr>
        <w:t> </w:t>
      </w:r>
      <w:r>
        <w:rPr>
          <w:spacing w:val="-6"/>
        </w:rPr>
        <w:t>своїх</w:t>
      </w:r>
      <w:r>
        <w:rPr>
          <w:spacing w:val="-7"/>
        </w:rPr>
        <w:t> </w:t>
      </w:r>
      <w:r>
        <w:rPr>
          <w:spacing w:val="-6"/>
        </w:rPr>
        <w:t>знань,</w:t>
      </w:r>
      <w:r>
        <w:rPr>
          <w:spacing w:val="-7"/>
        </w:rPr>
        <w:t> </w:t>
      </w:r>
      <w:r>
        <w:rPr>
          <w:spacing w:val="-6"/>
        </w:rPr>
        <w:t>вмінь</w:t>
      </w:r>
      <w:r>
        <w:rPr>
          <w:spacing w:val="-7"/>
        </w:rPr>
        <w:t> </w:t>
      </w:r>
      <w:r>
        <w:rPr>
          <w:spacing w:val="-6"/>
        </w:rPr>
        <w:t>під</w:t>
      </w:r>
      <w:r>
        <w:rPr>
          <w:spacing w:val="-7"/>
        </w:rPr>
        <w:t> </w:t>
      </w:r>
      <w:r>
        <w:rPr>
          <w:spacing w:val="-6"/>
        </w:rPr>
        <w:t>час</w:t>
      </w:r>
      <w:r>
        <w:rPr>
          <w:spacing w:val="-7"/>
        </w:rPr>
        <w:t> </w:t>
      </w:r>
      <w:r>
        <w:rPr>
          <w:spacing w:val="-6"/>
        </w:rPr>
        <w:t>розв’язання</w:t>
      </w:r>
      <w:r>
        <w:rPr>
          <w:spacing w:val="-7"/>
        </w:rPr>
        <w:t> </w:t>
      </w:r>
      <w:r>
        <w:rPr>
          <w:spacing w:val="-6"/>
        </w:rPr>
        <w:t>пропонов</w:t>
      </w:r>
      <w:r>
        <w:rPr>
          <w:spacing w:val="-6"/>
        </w:rPr>
        <w:t>аних</w:t>
      </w:r>
      <w:r>
        <w:rPr>
          <w:spacing w:val="-6"/>
        </w:rPr>
        <w:t> </w:t>
      </w:r>
      <w:r>
        <w:rPr/>
        <w:t>завдань, сприяє формуванню у студента необхід</w:t>
      </w:r>
      <w:r>
        <w:rPr/>
        <w:t>-</w:t>
      </w:r>
      <w:r>
        <w:rPr>
          <w:spacing w:val="-4"/>
        </w:rPr>
        <w:t>ного</w:t>
      </w:r>
      <w:r>
        <w:rPr>
          <w:spacing w:val="-6"/>
        </w:rPr>
        <w:t> </w:t>
      </w:r>
      <w:r>
        <w:rPr>
          <w:spacing w:val="-4"/>
        </w:rPr>
        <w:t>обсягу</w:t>
      </w:r>
      <w:r>
        <w:rPr>
          <w:spacing w:val="-6"/>
        </w:rPr>
        <w:t> </w:t>
      </w:r>
      <w:r>
        <w:rPr>
          <w:spacing w:val="-4"/>
        </w:rPr>
        <w:t>знань,</w:t>
      </w:r>
      <w:r>
        <w:rPr>
          <w:spacing w:val="-6"/>
        </w:rPr>
        <w:t> </w:t>
      </w:r>
      <w:r>
        <w:rPr>
          <w:spacing w:val="-4"/>
        </w:rPr>
        <w:t>умінь,</w:t>
      </w:r>
      <w:r>
        <w:rPr>
          <w:spacing w:val="-6"/>
        </w:rPr>
        <w:t> </w:t>
      </w:r>
      <w:r>
        <w:rPr>
          <w:spacing w:val="-4"/>
        </w:rPr>
        <w:t>навичок,</w:t>
      </w:r>
      <w:r>
        <w:rPr>
          <w:spacing w:val="-6"/>
        </w:rPr>
        <w:t> </w:t>
      </w:r>
      <w:r>
        <w:rPr>
          <w:spacing w:val="-4"/>
        </w:rPr>
        <w:t>що</w:t>
      </w:r>
      <w:r>
        <w:rPr>
          <w:spacing w:val="-6"/>
        </w:rPr>
        <w:t> </w:t>
      </w:r>
      <w:r>
        <w:rPr>
          <w:spacing w:val="-4"/>
        </w:rPr>
        <w:t>є</w:t>
      </w:r>
      <w:r>
        <w:rPr>
          <w:spacing w:val="-6"/>
        </w:rPr>
        <w:t> </w:t>
      </w:r>
      <w:r>
        <w:rPr>
          <w:spacing w:val="-4"/>
        </w:rPr>
        <w:t>поштовхо</w:t>
      </w:r>
      <w:r>
        <w:rPr>
          <w:spacing w:val="-4"/>
        </w:rPr>
        <w:t>м</w:t>
      </w:r>
      <w:r>
        <w:rPr>
          <w:spacing w:val="-4"/>
        </w:rPr>
        <w:t> </w:t>
      </w:r>
      <w:r>
        <w:rPr/>
        <w:t>просування</w:t>
      </w:r>
      <w:r>
        <w:rPr>
          <w:spacing w:val="-14"/>
        </w:rPr>
        <w:t> </w:t>
      </w:r>
      <w:r>
        <w:rPr/>
        <w:t>до</w:t>
      </w:r>
      <w:r>
        <w:rPr>
          <w:spacing w:val="-14"/>
        </w:rPr>
        <w:t> </w:t>
      </w:r>
      <w:r>
        <w:rPr/>
        <w:t>вищих</w:t>
      </w:r>
      <w:r>
        <w:rPr>
          <w:spacing w:val="-14"/>
        </w:rPr>
        <w:t> </w:t>
      </w:r>
      <w:r>
        <w:rPr/>
        <w:t>рівнів</w:t>
      </w:r>
      <w:r>
        <w:rPr>
          <w:spacing w:val="-13"/>
        </w:rPr>
        <w:t> </w:t>
      </w:r>
      <w:r>
        <w:rPr/>
        <w:t>розумової</w:t>
      </w:r>
      <w:r>
        <w:rPr>
          <w:spacing w:val="-14"/>
        </w:rPr>
        <w:t> </w:t>
      </w:r>
      <w:r>
        <w:rPr/>
        <w:t>діяльно</w:t>
      </w:r>
      <w:r>
        <w:rPr/>
        <w:t>сті,</w:t>
      </w:r>
      <w:r>
        <w:rPr/>
        <w:t> </w:t>
      </w:r>
      <w:r>
        <w:rPr>
          <w:spacing w:val="-2"/>
        </w:rPr>
        <w:t>виступає</w:t>
      </w:r>
      <w:r>
        <w:rPr>
          <w:spacing w:val="-12"/>
        </w:rPr>
        <w:t> </w:t>
      </w:r>
      <w:r>
        <w:rPr>
          <w:spacing w:val="-2"/>
        </w:rPr>
        <w:t>важливою</w:t>
      </w:r>
      <w:r>
        <w:rPr>
          <w:spacing w:val="-12"/>
        </w:rPr>
        <w:t> </w:t>
      </w:r>
      <w:r>
        <w:rPr>
          <w:spacing w:val="-2"/>
        </w:rPr>
        <w:t>умовою</w:t>
      </w:r>
      <w:r>
        <w:rPr>
          <w:spacing w:val="-12"/>
        </w:rPr>
        <w:t> </w:t>
      </w:r>
      <w:r>
        <w:rPr>
          <w:spacing w:val="-2"/>
        </w:rPr>
        <w:t>самоорганiзацiї,</w:t>
      </w:r>
      <w:r>
        <w:rPr>
          <w:spacing w:val="-11"/>
        </w:rPr>
        <w:t> </w:t>
      </w:r>
      <w:r>
        <w:rPr>
          <w:spacing w:val="-2"/>
        </w:rPr>
        <w:t>само</w:t>
      </w:r>
      <w:r>
        <w:rPr>
          <w:spacing w:val="-2"/>
        </w:rPr>
        <w:t>-</w:t>
      </w:r>
      <w:r>
        <w:rPr>
          <w:spacing w:val="-4"/>
        </w:rPr>
        <w:t>дисципліни</w:t>
      </w:r>
      <w:r>
        <w:rPr>
          <w:spacing w:val="-6"/>
        </w:rPr>
        <w:t> </w:t>
      </w:r>
      <w:r>
        <w:rPr>
          <w:spacing w:val="-4"/>
        </w:rPr>
        <w:t>студента,</w:t>
      </w:r>
      <w:r>
        <w:rPr>
          <w:spacing w:val="-6"/>
        </w:rPr>
        <w:t> </w:t>
      </w:r>
      <w:r>
        <w:rPr>
          <w:spacing w:val="-4"/>
        </w:rPr>
        <w:t>забезпечує</w:t>
      </w:r>
      <w:r>
        <w:rPr>
          <w:spacing w:val="-6"/>
        </w:rPr>
        <w:t> </w:t>
      </w:r>
      <w:r>
        <w:rPr>
          <w:spacing w:val="-4"/>
        </w:rPr>
        <w:t>педагогічне</w:t>
      </w:r>
      <w:r>
        <w:rPr>
          <w:spacing w:val="-6"/>
        </w:rPr>
        <w:t> </w:t>
      </w:r>
      <w:r>
        <w:rPr>
          <w:spacing w:val="-4"/>
        </w:rPr>
        <w:t>керів</w:t>
      </w:r>
      <w:r>
        <w:rPr>
          <w:spacing w:val="-4"/>
        </w:rPr>
        <w:t>-</w:t>
      </w:r>
      <w:r>
        <w:rPr>
          <w:spacing w:val="-2"/>
        </w:rPr>
        <w:t>ництво</w:t>
      </w:r>
      <w:r>
        <w:rPr>
          <w:spacing w:val="-7"/>
        </w:rPr>
        <w:t> </w:t>
      </w:r>
      <w:r>
        <w:rPr>
          <w:spacing w:val="-2"/>
        </w:rPr>
        <w:t>самостійною</w:t>
      </w:r>
      <w:r>
        <w:rPr>
          <w:spacing w:val="-7"/>
        </w:rPr>
        <w:t> </w:t>
      </w:r>
      <w:r>
        <w:rPr>
          <w:spacing w:val="-2"/>
        </w:rPr>
        <w:t>навчальною,</w:t>
      </w:r>
      <w:r>
        <w:rPr>
          <w:spacing w:val="-7"/>
        </w:rPr>
        <w:t> </w:t>
      </w:r>
      <w:r>
        <w:rPr>
          <w:spacing w:val="-2"/>
        </w:rPr>
        <w:t>науковою</w:t>
      </w:r>
      <w:r>
        <w:rPr>
          <w:spacing w:val="-7"/>
        </w:rPr>
        <w:t> </w:t>
      </w:r>
      <w:r>
        <w:rPr>
          <w:spacing w:val="-2"/>
        </w:rPr>
        <w:t>діяль</w:t>
      </w:r>
      <w:r>
        <w:rPr>
          <w:spacing w:val="-2"/>
        </w:rPr>
        <w:softHyphen/>
      </w:r>
      <w:r>
        <w:rPr/>
        <w:t>ністю студента у процесі навчання.</w:t>
      </w:r>
    </w:p>
    <w:p>
      <w:pPr>
        <w:pStyle w:val="BodyText"/>
        <w:spacing w:before="16"/>
        <w:ind w:left="140" w:right="141"/>
      </w:pPr>
      <w:r>
        <w:rPr/>
        <w:t>Цілі</w:t>
      </w:r>
      <w:r>
        <w:rPr>
          <w:spacing w:val="72"/>
        </w:rPr>
        <w:t>  </w:t>
      </w:r>
      <w:r>
        <w:rPr/>
        <w:t>позааудиторної</w:t>
      </w:r>
      <w:r>
        <w:rPr>
          <w:spacing w:val="72"/>
        </w:rPr>
        <w:t>  </w:t>
      </w:r>
      <w:r>
        <w:rPr/>
        <w:t>роботи,</w:t>
      </w:r>
      <w:r>
        <w:rPr>
          <w:spacing w:val="72"/>
        </w:rPr>
        <w:t>  </w:t>
      </w:r>
      <w:r>
        <w:rPr/>
        <w:t>наприклад</w:t>
      </w:r>
      <w:r>
        <w:rPr/>
        <w:t>,</w:t>
      </w:r>
      <w:r>
        <w:rPr/>
        <w:t> </w:t>
      </w:r>
      <w:r>
        <w:rPr>
          <w:spacing w:val="-2"/>
        </w:rPr>
        <w:t>з</w:t>
      </w:r>
      <w:r>
        <w:rPr>
          <w:spacing w:val="-7"/>
        </w:rPr>
        <w:t> </w:t>
      </w:r>
      <w:r>
        <w:rPr>
          <w:spacing w:val="-2"/>
        </w:rPr>
        <w:t>англійської</w:t>
      </w:r>
      <w:r>
        <w:rPr>
          <w:spacing w:val="-7"/>
        </w:rPr>
        <w:t> </w:t>
      </w:r>
      <w:r>
        <w:rPr>
          <w:spacing w:val="-2"/>
        </w:rPr>
        <w:t>мови</w:t>
      </w:r>
      <w:r>
        <w:rPr>
          <w:spacing w:val="-7"/>
        </w:rPr>
        <w:t> </w:t>
      </w:r>
      <w:r>
        <w:rPr>
          <w:spacing w:val="-2"/>
        </w:rPr>
        <w:t>зводяться</w:t>
      </w:r>
      <w:r>
        <w:rPr>
          <w:spacing w:val="-7"/>
        </w:rPr>
        <w:t> </w:t>
      </w:r>
      <w:r>
        <w:rPr>
          <w:spacing w:val="-2"/>
        </w:rPr>
        <w:t>до</w:t>
      </w:r>
      <w:r>
        <w:rPr>
          <w:spacing w:val="-7"/>
        </w:rPr>
        <w:t> </w:t>
      </w:r>
      <w:r>
        <w:rPr>
          <w:spacing w:val="-2"/>
        </w:rPr>
        <w:t>формування</w:t>
      </w:r>
      <w:r>
        <w:rPr>
          <w:spacing w:val="-7"/>
        </w:rPr>
        <w:t> </w:t>
      </w:r>
      <w:r>
        <w:rPr>
          <w:spacing w:val="-2"/>
        </w:rPr>
        <w:t>й</w:t>
      </w:r>
      <w:r>
        <w:rPr>
          <w:spacing w:val="-7"/>
        </w:rPr>
        <w:t> </w:t>
      </w:r>
      <w:r>
        <w:rPr>
          <w:spacing w:val="-2"/>
        </w:rPr>
        <w:t>під</w:t>
      </w:r>
      <w:r>
        <w:rPr>
          <w:spacing w:val="-2"/>
        </w:rPr>
        <w:softHyphen/>
      </w:r>
      <w:r>
        <w:rPr/>
        <w:t>тримки цікавості у студентів до іноземної </w:t>
      </w:r>
      <w:r>
        <w:rPr/>
        <w:t>мови,</w:t>
      </w:r>
      <w:r>
        <w:rPr/>
        <w:t> покращення</w:t>
      </w:r>
      <w:r>
        <w:rPr>
          <w:spacing w:val="-14"/>
        </w:rPr>
        <w:t> </w:t>
      </w:r>
      <w:r>
        <w:rPr/>
        <w:t>рівня</w:t>
      </w:r>
      <w:r>
        <w:rPr>
          <w:spacing w:val="-14"/>
        </w:rPr>
        <w:t> </w:t>
      </w:r>
      <w:r>
        <w:rPr/>
        <w:t>їхніх</w:t>
      </w:r>
      <w:r>
        <w:rPr>
          <w:spacing w:val="-14"/>
        </w:rPr>
        <w:t> </w:t>
      </w:r>
      <w:r>
        <w:rPr/>
        <w:t>практичних</w:t>
      </w:r>
      <w:r>
        <w:rPr>
          <w:spacing w:val="-13"/>
        </w:rPr>
        <w:t> </w:t>
      </w:r>
      <w:r>
        <w:rPr/>
        <w:t>навичок</w:t>
      </w:r>
      <w:r>
        <w:rPr>
          <w:spacing w:val="-14"/>
        </w:rPr>
        <w:t> </w:t>
      </w:r>
      <w:r>
        <w:rPr/>
        <w:t>гово</w:t>
      </w:r>
      <w:r>
        <w:rPr/>
        <w:t>-</w:t>
      </w:r>
      <w:r>
        <w:rPr/>
        <w:t>ріння, розширення їхнього світогляду, </w:t>
      </w:r>
      <w:r>
        <w:rPr/>
        <w:t>пам’яті,</w:t>
      </w:r>
      <w:r>
        <w:rPr/>
        <w:t> формування в них самостійності та організова</w:t>
      </w:r>
      <w:r>
        <w:rPr/>
        <w:t>-</w:t>
      </w:r>
      <w:r>
        <w:rPr/>
        <w:t>ності (Заскалєта, 2008).</w:t>
      </w:r>
    </w:p>
    <w:p>
      <w:pPr>
        <w:pStyle w:val="BodyText"/>
        <w:spacing w:before="8"/>
        <w:ind w:left="140" w:right="138"/>
      </w:pPr>
      <w:r>
        <w:rPr/>
        <w:t>Позааудиторна робота з іноземної мови м</w:t>
      </w:r>
      <w:r>
        <w:rPr/>
        <w:t>ає</w:t>
      </w:r>
      <w:r>
        <w:rPr/>
        <w:t> широкі</w:t>
      </w:r>
      <w:r>
        <w:rPr>
          <w:spacing w:val="-2"/>
        </w:rPr>
        <w:t> </w:t>
      </w:r>
      <w:r>
        <w:rPr/>
        <w:t>можливості</w:t>
      </w:r>
      <w:r>
        <w:rPr>
          <w:spacing w:val="-2"/>
        </w:rPr>
        <w:t> </w:t>
      </w:r>
      <w:r>
        <w:rPr/>
        <w:t>для</w:t>
      </w:r>
      <w:r>
        <w:rPr>
          <w:spacing w:val="-2"/>
        </w:rPr>
        <w:t> </w:t>
      </w:r>
      <w:r>
        <w:rPr/>
        <w:t>підбору</w:t>
      </w:r>
      <w:r>
        <w:rPr>
          <w:spacing w:val="-2"/>
        </w:rPr>
        <w:t> </w:t>
      </w:r>
      <w:r>
        <w:rPr/>
        <w:t>текстів</w:t>
      </w:r>
      <w:r>
        <w:rPr>
          <w:spacing w:val="-2"/>
        </w:rPr>
        <w:t> </w:t>
      </w:r>
      <w:r>
        <w:rPr/>
        <w:t>із</w:t>
      </w:r>
      <w:r>
        <w:rPr>
          <w:spacing w:val="-2"/>
        </w:rPr>
        <w:t> </w:t>
      </w:r>
      <w:r>
        <w:rPr/>
        <w:t>певним</w:t>
      </w:r>
      <w:r>
        <w:rPr/>
        <w:t> естетичним, художнім та моральним змісто</w:t>
      </w:r>
      <w:r>
        <w:rPr/>
        <w:t>м.</w:t>
      </w:r>
      <w:r>
        <w:rPr/>
        <w:t> Текстовий матеріал може використовуватися </w:t>
      </w:r>
      <w:r>
        <w:rPr/>
        <w:t>не</w:t>
      </w:r>
      <w:r>
        <w:rPr/>
        <w:t> лише для поглиблення мовних навичок та в</w:t>
      </w:r>
      <w:r>
        <w:rPr/>
        <w:t>мінь,</w:t>
      </w:r>
      <w:r>
        <w:rPr/>
        <w:t> але й для виховних цілей. Роботу спрямовано </w:t>
      </w:r>
      <w:r>
        <w:rPr/>
        <w:t>на</w:t>
      </w:r>
      <w:r>
        <w:rPr/>
        <w:t> оволодіння мовою іншого народу, що </w:t>
      </w:r>
      <w:r>
        <w:rPr/>
        <w:t>містить</w:t>
      </w:r>
      <w:r>
        <w:rPr/>
        <w:t> великі можливості для розвитку соціокульт</w:t>
      </w:r>
      <w:r>
        <w:rPr/>
        <w:t>урної</w:t>
      </w:r>
      <w:r>
        <w:rPr/>
        <w:t> комунікації студентів.</w:t>
      </w:r>
    </w:p>
    <w:p>
      <w:pPr>
        <w:pStyle w:val="BodyText"/>
        <w:spacing w:before="10"/>
        <w:ind w:left="140" w:right="141"/>
      </w:pPr>
      <w:r>
        <w:rPr/>
        <w:t>Позааудиторна діяльність відкриває в</w:t>
      </w:r>
      <w:r>
        <w:rPr/>
        <w:t>еликі</w:t>
      </w:r>
      <w:r>
        <w:rPr/>
        <w:t> можливості для самореалізації. Вона передба</w:t>
      </w:r>
      <w:r>
        <w:rPr/>
        <w:t>чає</w:t>
      </w:r>
      <w:r>
        <w:rPr/>
        <w:t> досить великий ступінь свободи, завдяки чо</w:t>
      </w:r>
      <w:r>
        <w:rPr/>
        <w:t>му</w:t>
      </w:r>
      <w:r>
        <w:rPr/>
        <w:t> здійснюється більш тісне міжособистісне </w:t>
      </w:r>
      <w:r>
        <w:rPr/>
        <w:t>нефор</w:t>
      </w:r>
      <w:r>
        <w:rPr/>
        <w:t>-</w:t>
      </w:r>
      <w:r>
        <w:rPr/>
        <w:t>мальне спілкування студентів, викладачів, адмі</w:t>
      </w:r>
      <w:r>
        <w:rPr/>
        <w:t>-</w:t>
      </w:r>
      <w:r>
        <w:rPr/>
        <w:t>ністрації ЗВО, відбувається культурне і дух</w:t>
      </w:r>
      <w:r>
        <w:rPr/>
        <w:t>овне</w:t>
      </w:r>
      <w:r>
        <w:rPr/>
        <w:t> збагачення особистості, розвиток і поглиб</w:t>
      </w:r>
      <w:r>
        <w:rPr/>
        <w:t>лення</w:t>
      </w:r>
      <w:r>
        <w:rPr/>
        <w:t> смаків тощо (Полат, 2005).</w:t>
      </w:r>
    </w:p>
    <w:p>
      <w:pPr>
        <w:pStyle w:val="BodyText"/>
        <w:spacing w:after="0"/>
        <w:sectPr>
          <w:pgSz w:w="11910" w:h="16840"/>
          <w:pgMar w:header="850" w:footer="856" w:top="1320" w:bottom="1040" w:left="992" w:right="992"/>
          <w:cols w:num="2" w:equalWidth="0">
            <w:col w:w="4860" w:space="99"/>
            <w:col w:w="4967"/>
          </w:cols>
        </w:sectPr>
      </w:pPr>
    </w:p>
    <w:p>
      <w:pPr>
        <w:pStyle w:val="BodyText"/>
        <w:spacing w:line="247" w:lineRule="auto" w:before="84"/>
        <w:ind w:right="38"/>
      </w:pPr>
      <w:r>
        <w:rPr/>
        <w:t>Загалом позааудиторну роботу можна поді</w:t>
      </w:r>
      <w:r>
        <w:rPr/>
        <w:t>-</w:t>
      </w:r>
      <w:r>
        <w:rPr/>
        <w:t>лити на професійно та соціально спрямовану. </w:t>
      </w:r>
      <w:r>
        <w:rPr/>
        <w:t>До</w:t>
      </w:r>
      <w:r>
        <w:rPr/>
        <w:t> першої категорії відносяться участь у наук</w:t>
      </w:r>
      <w:r>
        <w:rPr/>
        <w:t>ових</w:t>
      </w:r>
      <w:r>
        <w:rPr/>
        <w:t> гуртках, студентському науковому тов</w:t>
      </w:r>
      <w:r>
        <w:rPr/>
        <w:t>аристві,</w:t>
      </w:r>
      <w:r>
        <w:rPr/>
        <w:t> дослідницьких проектах, олімпіадах, конферен</w:t>
      </w:r>
      <w:r>
        <w:rPr/>
        <w:t>-</w:t>
      </w:r>
      <w:r>
        <w:rPr/>
        <w:t>ціях. Така діяльність носить фаховий харак</w:t>
      </w:r>
      <w:r>
        <w:rPr/>
        <w:t>тер,</w:t>
      </w:r>
      <w:r>
        <w:rPr/>
        <w:t> об’єднує студентів подібних спеціально</w:t>
      </w:r>
      <w:r>
        <w:rPr/>
        <w:t>стей,</w:t>
      </w:r>
      <w:r>
        <w:rPr/>
        <w:t> проходить під керівництвом або наглядом викла</w:t>
      </w:r>
      <w:r>
        <w:rPr/>
        <w:t>-</w:t>
      </w:r>
      <w:r>
        <w:rPr/>
        <w:t>дача-куратора та вимагає від студентів чима</w:t>
      </w:r>
      <w:r>
        <w:rPr/>
        <w:t>лих</w:t>
      </w:r>
      <w:r>
        <w:rPr/>
        <w:t> зусиль, послідовності, цілеспрямованості та вмо</w:t>
      </w:r>
      <w:r>
        <w:rPr/>
        <w:t>-</w:t>
      </w:r>
      <w:r>
        <w:rPr/>
        <w:t>тивованості.</w:t>
      </w:r>
      <w:r>
        <w:rPr>
          <w:spacing w:val="-16"/>
        </w:rPr>
        <w:t> </w:t>
      </w:r>
      <w:r>
        <w:rPr/>
        <w:t>Позааудиторна</w:t>
      </w:r>
      <w:r>
        <w:rPr>
          <w:spacing w:val="-14"/>
        </w:rPr>
        <w:t> </w:t>
      </w:r>
      <w:r>
        <w:rPr/>
        <w:t>робота</w:t>
      </w:r>
      <w:r>
        <w:rPr>
          <w:spacing w:val="-14"/>
        </w:rPr>
        <w:t> </w:t>
      </w:r>
      <w:r>
        <w:rPr/>
        <w:t>другої</w:t>
      </w:r>
      <w:r>
        <w:rPr>
          <w:spacing w:val="-13"/>
        </w:rPr>
        <w:t> </w:t>
      </w:r>
      <w:r>
        <w:rPr/>
        <w:t>катего</w:t>
      </w:r>
      <w:r>
        <w:rPr/>
        <w:softHyphen/>
      </w:r>
      <w:r>
        <w:rPr/>
        <w:t>рії носить більш загальний, виховний характер </w:t>
      </w:r>
      <w:r>
        <w:rPr/>
        <w:t>і</w:t>
      </w:r>
      <w:r>
        <w:rPr/>
        <w:t> може поєднувати студентів різних спеціальнос</w:t>
      </w:r>
      <w:r>
        <w:rPr/>
        <w:softHyphen/>
      </w:r>
      <w:r>
        <w:rPr/>
        <w:t>тей. До неї відносяться, наприклад, </w:t>
      </w:r>
      <w:r>
        <w:rPr/>
        <w:t>спортивн</w:t>
      </w:r>
      <w:r>
        <w:rPr/>
        <w:t>і</w:t>
      </w:r>
      <w:r>
        <w:rPr/>
        <w:t> секції, театральні та танцювальні групи, екскур</w:t>
      </w:r>
      <w:r>
        <w:rPr/>
        <w:t>-</w:t>
      </w:r>
      <w:r>
        <w:rPr/>
        <w:t>сії, відвідування виставок та музеїв тощо.</w:t>
      </w:r>
    </w:p>
    <w:p>
      <w:pPr>
        <w:pStyle w:val="BodyText"/>
        <w:spacing w:line="247" w:lineRule="auto"/>
        <w:ind w:right="38"/>
      </w:pPr>
      <w:r>
        <w:rPr>
          <w:spacing w:val="-2"/>
        </w:rPr>
        <w:t>Для</w:t>
      </w:r>
      <w:r>
        <w:rPr>
          <w:spacing w:val="-12"/>
        </w:rPr>
        <w:t> </w:t>
      </w:r>
      <w:r>
        <w:rPr>
          <w:spacing w:val="-2"/>
        </w:rPr>
        <w:t>багатьох</w:t>
      </w:r>
      <w:r>
        <w:rPr>
          <w:spacing w:val="-12"/>
        </w:rPr>
        <w:t> </w:t>
      </w:r>
      <w:r>
        <w:rPr>
          <w:spacing w:val="-2"/>
        </w:rPr>
        <w:t>позааудиторна</w:t>
      </w:r>
      <w:r>
        <w:rPr>
          <w:spacing w:val="-12"/>
        </w:rPr>
        <w:t> </w:t>
      </w:r>
      <w:r>
        <w:rPr>
          <w:spacing w:val="-2"/>
        </w:rPr>
        <w:t>робота</w:t>
      </w:r>
      <w:r>
        <w:rPr>
          <w:spacing w:val="-11"/>
        </w:rPr>
        <w:t> </w:t>
      </w:r>
      <w:r>
        <w:rPr>
          <w:spacing w:val="-2"/>
        </w:rPr>
        <w:t>може</w:t>
      </w:r>
      <w:r>
        <w:rPr>
          <w:spacing w:val="-12"/>
        </w:rPr>
        <w:t> </w:t>
      </w:r>
      <w:r>
        <w:rPr>
          <w:spacing w:val="-2"/>
        </w:rPr>
        <w:t>почи</w:t>
      </w:r>
      <w:r>
        <w:rPr>
          <w:spacing w:val="-2"/>
        </w:rPr>
        <w:t>-</w:t>
      </w:r>
      <w:r>
        <w:rPr/>
        <w:t>натися просто як хобі, але згодом стати основ</w:t>
      </w:r>
      <w:r>
        <w:rPr/>
        <w:t>ою</w:t>
      </w:r>
      <w:r>
        <w:rPr/>
        <w:t> майбутньої кар’єри. У будь-якому випадку нави</w:t>
      </w:r>
      <w:r>
        <w:rPr/>
        <w:softHyphen/>
      </w:r>
      <w:r>
        <w:rPr/>
        <w:t>чки</w:t>
      </w:r>
      <w:r>
        <w:rPr>
          <w:spacing w:val="8"/>
        </w:rPr>
        <w:t> </w:t>
      </w:r>
      <w:r>
        <w:rPr/>
        <w:t>командної</w:t>
      </w:r>
      <w:r>
        <w:rPr>
          <w:spacing w:val="11"/>
        </w:rPr>
        <w:t> </w:t>
      </w:r>
      <w:r>
        <w:rPr/>
        <w:t>роботи,</w:t>
      </w:r>
      <w:r>
        <w:rPr>
          <w:spacing w:val="10"/>
        </w:rPr>
        <w:t> </w:t>
      </w:r>
      <w:r>
        <w:rPr/>
        <w:t>вміння</w:t>
      </w:r>
      <w:r>
        <w:rPr>
          <w:spacing w:val="11"/>
        </w:rPr>
        <w:t> </w:t>
      </w:r>
      <w:r>
        <w:rPr/>
        <w:t>знаходити</w:t>
      </w:r>
      <w:r>
        <w:rPr>
          <w:spacing w:val="11"/>
        </w:rPr>
        <w:t> </w:t>
      </w:r>
      <w:r>
        <w:rPr>
          <w:spacing w:val="-2"/>
        </w:rPr>
        <w:t>спільну</w:t>
      </w:r>
    </w:p>
    <w:p>
      <w:pPr>
        <w:pStyle w:val="BodyText"/>
        <w:spacing w:line="247" w:lineRule="auto" w:before="85"/>
        <w:ind w:right="140" w:firstLine="0"/>
      </w:pPr>
      <w:r>
        <w:rPr/>
        <w:br w:type="column"/>
      </w:r>
      <w:r>
        <w:rPr/>
        <w:t>мову</w:t>
      </w:r>
      <w:r>
        <w:rPr>
          <w:spacing w:val="-14"/>
        </w:rPr>
        <w:t> </w:t>
      </w:r>
      <w:r>
        <w:rPr/>
        <w:t>із</w:t>
      </w:r>
      <w:r>
        <w:rPr>
          <w:spacing w:val="-14"/>
        </w:rPr>
        <w:t> </w:t>
      </w:r>
      <w:r>
        <w:rPr/>
        <w:t>оточуючими,</w:t>
      </w:r>
      <w:r>
        <w:rPr>
          <w:spacing w:val="-14"/>
        </w:rPr>
        <w:t> </w:t>
      </w:r>
      <w:r>
        <w:rPr/>
        <w:t>задатки</w:t>
      </w:r>
      <w:r>
        <w:rPr>
          <w:spacing w:val="-13"/>
        </w:rPr>
        <w:t> </w:t>
      </w:r>
      <w:r>
        <w:rPr/>
        <w:t>лідера</w:t>
      </w:r>
      <w:r>
        <w:rPr>
          <w:spacing w:val="-14"/>
        </w:rPr>
        <w:t> </w:t>
      </w:r>
      <w:r>
        <w:rPr/>
        <w:t>будуть</w:t>
      </w:r>
      <w:r>
        <w:rPr>
          <w:spacing w:val="-14"/>
        </w:rPr>
        <w:t> </w:t>
      </w:r>
      <w:r>
        <w:rPr/>
        <w:t>корис</w:t>
      </w:r>
      <w:r>
        <w:rPr/>
        <w:t>-</w:t>
      </w:r>
      <w:r>
        <w:rPr/>
        <w:t>ними у будь-якій галузі. Також участь у поза</w:t>
      </w:r>
      <w:r>
        <w:rPr/>
        <w:t>-</w:t>
      </w:r>
      <w:r>
        <w:rPr/>
        <w:t>аудиторній роботі вчить відповідальності, </w:t>
      </w:r>
      <w:r>
        <w:rPr/>
        <w:t>дає</w:t>
      </w:r>
      <w:r>
        <w:rPr/>
        <w:t> почуття самоповаги.</w:t>
      </w:r>
    </w:p>
    <w:p>
      <w:pPr>
        <w:pStyle w:val="BodyText"/>
        <w:spacing w:line="247" w:lineRule="auto"/>
        <w:ind w:right="139"/>
      </w:pPr>
      <w:r>
        <w:rPr>
          <w:b/>
        </w:rPr>
        <w:t>Висновки.</w:t>
      </w:r>
      <w:r>
        <w:rPr>
          <w:b/>
          <w:spacing w:val="-14"/>
        </w:rPr>
        <w:t> </w:t>
      </w:r>
      <w:r>
        <w:rPr/>
        <w:t>Таким</w:t>
      </w:r>
      <w:r>
        <w:rPr>
          <w:spacing w:val="-14"/>
        </w:rPr>
        <w:t> </w:t>
      </w:r>
      <w:r>
        <w:rPr/>
        <w:t>чином,</w:t>
      </w:r>
      <w:r>
        <w:rPr>
          <w:spacing w:val="-14"/>
        </w:rPr>
        <w:t> </w:t>
      </w:r>
      <w:r>
        <w:rPr/>
        <w:t>позааудиторна</w:t>
      </w:r>
      <w:r>
        <w:rPr>
          <w:spacing w:val="-13"/>
        </w:rPr>
        <w:t> </w:t>
      </w:r>
      <w:r>
        <w:rPr/>
        <w:t>діяль</w:t>
      </w:r>
      <w:r>
        <w:rPr/>
        <w:t>-</w:t>
      </w:r>
      <w:r>
        <w:rPr/>
        <w:t>ность</w:t>
      </w:r>
      <w:r>
        <w:rPr>
          <w:spacing w:val="40"/>
        </w:rPr>
        <w:t> </w:t>
      </w:r>
      <w:r>
        <w:rPr/>
        <w:t>студентів</w:t>
      </w:r>
      <w:r>
        <w:rPr>
          <w:spacing w:val="40"/>
        </w:rPr>
        <w:t> </w:t>
      </w:r>
      <w:r>
        <w:rPr/>
        <w:t>поєднана</w:t>
      </w:r>
      <w:r>
        <w:rPr>
          <w:spacing w:val="40"/>
        </w:rPr>
        <w:t> </w:t>
      </w:r>
      <w:r>
        <w:rPr/>
        <w:t>виховними</w:t>
      </w:r>
      <w:r>
        <w:rPr>
          <w:spacing w:val="40"/>
        </w:rPr>
        <w:t> </w:t>
      </w:r>
      <w:r>
        <w:rPr/>
        <w:t>й</w:t>
      </w:r>
      <w:r>
        <w:rPr>
          <w:spacing w:val="40"/>
        </w:rPr>
        <w:t> </w:t>
      </w:r>
      <w:r>
        <w:rPr/>
        <w:t>освіт</w:t>
      </w:r>
      <w:r>
        <w:rPr/>
        <w:t>-</w:t>
      </w:r>
      <w:r>
        <w:rPr/>
        <w:t>німи</w:t>
      </w:r>
      <w:r>
        <w:rPr>
          <w:spacing w:val="40"/>
        </w:rPr>
        <w:t> </w:t>
      </w:r>
      <w:r>
        <w:rPr/>
        <w:t>цілями,</w:t>
      </w:r>
      <w:r>
        <w:rPr>
          <w:spacing w:val="40"/>
        </w:rPr>
        <w:t> </w:t>
      </w:r>
      <w:r>
        <w:rPr/>
        <w:t>виконання</w:t>
      </w:r>
      <w:r>
        <w:rPr>
          <w:spacing w:val="40"/>
        </w:rPr>
        <w:t> </w:t>
      </w:r>
      <w:r>
        <w:rPr/>
        <w:t>яких</w:t>
      </w:r>
      <w:r>
        <w:rPr>
          <w:spacing w:val="40"/>
        </w:rPr>
        <w:t> </w:t>
      </w:r>
      <w:r>
        <w:rPr/>
        <w:t>створює</w:t>
      </w:r>
      <w:r>
        <w:rPr>
          <w:spacing w:val="40"/>
        </w:rPr>
        <w:t> </w:t>
      </w:r>
      <w:r>
        <w:rPr/>
        <w:t>у</w:t>
      </w:r>
      <w:r>
        <w:rPr/>
        <w:t>мови</w:t>
      </w:r>
      <w:r>
        <w:rPr/>
        <w:t> для особистого розвитку студентів. </w:t>
      </w:r>
      <w:r>
        <w:rPr/>
        <w:t>Дистанційн</w:t>
      </w:r>
      <w:r>
        <w:rPr/>
        <w:t>е</w:t>
      </w:r>
      <w:r>
        <w:rPr/>
        <w:t> навчання надає здобувачам вищої освіти дост</w:t>
      </w:r>
      <w:r>
        <w:rPr/>
        <w:t>уп</w:t>
      </w:r>
      <w:r>
        <w:rPr/>
        <w:t> до нетрадиційних джерел інформації, </w:t>
      </w:r>
      <w:r>
        <w:rPr/>
        <w:t>підвищує</w:t>
      </w:r>
      <w:r>
        <w:rPr/>
        <w:t> ефективність самостійної роботи, дає абсолю</w:t>
      </w:r>
      <w:r>
        <w:rPr/>
        <w:t>тно</w:t>
      </w:r>
      <w:r>
        <w:rPr/>
        <w:t> нові можливості для творчого самовираж</w:t>
      </w:r>
      <w:r>
        <w:rPr/>
        <w:t>ення,</w:t>
      </w:r>
      <w:r>
        <w:rPr/>
        <w:t> знаходження та закріплення різних професійни</w:t>
      </w:r>
      <w:r>
        <w:rPr/>
        <w:t>х</w:t>
      </w:r>
      <w:r>
        <w:rPr/>
        <w:t> навичок, а викладачам дозволяє реалізовува</w:t>
      </w:r>
      <w:r>
        <w:rPr/>
        <w:t>ти</w:t>
      </w:r>
      <w:r>
        <w:rPr/>
        <w:t> абсолютно</w:t>
      </w:r>
      <w:r>
        <w:rPr>
          <w:spacing w:val="-11"/>
        </w:rPr>
        <w:t> </w:t>
      </w:r>
      <w:r>
        <w:rPr/>
        <w:t>нові</w:t>
      </w:r>
      <w:r>
        <w:rPr>
          <w:spacing w:val="-11"/>
        </w:rPr>
        <w:t> </w:t>
      </w:r>
      <w:r>
        <w:rPr/>
        <w:t>форми</w:t>
      </w:r>
      <w:r>
        <w:rPr>
          <w:spacing w:val="-11"/>
        </w:rPr>
        <w:t> </w:t>
      </w:r>
      <w:r>
        <w:rPr/>
        <w:t>і</w:t>
      </w:r>
      <w:r>
        <w:rPr>
          <w:spacing w:val="-11"/>
        </w:rPr>
        <w:t> </w:t>
      </w:r>
      <w:r>
        <w:rPr/>
        <w:t>методи</w:t>
      </w:r>
      <w:r>
        <w:rPr>
          <w:spacing w:val="-11"/>
        </w:rPr>
        <w:t> </w:t>
      </w:r>
      <w:r>
        <w:rPr/>
        <w:t>навчання</w:t>
      </w:r>
      <w:r>
        <w:rPr>
          <w:spacing w:val="-11"/>
        </w:rPr>
        <w:t> </w:t>
      </w:r>
      <w:r>
        <w:rPr/>
        <w:t>із</w:t>
      </w:r>
      <w:r>
        <w:rPr>
          <w:spacing w:val="-11"/>
        </w:rPr>
        <w:t> </w:t>
      </w:r>
      <w:r>
        <w:rPr/>
        <w:t>засто</w:t>
      </w:r>
      <w:r>
        <w:rPr/>
        <w:softHyphen/>
      </w:r>
      <w:r>
        <w:rPr/>
        <w:t>сування концептуального і математичного моде</w:t>
      </w:r>
      <w:r>
        <w:rPr/>
        <w:softHyphen/>
      </w:r>
      <w:r>
        <w:rPr/>
        <w:t>лювання</w:t>
      </w:r>
      <w:r>
        <w:rPr>
          <w:spacing w:val="-14"/>
        </w:rPr>
        <w:t> </w:t>
      </w:r>
      <w:r>
        <w:rPr/>
        <w:t>явищ</w:t>
      </w:r>
      <w:r>
        <w:rPr>
          <w:spacing w:val="-14"/>
        </w:rPr>
        <w:t> </w:t>
      </w:r>
      <w:r>
        <w:rPr/>
        <w:t>і</w:t>
      </w:r>
      <w:r>
        <w:rPr>
          <w:spacing w:val="-14"/>
        </w:rPr>
        <w:t> </w:t>
      </w:r>
      <w:r>
        <w:rPr/>
        <w:t>процесів.</w:t>
      </w:r>
      <w:r>
        <w:rPr>
          <w:spacing w:val="-13"/>
        </w:rPr>
        <w:t> </w:t>
      </w:r>
      <w:r>
        <w:rPr/>
        <w:t>Розвиток</w:t>
      </w:r>
      <w:r>
        <w:rPr>
          <w:spacing w:val="-14"/>
        </w:rPr>
        <w:t> </w:t>
      </w:r>
      <w:r>
        <w:rPr/>
        <w:t>дистанційног</w:t>
      </w:r>
      <w:r>
        <w:rPr/>
        <w:t>о</w:t>
      </w:r>
      <w:r>
        <w:rPr/>
        <w:t> навчання буде продовжуватися і вдосконалюва</w:t>
      </w:r>
      <w:r>
        <w:rPr/>
        <w:t>-</w:t>
      </w:r>
      <w:r>
        <w:rPr/>
        <w:t>тися з розвитком інтернет-технологій і вдоскона</w:t>
      </w:r>
      <w:r>
        <w:rPr/>
        <w:t>-</w:t>
      </w:r>
      <w:r>
        <w:rPr/>
        <w:t>лення методів дистанційного навчання.</w:t>
      </w:r>
    </w:p>
    <w:p>
      <w:pPr>
        <w:pStyle w:val="BodyText"/>
        <w:spacing w:after="0" w:line="247" w:lineRule="auto"/>
        <w:sectPr>
          <w:pgSz w:w="11910" w:h="16840"/>
          <w:pgMar w:header="830" w:footer="856" w:top="1320" w:bottom="1040" w:left="992" w:right="992"/>
          <w:cols w:num="2" w:equalWidth="0">
            <w:col w:w="4860" w:space="100"/>
            <w:col w:w="4966"/>
          </w:cols>
        </w:sectPr>
      </w:pPr>
    </w:p>
    <w:p>
      <w:pPr>
        <w:spacing w:line="225" w:lineRule="exact" w:before="197"/>
        <w:ind w:left="0" w:right="1" w:firstLine="0"/>
        <w:jc w:val="center"/>
        <w:rPr>
          <w:b/>
          <w:sz w:val="20"/>
        </w:rPr>
      </w:pPr>
      <w:r>
        <w:rPr>
          <w:b/>
          <w:sz w:val="20"/>
        </w:rPr>
        <w:t>СПИСОК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ВИКОРИСТАНИХ</w:t>
      </w:r>
      <w:r>
        <w:rPr>
          <w:b/>
          <w:spacing w:val="6"/>
          <w:sz w:val="20"/>
        </w:rPr>
        <w:t> </w:t>
      </w:r>
      <w:r>
        <w:rPr>
          <w:b/>
          <w:spacing w:val="-2"/>
          <w:sz w:val="20"/>
        </w:rPr>
        <w:t>ДЖЕРЕЛ</w:t>
      </w:r>
    </w:p>
    <w:p>
      <w:pPr>
        <w:pStyle w:val="ListParagraph"/>
        <w:numPr>
          <w:ilvl w:val="0"/>
          <w:numId w:val="2"/>
        </w:numPr>
        <w:tabs>
          <w:tab w:pos="622" w:val="left" w:leader="none"/>
        </w:tabs>
        <w:spacing w:line="220" w:lineRule="exact" w:before="0" w:after="0"/>
        <w:ind w:left="622" w:right="0" w:hanging="197"/>
        <w:jc w:val="both"/>
        <w:rPr>
          <w:sz w:val="20"/>
        </w:rPr>
      </w:pPr>
      <w:r>
        <w:rPr>
          <w:spacing w:val="-2"/>
          <w:sz w:val="20"/>
        </w:rPr>
        <w:t>Буряк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В.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К.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Самостоятельная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работа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учащихся.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Москва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: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Просвещение,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1984.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64</w:t>
      </w:r>
      <w:r>
        <w:rPr>
          <w:spacing w:val="-9"/>
          <w:sz w:val="20"/>
        </w:rPr>
        <w:t> </w:t>
      </w:r>
      <w:r>
        <w:rPr>
          <w:spacing w:val="-5"/>
          <w:sz w:val="20"/>
        </w:rPr>
        <w:t>с.</w:t>
      </w:r>
    </w:p>
    <w:p>
      <w:pPr>
        <w:pStyle w:val="ListParagraph"/>
        <w:numPr>
          <w:ilvl w:val="0"/>
          <w:numId w:val="2"/>
        </w:numPr>
        <w:tabs>
          <w:tab w:pos="622" w:val="left" w:leader="none"/>
        </w:tabs>
        <w:spacing w:line="220" w:lineRule="exact" w:before="0" w:after="0"/>
        <w:ind w:left="622" w:right="0" w:hanging="197"/>
        <w:jc w:val="both"/>
        <w:rPr>
          <w:sz w:val="20"/>
        </w:rPr>
      </w:pPr>
      <w:r>
        <w:rPr>
          <w:spacing w:val="-2"/>
          <w:sz w:val="20"/>
        </w:rPr>
        <w:t>Железнякова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Г.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А.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Моделирование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самостоятельной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работы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студентов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в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условиях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дистанционного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обучения.</w:t>
      </w:r>
    </w:p>
    <w:p>
      <w:pPr>
        <w:spacing w:line="220" w:lineRule="exact" w:before="0"/>
        <w:ind w:left="141" w:right="0" w:firstLine="0"/>
        <w:jc w:val="both"/>
        <w:rPr>
          <w:sz w:val="20"/>
        </w:rPr>
      </w:pPr>
      <w:r>
        <w:rPr>
          <w:i/>
          <w:spacing w:val="-4"/>
          <w:sz w:val="20"/>
        </w:rPr>
        <w:t>Телекоммуникации</w:t>
      </w:r>
      <w:r>
        <w:rPr>
          <w:i/>
          <w:spacing w:val="-2"/>
          <w:sz w:val="20"/>
        </w:rPr>
        <w:t> </w:t>
      </w:r>
      <w:r>
        <w:rPr>
          <w:i/>
          <w:spacing w:val="-4"/>
          <w:sz w:val="20"/>
        </w:rPr>
        <w:t>и</w:t>
      </w:r>
      <w:r>
        <w:rPr>
          <w:i/>
          <w:spacing w:val="-2"/>
          <w:sz w:val="20"/>
        </w:rPr>
        <w:t> </w:t>
      </w:r>
      <w:r>
        <w:rPr>
          <w:i/>
          <w:spacing w:val="-4"/>
          <w:sz w:val="20"/>
        </w:rPr>
        <w:t>информатизация</w:t>
      </w:r>
      <w:r>
        <w:rPr>
          <w:i/>
          <w:spacing w:val="-2"/>
          <w:sz w:val="20"/>
        </w:rPr>
        <w:t> </w:t>
      </w:r>
      <w:r>
        <w:rPr>
          <w:i/>
          <w:spacing w:val="-4"/>
          <w:sz w:val="20"/>
        </w:rPr>
        <w:t>образования</w:t>
      </w:r>
      <w:r>
        <w:rPr>
          <w:spacing w:val="-4"/>
          <w:sz w:val="20"/>
        </w:rPr>
        <w:t>.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2005.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№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2.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С.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59–</w:t>
      </w:r>
      <w:r>
        <w:rPr>
          <w:spacing w:val="-5"/>
          <w:sz w:val="20"/>
        </w:rPr>
        <w:t>61.</w:t>
      </w:r>
    </w:p>
    <w:p>
      <w:pPr>
        <w:pStyle w:val="ListParagraph"/>
        <w:numPr>
          <w:ilvl w:val="0"/>
          <w:numId w:val="2"/>
        </w:numPr>
        <w:tabs>
          <w:tab w:pos="621" w:val="left" w:leader="none"/>
        </w:tabs>
        <w:spacing w:line="230" w:lineRule="auto" w:before="2" w:after="0"/>
        <w:ind w:left="141" w:right="138" w:firstLine="283"/>
        <w:jc w:val="both"/>
        <w:rPr>
          <w:sz w:val="20"/>
        </w:rPr>
      </w:pPr>
      <w:r>
        <w:rPr>
          <w:sz w:val="20"/>
        </w:rPr>
        <w:t>Заскалєта С. Г. Самостійна робота студентів при вивченні іноземної мови як засіб активізації пізнава</w:t>
      </w:r>
      <w:r>
        <w:rPr>
          <w:sz w:val="20"/>
        </w:rPr>
        <w:t>льної</w:t>
      </w:r>
      <w:r>
        <w:rPr>
          <w:sz w:val="20"/>
        </w:rPr>
        <w:t> </w:t>
      </w:r>
      <w:r>
        <w:rPr>
          <w:spacing w:val="-2"/>
          <w:sz w:val="20"/>
        </w:rPr>
        <w:t>діяльності. </w:t>
      </w:r>
      <w:r>
        <w:rPr>
          <w:i/>
          <w:spacing w:val="-2"/>
          <w:sz w:val="20"/>
        </w:rPr>
        <w:t>Психолого-педагогічні та лінгвістичні аспекти викладання мовознавчих дисциплін</w:t>
      </w:r>
      <w:r>
        <w:rPr>
          <w:spacing w:val="-2"/>
          <w:sz w:val="20"/>
        </w:rPr>
        <w:t>: 2008 рік: матеріа</w:t>
      </w:r>
      <w:r>
        <w:rPr>
          <w:spacing w:val="-2"/>
          <w:sz w:val="20"/>
        </w:rPr>
        <w:t>ли</w:t>
      </w:r>
      <w:r>
        <w:rPr>
          <w:spacing w:val="-2"/>
          <w:sz w:val="20"/>
        </w:rPr>
        <w:t> </w:t>
      </w:r>
      <w:r>
        <w:rPr>
          <w:sz w:val="20"/>
        </w:rPr>
        <w:t>науково-практичної</w:t>
      </w:r>
      <w:r>
        <w:rPr>
          <w:spacing w:val="-11"/>
          <w:sz w:val="20"/>
        </w:rPr>
        <w:t> </w:t>
      </w:r>
      <w:r>
        <w:rPr>
          <w:sz w:val="20"/>
        </w:rPr>
        <w:t>конференції,</w:t>
      </w:r>
      <w:r>
        <w:rPr>
          <w:spacing w:val="-11"/>
          <w:sz w:val="20"/>
        </w:rPr>
        <w:t> </w:t>
      </w:r>
      <w:r>
        <w:rPr>
          <w:sz w:val="20"/>
        </w:rPr>
        <w:t>10-12</w:t>
      </w:r>
      <w:r>
        <w:rPr>
          <w:spacing w:val="-11"/>
          <w:sz w:val="20"/>
        </w:rPr>
        <w:t> </w:t>
      </w:r>
      <w:r>
        <w:rPr>
          <w:sz w:val="20"/>
        </w:rPr>
        <w:t>квітня</w:t>
      </w:r>
      <w:r>
        <w:rPr>
          <w:spacing w:val="-11"/>
          <w:sz w:val="20"/>
        </w:rPr>
        <w:t> </w:t>
      </w:r>
      <w:r>
        <w:rPr>
          <w:sz w:val="20"/>
        </w:rPr>
        <w:t>2008.</w:t>
      </w:r>
      <w:r>
        <w:rPr>
          <w:spacing w:val="-11"/>
          <w:sz w:val="20"/>
        </w:rPr>
        <w:t> </w:t>
      </w:r>
      <w:r>
        <w:rPr>
          <w:sz w:val="20"/>
        </w:rPr>
        <w:t>Миколаїв</w:t>
      </w:r>
      <w:r>
        <w:rPr>
          <w:spacing w:val="-11"/>
          <w:sz w:val="20"/>
        </w:rPr>
        <w:t> </w:t>
      </w:r>
      <w:r>
        <w:rPr>
          <w:sz w:val="20"/>
        </w:rPr>
        <w:t>:</w:t>
      </w:r>
      <w:r>
        <w:rPr>
          <w:spacing w:val="-11"/>
          <w:sz w:val="20"/>
        </w:rPr>
        <w:t> </w:t>
      </w:r>
      <w:r>
        <w:rPr>
          <w:sz w:val="20"/>
        </w:rPr>
        <w:t>МДПІ.</w:t>
      </w:r>
      <w:r>
        <w:rPr>
          <w:spacing w:val="-11"/>
          <w:sz w:val="20"/>
        </w:rPr>
        <w:t> </w:t>
      </w:r>
      <w:r>
        <w:rPr>
          <w:sz w:val="20"/>
        </w:rPr>
        <w:t>С.</w:t>
      </w:r>
      <w:r>
        <w:rPr>
          <w:spacing w:val="-11"/>
          <w:sz w:val="20"/>
        </w:rPr>
        <w:t> </w:t>
      </w:r>
      <w:r>
        <w:rPr>
          <w:sz w:val="20"/>
        </w:rPr>
        <w:t>50.</w:t>
      </w:r>
    </w:p>
    <w:p>
      <w:pPr>
        <w:pStyle w:val="ListParagraph"/>
        <w:numPr>
          <w:ilvl w:val="0"/>
          <w:numId w:val="2"/>
        </w:numPr>
        <w:tabs>
          <w:tab w:pos="622" w:val="left" w:leader="none"/>
        </w:tabs>
        <w:spacing w:line="215" w:lineRule="exact" w:before="0" w:after="0"/>
        <w:ind w:left="622" w:right="0" w:hanging="197"/>
        <w:jc w:val="both"/>
        <w:rPr>
          <w:sz w:val="20"/>
        </w:rPr>
      </w:pPr>
      <w:r>
        <w:rPr>
          <w:spacing w:val="-2"/>
          <w:sz w:val="20"/>
        </w:rPr>
        <w:t>Дистанционное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обучение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/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под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ред.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Е.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С.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Полат.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Москва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: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Владос,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2005.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192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с.</w:t>
      </w:r>
    </w:p>
    <w:p>
      <w:pPr>
        <w:pStyle w:val="ListParagraph"/>
        <w:numPr>
          <w:ilvl w:val="0"/>
          <w:numId w:val="2"/>
        </w:numPr>
        <w:tabs>
          <w:tab w:pos="622" w:val="left" w:leader="none"/>
        </w:tabs>
        <w:spacing w:line="220" w:lineRule="exact" w:before="0" w:after="0"/>
        <w:ind w:left="622" w:right="0" w:hanging="197"/>
        <w:jc w:val="both"/>
        <w:rPr>
          <w:sz w:val="20"/>
        </w:rPr>
      </w:pPr>
      <w:r>
        <w:rPr>
          <w:spacing w:val="-4"/>
          <w:sz w:val="20"/>
        </w:rPr>
        <w:t>Пометун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О.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І.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Енциклопедія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інтерактивного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навчання.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Київ,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2007.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144</w:t>
      </w:r>
      <w:r>
        <w:rPr>
          <w:spacing w:val="2"/>
          <w:sz w:val="20"/>
        </w:rPr>
        <w:t> </w:t>
      </w:r>
      <w:r>
        <w:rPr>
          <w:spacing w:val="-5"/>
          <w:sz w:val="20"/>
        </w:rPr>
        <w:t>с.</w:t>
      </w:r>
    </w:p>
    <w:p>
      <w:pPr>
        <w:pStyle w:val="ListParagraph"/>
        <w:numPr>
          <w:ilvl w:val="0"/>
          <w:numId w:val="2"/>
        </w:numPr>
        <w:tabs>
          <w:tab w:pos="621" w:val="left" w:leader="none"/>
        </w:tabs>
        <w:spacing w:line="230" w:lineRule="auto" w:before="3" w:after="0"/>
        <w:ind w:left="141" w:right="139" w:firstLine="283"/>
        <w:jc w:val="both"/>
        <w:rPr>
          <w:sz w:val="20"/>
        </w:rPr>
      </w:pPr>
      <w:r>
        <w:rPr>
          <w:sz w:val="20"/>
        </w:rPr>
        <w:t>Що таке дистанційна освіта: як вона працює? веб-сайт URL</w:t>
      </w:r>
      <w:r>
        <w:rPr>
          <w:spacing w:val="-3"/>
          <w:sz w:val="20"/>
        </w:rPr>
        <w:t> </w:t>
      </w:r>
      <w:r>
        <w:rPr>
          <w:sz w:val="20"/>
        </w:rPr>
        <w:t>: </w:t>
      </w:r>
      <w:hyperlink r:id="rId11">
        <w:r>
          <w:rPr>
            <w:sz w:val="20"/>
          </w:rPr>
          <w:t>http://www.vsemisto.info/osvita/2355-sho-take</w:t>
        </w:r>
        <w:r>
          <w:rPr>
            <w:sz w:val="20"/>
          </w:rPr>
          <w:t>-</w:t>
        </w:r>
      </w:hyperlink>
      <w:r>
        <w:rPr>
          <w:sz w:val="20"/>
        </w:rPr>
        <w:t>vysha-osvita-jakvona-prazjuje</w:t>
      </w:r>
      <w:r>
        <w:rPr>
          <w:spacing w:val="-3"/>
          <w:sz w:val="20"/>
        </w:rPr>
        <w:t> </w:t>
      </w:r>
      <w:r>
        <w:rPr>
          <w:sz w:val="20"/>
        </w:rPr>
        <w:t>(дата</w:t>
      </w:r>
      <w:r>
        <w:rPr>
          <w:spacing w:val="-3"/>
          <w:sz w:val="20"/>
        </w:rPr>
        <w:t> </w:t>
      </w:r>
      <w:r>
        <w:rPr>
          <w:sz w:val="20"/>
        </w:rPr>
        <w:t>звернення:</w:t>
      </w:r>
      <w:r>
        <w:rPr>
          <w:spacing w:val="-3"/>
          <w:sz w:val="20"/>
        </w:rPr>
        <w:t> </w:t>
      </w:r>
      <w:r>
        <w:rPr>
          <w:sz w:val="20"/>
        </w:rPr>
        <w:t>18.11.2020</w:t>
      </w:r>
      <w:r>
        <w:rPr>
          <w:spacing w:val="-3"/>
          <w:sz w:val="20"/>
        </w:rPr>
        <w:t> </w:t>
      </w:r>
      <w:r>
        <w:rPr>
          <w:sz w:val="20"/>
        </w:rPr>
        <w:t>р).</w:t>
      </w:r>
    </w:p>
    <w:p>
      <w:pPr>
        <w:pStyle w:val="ListParagraph"/>
        <w:numPr>
          <w:ilvl w:val="0"/>
          <w:numId w:val="2"/>
        </w:numPr>
        <w:tabs>
          <w:tab w:pos="622" w:val="left" w:leader="none"/>
        </w:tabs>
        <w:spacing w:line="221" w:lineRule="exact" w:before="0" w:after="0"/>
        <w:ind w:left="622" w:right="0" w:hanging="197"/>
        <w:jc w:val="both"/>
        <w:rPr>
          <w:sz w:val="20"/>
        </w:rPr>
      </w:pPr>
      <w:r>
        <w:rPr>
          <w:spacing w:val="-4"/>
          <w:sz w:val="20"/>
        </w:rPr>
        <w:t>Ясулайтіс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В.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А.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Дистанційне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навчання:</w:t>
      </w:r>
      <w:r>
        <w:rPr>
          <w:sz w:val="20"/>
        </w:rPr>
        <w:t> </w:t>
      </w:r>
      <w:r>
        <w:rPr>
          <w:spacing w:val="-4"/>
          <w:sz w:val="20"/>
        </w:rPr>
        <w:t>методичні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рекомендації: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Київ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: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МАУП,</w:t>
      </w:r>
      <w:r>
        <w:rPr>
          <w:sz w:val="20"/>
        </w:rPr>
        <w:t> </w:t>
      </w:r>
      <w:r>
        <w:rPr>
          <w:spacing w:val="-4"/>
          <w:sz w:val="20"/>
        </w:rPr>
        <w:t>2005.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72</w:t>
      </w:r>
      <w:r>
        <w:rPr>
          <w:spacing w:val="-1"/>
          <w:sz w:val="20"/>
        </w:rPr>
        <w:t> </w:t>
      </w:r>
      <w:r>
        <w:rPr>
          <w:spacing w:val="-5"/>
          <w:sz w:val="20"/>
        </w:rPr>
        <w:t>с.</w:t>
      </w:r>
    </w:p>
    <w:p>
      <w:pPr>
        <w:pStyle w:val="BodyText"/>
        <w:spacing w:before="60"/>
        <w:ind w:left="0" w:firstLine="0"/>
        <w:jc w:val="left"/>
        <w:rPr>
          <w:sz w:val="20"/>
        </w:rPr>
      </w:pPr>
    </w:p>
    <w:p>
      <w:pPr>
        <w:spacing w:line="225" w:lineRule="exact" w:before="0"/>
        <w:ind w:left="6" w:right="0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REFERENCES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2" w:after="0"/>
        <w:ind w:left="141" w:right="138" w:firstLine="283"/>
        <w:jc w:val="both"/>
        <w:rPr>
          <w:sz w:val="20"/>
        </w:rPr>
      </w:pPr>
      <w:r>
        <w:rPr>
          <w:sz w:val="20"/>
        </w:rPr>
        <w:t>V. Buriak. Samostoiatelnaia rabota uchashchikhsia. M. Prosveshchenie [Self-educational activity of the </w:t>
      </w:r>
      <w:r>
        <w:rPr>
          <w:sz w:val="20"/>
        </w:rPr>
        <w:t>students],</w:t>
      </w:r>
      <w:r>
        <w:rPr>
          <w:sz w:val="20"/>
        </w:rPr>
        <w:t> 1984, 64 p.[in Russian].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9" w:firstLine="283"/>
        <w:jc w:val="both"/>
        <w:rPr>
          <w:sz w:val="20"/>
        </w:rPr>
      </w:pPr>
      <w:r>
        <w:rPr>
          <w:spacing w:val="-2"/>
          <w:sz w:val="20"/>
        </w:rPr>
        <w:t>H.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Zhelezniakova.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Modelirovanie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samostoiatelnoy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raboty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studentov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v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usloviiakh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distantsionnogo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obucheniia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[Mode</w:t>
      </w:r>
      <w:r>
        <w:rPr>
          <w:spacing w:val="-2"/>
          <w:sz w:val="20"/>
        </w:rPr>
        <w:softHyphen/>
      </w:r>
      <w:r>
        <w:rPr>
          <w:spacing w:val="-2"/>
          <w:sz w:val="20"/>
        </w:rPr>
        <w:t>ling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self-educational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activity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students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in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conditions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distance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education].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Telecommunication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informatization</w:t>
      </w:r>
      <w:r>
        <w:rPr>
          <w:spacing w:val="-2"/>
          <w:sz w:val="20"/>
        </w:rPr>
        <w:t> </w:t>
      </w:r>
      <w:r>
        <w:rPr>
          <w:sz w:val="20"/>
        </w:rPr>
        <w:t>of education Magazine, 2005. № 2. pp. 59-61 [in Russian].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8" w:firstLine="283"/>
        <w:jc w:val="both"/>
        <w:rPr>
          <w:sz w:val="20"/>
        </w:rPr>
      </w:pPr>
      <w:r>
        <w:rPr>
          <w:sz w:val="20"/>
        </w:rPr>
        <w:t>S.</w:t>
      </w:r>
      <w:r>
        <w:rPr>
          <w:spacing w:val="-6"/>
          <w:sz w:val="20"/>
        </w:rPr>
        <w:t> </w:t>
      </w:r>
      <w:r>
        <w:rPr>
          <w:sz w:val="20"/>
        </w:rPr>
        <w:t>Zaskaleta.</w:t>
      </w:r>
      <w:r>
        <w:rPr>
          <w:spacing w:val="-6"/>
          <w:sz w:val="20"/>
        </w:rPr>
        <w:t> </w:t>
      </w:r>
      <w:r>
        <w:rPr>
          <w:sz w:val="20"/>
        </w:rPr>
        <w:t>Samostiina</w:t>
      </w:r>
      <w:r>
        <w:rPr>
          <w:spacing w:val="-6"/>
          <w:sz w:val="20"/>
        </w:rPr>
        <w:t> </w:t>
      </w:r>
      <w:r>
        <w:rPr>
          <w:sz w:val="20"/>
        </w:rPr>
        <w:t>robota</w:t>
      </w:r>
      <w:r>
        <w:rPr>
          <w:spacing w:val="-6"/>
          <w:sz w:val="20"/>
        </w:rPr>
        <w:t> </w:t>
      </w:r>
      <w:r>
        <w:rPr>
          <w:sz w:val="20"/>
        </w:rPr>
        <w:t>studentiv</w:t>
      </w:r>
      <w:r>
        <w:rPr>
          <w:spacing w:val="-6"/>
          <w:sz w:val="20"/>
        </w:rPr>
        <w:t> </w:t>
      </w:r>
      <w:r>
        <w:rPr>
          <w:sz w:val="20"/>
        </w:rPr>
        <w:t>pry</w:t>
      </w:r>
      <w:r>
        <w:rPr>
          <w:spacing w:val="-6"/>
          <w:sz w:val="20"/>
        </w:rPr>
        <w:t> </w:t>
      </w:r>
      <w:r>
        <w:rPr>
          <w:sz w:val="20"/>
        </w:rPr>
        <w:t>vyvchenni</w:t>
      </w:r>
      <w:r>
        <w:rPr>
          <w:spacing w:val="-6"/>
          <w:sz w:val="20"/>
        </w:rPr>
        <w:t> </w:t>
      </w:r>
      <w:r>
        <w:rPr>
          <w:sz w:val="20"/>
        </w:rPr>
        <w:t>inozemnoii</w:t>
      </w:r>
      <w:r>
        <w:rPr>
          <w:spacing w:val="-6"/>
          <w:sz w:val="20"/>
        </w:rPr>
        <w:t> </w:t>
      </w:r>
      <w:r>
        <w:rPr>
          <w:sz w:val="20"/>
        </w:rPr>
        <w:t>movy</w:t>
      </w:r>
      <w:r>
        <w:rPr>
          <w:spacing w:val="-6"/>
          <w:sz w:val="20"/>
        </w:rPr>
        <w:t> </w:t>
      </w:r>
      <w:r>
        <w:rPr>
          <w:sz w:val="20"/>
        </w:rPr>
        <w:t>yak</w:t>
      </w:r>
      <w:r>
        <w:rPr>
          <w:spacing w:val="-6"/>
          <w:sz w:val="20"/>
        </w:rPr>
        <w:t> </w:t>
      </w:r>
      <w:r>
        <w:rPr>
          <w:sz w:val="20"/>
        </w:rPr>
        <w:t>zasib</w:t>
      </w:r>
      <w:r>
        <w:rPr>
          <w:spacing w:val="-6"/>
          <w:sz w:val="20"/>
        </w:rPr>
        <w:t> </w:t>
      </w:r>
      <w:r>
        <w:rPr>
          <w:sz w:val="20"/>
        </w:rPr>
        <w:t>aktyvizatsii</w:t>
      </w:r>
      <w:r>
        <w:rPr>
          <w:spacing w:val="-6"/>
          <w:sz w:val="20"/>
        </w:rPr>
        <w:t> </w:t>
      </w:r>
      <w:r>
        <w:rPr>
          <w:sz w:val="20"/>
        </w:rPr>
        <w:t>piznavalnoi</w:t>
      </w:r>
      <w:r>
        <w:rPr>
          <w:spacing w:val="-6"/>
          <w:sz w:val="20"/>
        </w:rPr>
        <w:t> </w:t>
      </w:r>
      <w:r>
        <w:rPr>
          <w:sz w:val="20"/>
        </w:rPr>
        <w:t>diial</w:t>
      </w:r>
      <w:r>
        <w:rPr>
          <w:sz w:val="20"/>
        </w:rPr>
        <w:t>-</w:t>
      </w:r>
      <w:r>
        <w:rPr>
          <w:sz w:val="20"/>
        </w:rPr>
        <w:t>nosti</w:t>
      </w:r>
      <w:r>
        <w:rPr>
          <w:spacing w:val="-9"/>
          <w:sz w:val="20"/>
        </w:rPr>
        <w:t> </w:t>
      </w:r>
      <w:r>
        <w:rPr>
          <w:sz w:val="20"/>
        </w:rPr>
        <w:t>[Self-educational</w:t>
      </w:r>
      <w:r>
        <w:rPr>
          <w:spacing w:val="-9"/>
          <w:sz w:val="20"/>
        </w:rPr>
        <w:t> </w:t>
      </w:r>
      <w:r>
        <w:rPr>
          <w:sz w:val="20"/>
        </w:rPr>
        <w:t>activity</w:t>
      </w:r>
      <w:r>
        <w:rPr>
          <w:spacing w:val="-9"/>
          <w:sz w:val="20"/>
        </w:rPr>
        <w:t> </w:t>
      </w:r>
      <w:r>
        <w:rPr>
          <w:sz w:val="20"/>
        </w:rPr>
        <w:t>of</w:t>
      </w:r>
      <w:r>
        <w:rPr>
          <w:spacing w:val="-9"/>
          <w:sz w:val="20"/>
        </w:rPr>
        <w:t> </w:t>
      </w:r>
      <w:r>
        <w:rPr>
          <w:sz w:val="20"/>
        </w:rPr>
        <w:t>the</w:t>
      </w:r>
      <w:r>
        <w:rPr>
          <w:spacing w:val="-9"/>
          <w:sz w:val="20"/>
        </w:rPr>
        <w:t> </w:t>
      </w:r>
      <w:r>
        <w:rPr>
          <w:sz w:val="20"/>
        </w:rPr>
        <w:t>students</w:t>
      </w:r>
      <w:r>
        <w:rPr>
          <w:spacing w:val="-9"/>
          <w:sz w:val="20"/>
        </w:rPr>
        <w:t> </w:t>
      </w:r>
      <w:r>
        <w:rPr>
          <w:sz w:val="20"/>
        </w:rPr>
        <w:t>by</w:t>
      </w:r>
      <w:r>
        <w:rPr>
          <w:spacing w:val="-9"/>
          <w:sz w:val="20"/>
        </w:rPr>
        <w:t> </w:t>
      </w:r>
      <w:r>
        <w:rPr>
          <w:sz w:val="20"/>
        </w:rPr>
        <w:t>learning</w:t>
      </w:r>
      <w:r>
        <w:rPr>
          <w:spacing w:val="-9"/>
          <w:sz w:val="20"/>
        </w:rPr>
        <w:t> </w:t>
      </w:r>
      <w:r>
        <w:rPr>
          <w:sz w:val="20"/>
        </w:rPr>
        <w:t>foreign</w:t>
      </w:r>
      <w:r>
        <w:rPr>
          <w:spacing w:val="-9"/>
          <w:sz w:val="20"/>
        </w:rPr>
        <w:t> </w:t>
      </w:r>
      <w:r>
        <w:rPr>
          <w:sz w:val="20"/>
        </w:rPr>
        <w:t>language</w:t>
      </w:r>
      <w:r>
        <w:rPr>
          <w:spacing w:val="-9"/>
          <w:sz w:val="20"/>
        </w:rPr>
        <w:t> </w:t>
      </w:r>
      <w:r>
        <w:rPr>
          <w:sz w:val="20"/>
        </w:rPr>
        <w:t>as</w:t>
      </w:r>
      <w:r>
        <w:rPr>
          <w:spacing w:val="-9"/>
          <w:sz w:val="20"/>
        </w:rPr>
        <w:t> </w:t>
      </w:r>
      <w:r>
        <w:rPr>
          <w:sz w:val="20"/>
        </w:rPr>
        <w:t>the</w:t>
      </w:r>
      <w:r>
        <w:rPr>
          <w:spacing w:val="-9"/>
          <w:sz w:val="20"/>
        </w:rPr>
        <w:t> </w:t>
      </w:r>
      <w:r>
        <w:rPr>
          <w:sz w:val="20"/>
        </w:rPr>
        <w:t>means</w:t>
      </w:r>
      <w:r>
        <w:rPr>
          <w:spacing w:val="-9"/>
          <w:sz w:val="20"/>
        </w:rPr>
        <w:t> </w:t>
      </w:r>
      <w:r>
        <w:rPr>
          <w:sz w:val="20"/>
        </w:rPr>
        <w:t>of</w:t>
      </w:r>
      <w:r>
        <w:rPr>
          <w:spacing w:val="-9"/>
          <w:sz w:val="20"/>
        </w:rPr>
        <w:t> </w:t>
      </w:r>
      <w:r>
        <w:rPr>
          <w:sz w:val="20"/>
        </w:rPr>
        <w:t>activation</w:t>
      </w:r>
      <w:r>
        <w:rPr>
          <w:spacing w:val="-9"/>
          <w:sz w:val="20"/>
        </w:rPr>
        <w:t> </w:t>
      </w:r>
      <w:r>
        <w:rPr>
          <w:sz w:val="20"/>
        </w:rPr>
        <w:t>of</w:t>
      </w:r>
      <w:r>
        <w:rPr>
          <w:spacing w:val="-9"/>
          <w:sz w:val="20"/>
        </w:rPr>
        <w:t> </w:t>
      </w:r>
      <w:r>
        <w:rPr>
          <w:sz w:val="20"/>
        </w:rPr>
        <w:t>cognitive</w:t>
      </w:r>
      <w:r>
        <w:rPr>
          <w:spacing w:val="-9"/>
          <w:sz w:val="20"/>
        </w:rPr>
        <w:t> </w:t>
      </w:r>
      <w:r>
        <w:rPr>
          <w:sz w:val="20"/>
        </w:rPr>
        <w:t>work].</w:t>
      </w:r>
      <w:r>
        <w:rPr>
          <w:sz w:val="20"/>
        </w:rPr>
        <w:t> </w:t>
      </w:r>
      <w:r>
        <w:rPr>
          <w:spacing w:val="-2"/>
          <w:sz w:val="20"/>
        </w:rPr>
        <w:t>Psychological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pedagogical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lingual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aspects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teaching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linguistic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disciplines,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materials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scientific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conference.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2008.</w:t>
      </w:r>
      <w:r>
        <w:rPr>
          <w:spacing w:val="-2"/>
          <w:sz w:val="20"/>
        </w:rPr>
        <w:t> </w:t>
      </w:r>
      <w:r>
        <w:rPr>
          <w:sz w:val="20"/>
        </w:rPr>
        <w:t>MDPI. P. 50 [in Ukrainian].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9" w:firstLine="283"/>
        <w:jc w:val="both"/>
        <w:rPr>
          <w:sz w:val="20"/>
        </w:rPr>
      </w:pPr>
      <w:r>
        <w:rPr>
          <w:sz w:val="20"/>
        </w:rPr>
        <w:t>Ye. Polat. Distanstionnoe obuchenie. [Distance education] edited by Polat, 3d edition, 2005. M., Vlados, 192 </w:t>
      </w:r>
      <w:r>
        <w:rPr>
          <w:sz w:val="20"/>
        </w:rPr>
        <w:t>p</w:t>
      </w:r>
      <w:r>
        <w:rPr>
          <w:sz w:val="20"/>
        </w:rPr>
        <w:t>.</w:t>
      </w:r>
      <w:r>
        <w:rPr>
          <w:spacing w:val="40"/>
          <w:sz w:val="20"/>
        </w:rPr>
        <w:t> </w:t>
      </w:r>
      <w:r>
        <w:rPr>
          <w:sz w:val="20"/>
        </w:rPr>
        <w:t>[in Russian].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8" w:firstLine="283"/>
        <w:jc w:val="both"/>
        <w:rPr>
          <w:sz w:val="20"/>
        </w:rPr>
      </w:pPr>
      <w:r>
        <w:rPr>
          <w:sz w:val="20"/>
        </w:rPr>
        <w:t>O. Pometun. Entsiklopedia interactyvnoho navchannia.[Encyclopedia of interactive learning]. 2007. Kyiv, 144 </w:t>
      </w:r>
      <w:r>
        <w:rPr>
          <w:sz w:val="20"/>
        </w:rPr>
        <w:t>p.</w:t>
      </w:r>
      <w:r>
        <w:rPr>
          <w:sz w:val="20"/>
        </w:rPr>
        <w:t> [in Ukrainian].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7" w:firstLine="283"/>
        <w:jc w:val="both"/>
        <w:rPr>
          <w:sz w:val="20"/>
        </w:rPr>
      </w:pPr>
      <w:r>
        <w:rPr>
          <w:sz w:val="20"/>
        </w:rPr>
        <w:t>Shcho</w:t>
      </w:r>
      <w:r>
        <w:rPr>
          <w:spacing w:val="-3"/>
          <w:sz w:val="20"/>
        </w:rPr>
        <w:t> </w:t>
      </w:r>
      <w:r>
        <w:rPr>
          <w:sz w:val="20"/>
        </w:rPr>
        <w:t>take</w:t>
      </w:r>
      <w:r>
        <w:rPr>
          <w:spacing w:val="-3"/>
          <w:sz w:val="20"/>
        </w:rPr>
        <w:t> </w:t>
      </w:r>
      <w:r>
        <w:rPr>
          <w:sz w:val="20"/>
        </w:rPr>
        <w:t>dystantsiyna</w:t>
      </w:r>
      <w:r>
        <w:rPr>
          <w:spacing w:val="-3"/>
          <w:sz w:val="20"/>
        </w:rPr>
        <w:t> </w:t>
      </w:r>
      <w:r>
        <w:rPr>
          <w:sz w:val="20"/>
        </w:rPr>
        <w:t>osvita:</w:t>
      </w:r>
      <w:r>
        <w:rPr>
          <w:spacing w:val="-3"/>
          <w:sz w:val="20"/>
        </w:rPr>
        <w:t> </w:t>
      </w:r>
      <w:r>
        <w:rPr>
          <w:sz w:val="20"/>
        </w:rPr>
        <w:t>yak</w:t>
      </w:r>
      <w:r>
        <w:rPr>
          <w:spacing w:val="-3"/>
          <w:sz w:val="20"/>
        </w:rPr>
        <w:t> </w:t>
      </w:r>
      <w:r>
        <w:rPr>
          <w:sz w:val="20"/>
        </w:rPr>
        <w:t>vona</w:t>
      </w:r>
      <w:r>
        <w:rPr>
          <w:spacing w:val="-3"/>
          <w:sz w:val="20"/>
        </w:rPr>
        <w:t> </w:t>
      </w:r>
      <w:r>
        <w:rPr>
          <w:sz w:val="20"/>
        </w:rPr>
        <w:t>pratsiue?</w:t>
      </w:r>
      <w:r>
        <w:rPr>
          <w:spacing w:val="-3"/>
          <w:sz w:val="20"/>
        </w:rPr>
        <w:t> </w:t>
      </w:r>
      <w:r>
        <w:rPr>
          <w:sz w:val="20"/>
        </w:rPr>
        <w:t>[What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distance</w:t>
      </w:r>
      <w:r>
        <w:rPr>
          <w:spacing w:val="-3"/>
          <w:sz w:val="20"/>
        </w:rPr>
        <w:t> </w:t>
      </w:r>
      <w:r>
        <w:rPr>
          <w:sz w:val="20"/>
        </w:rPr>
        <w:t>education:</w:t>
      </w:r>
      <w:r>
        <w:rPr>
          <w:spacing w:val="-3"/>
          <w:sz w:val="20"/>
        </w:rPr>
        <w:t> </w:t>
      </w:r>
      <w:r>
        <w:rPr>
          <w:sz w:val="20"/>
        </w:rPr>
        <w:t>how</w:t>
      </w:r>
      <w:r>
        <w:rPr>
          <w:spacing w:val="-3"/>
          <w:sz w:val="20"/>
        </w:rPr>
        <w:t> </w:t>
      </w:r>
      <w:r>
        <w:rPr>
          <w:sz w:val="20"/>
        </w:rPr>
        <w:t>does</w:t>
      </w:r>
      <w:r>
        <w:rPr>
          <w:spacing w:val="-3"/>
          <w:sz w:val="20"/>
        </w:rPr>
        <w:t> </w:t>
      </w:r>
      <w:r>
        <w:rPr>
          <w:sz w:val="20"/>
        </w:rPr>
        <w:t>it</w:t>
      </w:r>
      <w:r>
        <w:rPr>
          <w:spacing w:val="-3"/>
          <w:sz w:val="20"/>
        </w:rPr>
        <w:t> </w:t>
      </w:r>
      <w:r>
        <w:rPr>
          <w:sz w:val="20"/>
        </w:rPr>
        <w:t>work?]</w:t>
      </w:r>
      <w:r>
        <w:rPr>
          <w:spacing w:val="-3"/>
          <w:sz w:val="20"/>
        </w:rPr>
        <w:t> </w:t>
      </w:r>
      <w:r>
        <w:rPr>
          <w:sz w:val="20"/>
        </w:rPr>
        <w:t>[electronic</w:t>
      </w:r>
      <w:r>
        <w:rPr>
          <w:sz w:val="20"/>
        </w:rPr>
        <w:t> </w:t>
      </w:r>
      <w:r>
        <w:rPr>
          <w:spacing w:val="-2"/>
          <w:sz w:val="20"/>
        </w:rPr>
        <w:t>resource]: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Available at : </w:t>
      </w:r>
      <w:hyperlink r:id="rId12">
        <w:r>
          <w:rPr>
            <w:spacing w:val="-2"/>
            <w:sz w:val="20"/>
          </w:rPr>
          <w:t>http://www.vsemisto.info/osvita/2355-sho-take-vysha-osvita-jakvona-prazjuje</w:t>
        </w:r>
      </w:hyperlink>
      <w:r>
        <w:rPr>
          <w:spacing w:val="-2"/>
          <w:sz w:val="20"/>
        </w:rPr>
        <w:t> [in Ukrainian].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</w:tabs>
        <w:spacing w:line="230" w:lineRule="auto" w:before="0" w:after="0"/>
        <w:ind w:left="141" w:right="139" w:firstLine="283"/>
        <w:jc w:val="both"/>
        <w:rPr>
          <w:sz w:val="20"/>
        </w:rPr>
      </w:pPr>
      <w:r>
        <w:rPr>
          <w:sz w:val="20"/>
        </w:rPr>
        <w:t>V.</w:t>
      </w:r>
      <w:r>
        <w:rPr>
          <w:spacing w:val="-11"/>
          <w:sz w:val="20"/>
        </w:rPr>
        <w:t> </w:t>
      </w:r>
      <w:r>
        <w:rPr>
          <w:sz w:val="20"/>
        </w:rPr>
        <w:t>Yasulaitis.</w:t>
      </w:r>
      <w:r>
        <w:rPr>
          <w:spacing w:val="-7"/>
          <w:sz w:val="20"/>
        </w:rPr>
        <w:t> </w:t>
      </w:r>
      <w:r>
        <w:rPr>
          <w:sz w:val="20"/>
        </w:rPr>
        <w:t>Dystantsiyne</w:t>
      </w:r>
      <w:r>
        <w:rPr>
          <w:spacing w:val="-7"/>
          <w:sz w:val="20"/>
        </w:rPr>
        <w:t> </w:t>
      </w:r>
      <w:r>
        <w:rPr>
          <w:sz w:val="20"/>
        </w:rPr>
        <w:t>navchannia:</w:t>
      </w:r>
      <w:r>
        <w:rPr>
          <w:spacing w:val="-7"/>
          <w:sz w:val="20"/>
        </w:rPr>
        <w:t> </w:t>
      </w:r>
      <w:r>
        <w:rPr>
          <w:sz w:val="20"/>
        </w:rPr>
        <w:t>metodychni</w:t>
      </w:r>
      <w:r>
        <w:rPr>
          <w:spacing w:val="-7"/>
          <w:sz w:val="20"/>
        </w:rPr>
        <w:t> </w:t>
      </w:r>
      <w:r>
        <w:rPr>
          <w:sz w:val="20"/>
        </w:rPr>
        <w:t>rekomendatsii</w:t>
      </w:r>
      <w:r>
        <w:rPr>
          <w:spacing w:val="-7"/>
          <w:sz w:val="20"/>
        </w:rPr>
        <w:t> </w:t>
      </w:r>
      <w:r>
        <w:rPr>
          <w:sz w:val="20"/>
        </w:rPr>
        <w:t>[Distance</w:t>
      </w:r>
      <w:r>
        <w:rPr>
          <w:spacing w:val="-7"/>
          <w:sz w:val="20"/>
        </w:rPr>
        <w:t> </w:t>
      </w:r>
      <w:r>
        <w:rPr>
          <w:sz w:val="20"/>
        </w:rPr>
        <w:t>education.</w:t>
      </w:r>
      <w:r>
        <w:rPr>
          <w:spacing w:val="-7"/>
          <w:sz w:val="20"/>
        </w:rPr>
        <w:t> </w:t>
      </w:r>
      <w:r>
        <w:rPr>
          <w:sz w:val="20"/>
        </w:rPr>
        <w:t>Methodical</w:t>
      </w:r>
      <w:r>
        <w:rPr>
          <w:spacing w:val="-7"/>
          <w:sz w:val="20"/>
        </w:rPr>
        <w:t> </w:t>
      </w:r>
      <w:r>
        <w:rPr>
          <w:sz w:val="20"/>
        </w:rPr>
        <w:t>recommenda</w:t>
      </w:r>
      <w:r>
        <w:rPr>
          <w:sz w:val="20"/>
        </w:rPr>
        <w:t>-</w:t>
      </w:r>
      <w:r>
        <w:rPr>
          <w:sz w:val="20"/>
        </w:rPr>
        <w:t>tions]. 2005. Kyiv, MAUP, 72 p. [in Ukrainian].</w:t>
      </w:r>
    </w:p>
    <w:sectPr>
      <w:type w:val="continuous"/>
      <w:pgSz w:w="11910" w:h="16840"/>
      <w:pgMar w:header="830" w:footer="856" w:top="1320" w:bottom="104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aramond">
    <w:altName w:val="Garamond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5920">
              <wp:simplePos x="0" y="0"/>
              <wp:positionH relativeFrom="page">
                <wp:posOffset>719999</wp:posOffset>
              </wp:positionH>
              <wp:positionV relativeFrom="page">
                <wp:posOffset>9970953</wp:posOffset>
              </wp:positionV>
              <wp:extent cx="6120130" cy="19050"/>
              <wp:effectExtent l="0" t="0" r="0" b="0"/>
              <wp:wrapNone/>
              <wp:docPr id="9" name="Group 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9" name="Group 9"/>
                    <wpg:cNvGrpSpPr/>
                    <wpg:grpSpPr>
                      <a:xfrm>
                        <a:off x="0" y="0"/>
                        <a:ext cx="6120130" cy="19050"/>
                        <a:chExt cx="6120130" cy="19050"/>
                      </a:xfrm>
                    </wpg:grpSpPr>
                    <wps:wsp>
                      <wps:cNvPr id="10" name="Graphic 10"/>
                      <wps:cNvSpPr/>
                      <wps:spPr>
                        <a:xfrm>
                          <a:off x="47655" y="9525"/>
                          <a:ext cx="6043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3930" h="0">
                              <a:moveTo>
                                <a:pt x="0" y="0"/>
                              </a:moveTo>
                              <a:lnTo>
                                <a:pt x="6043752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-11" y="7"/>
                          <a:ext cx="612013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56"/>
                              </a:lnTo>
                              <a:lnTo>
                                <a:pt x="9525" y="19050"/>
                              </a:lnTo>
                              <a:lnTo>
                                <a:pt x="16268" y="16256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20130" h="19050">
                              <a:moveTo>
                                <a:pt x="6120003" y="9525"/>
                              </a:moveTo>
                              <a:lnTo>
                                <a:pt x="6117221" y="2794"/>
                              </a:lnTo>
                              <a:lnTo>
                                <a:pt x="6110478" y="0"/>
                              </a:lnTo>
                              <a:lnTo>
                                <a:pt x="6103747" y="2794"/>
                              </a:lnTo>
                              <a:lnTo>
                                <a:pt x="6100953" y="9525"/>
                              </a:lnTo>
                              <a:lnTo>
                                <a:pt x="6103747" y="16256"/>
                              </a:lnTo>
                              <a:lnTo>
                                <a:pt x="6110478" y="19050"/>
                              </a:lnTo>
                              <a:lnTo>
                                <a:pt x="6117221" y="16256"/>
                              </a:lnTo>
                              <a:lnTo>
                                <a:pt x="6120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47655" y="9525"/>
                          <a:ext cx="6043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3930" h="0">
                              <a:moveTo>
                                <a:pt x="0" y="0"/>
                              </a:moveTo>
                              <a:lnTo>
                                <a:pt x="6043752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-11" y="7"/>
                          <a:ext cx="612013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56"/>
                              </a:lnTo>
                              <a:lnTo>
                                <a:pt x="9525" y="19050"/>
                              </a:lnTo>
                              <a:lnTo>
                                <a:pt x="16268" y="16256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20130" h="19050">
                              <a:moveTo>
                                <a:pt x="6120003" y="9525"/>
                              </a:moveTo>
                              <a:lnTo>
                                <a:pt x="6117221" y="2794"/>
                              </a:lnTo>
                              <a:lnTo>
                                <a:pt x="6110478" y="0"/>
                              </a:lnTo>
                              <a:lnTo>
                                <a:pt x="6103747" y="2794"/>
                              </a:lnTo>
                              <a:lnTo>
                                <a:pt x="6100953" y="9525"/>
                              </a:lnTo>
                              <a:lnTo>
                                <a:pt x="6103747" y="16256"/>
                              </a:lnTo>
                              <a:lnTo>
                                <a:pt x="6110478" y="19050"/>
                              </a:lnTo>
                              <a:lnTo>
                                <a:pt x="6117221" y="16256"/>
                              </a:lnTo>
                              <a:lnTo>
                                <a:pt x="6120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6.692902pt;margin-top:785.114441pt;width:481.9pt;height:1.5pt;mso-position-horizontal-relative:page;mso-position-vertical-relative:page;z-index:-15810560" id="docshapegroup7" coordorigin="1134,15702" coordsize="9638,30">
              <v:line style="position:absolute" from="1209,15717" to="10727,15717" stroked="true" strokeweight="1.5pt" strokecolor="#000000">
                <v:stroke dashstyle="dot"/>
              </v:line>
              <v:shape style="position:absolute;left:1133;top:15702;width:9638;height:30" id="docshape8" coordorigin="1134,15702" coordsize="9638,30" path="m1164,15717l1159,15707,1149,15702,1138,15707,1134,15717,1138,15728,1149,15732,1159,15728,1164,15717xm10772,15717l10767,15707,10757,15702,10746,15707,10742,15717,10746,15728,10757,15732,10767,15728,10772,15717xe" filled="true" fillcolor="#000000" stroked="false">
                <v:path arrowok="t"/>
                <v:fill type="solid"/>
              </v:shape>
              <v:line style="position:absolute" from="1209,15717" to="10727,15717" stroked="true" strokeweight="1.5pt" strokecolor="#000000">
                <v:stroke dashstyle="dot"/>
              </v:line>
              <v:shape style="position:absolute;left:1133;top:15702;width:9638;height:30" id="docshape9" coordorigin="1134,15702" coordsize="9638,30" path="m1164,15717l1159,15707,1149,15702,1138,15707,1134,15717,1138,15728,1149,15732,1159,15728,1164,15717xm10772,15717l10767,15707,10757,15702,10746,15707,10742,15717,10746,15728,10757,15732,10767,15728,10772,15717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681899</wp:posOffset>
              </wp:positionH>
              <wp:positionV relativeFrom="page">
                <wp:posOffset>10009465</wp:posOffset>
              </wp:positionV>
              <wp:extent cx="277495" cy="18605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77495" cy="186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60" w:right="0" w:firstLine="0"/>
                            <w:jc w:val="left"/>
                            <w:rPr>
                              <w:rFonts w:ascii="Garamond"/>
                              <w:sz w:val="24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t>228</w:t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.692902pt;margin-top:788.146851pt;width:21.85pt;height:14.65pt;mso-position-horizontal-relative:page;mso-position-vertical-relative:page;z-index:-15810048" type="#_x0000_t202" id="docshape10" filled="false" stroked="false">
              <v:textbox inset="0,0,0,0">
                <w:txbxContent>
                  <w:p>
                    <w:pPr>
                      <w:spacing w:before="7"/>
                      <w:ind w:left="60" w:right="0" w:firstLine="0"/>
                      <w:jc w:val="left"/>
                      <w:rPr>
                        <w:rFonts w:ascii="Garamond"/>
                        <w:sz w:val="24"/>
                      </w:rPr>
                    </w:pP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t>228</w:t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6944">
              <wp:simplePos x="0" y="0"/>
              <wp:positionH relativeFrom="page">
                <wp:posOffset>2635516</wp:posOffset>
              </wp:positionH>
              <wp:positionV relativeFrom="page">
                <wp:posOffset>10027962</wp:posOffset>
              </wp:positionV>
              <wp:extent cx="4217670" cy="17018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4217670" cy="170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5"/>
                            <w:ind w:left="20" w:firstLine="0"/>
                            <w:jc w:val="left"/>
                            <w:rPr>
                              <w:rFonts w:ascii="Garamond" w:hAnsi="Garamond"/>
                            </w:rPr>
                          </w:pPr>
                          <w:r>
                            <w:rPr>
                              <w:rFonts w:ascii="Garamond" w:hAnsi="Garamond"/>
                              <w:w w:val="110"/>
                            </w:rPr>
                            <w:t>Актуальнi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питання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гуманiтарних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наук.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Вип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34,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том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10"/>
                            </w:rPr>
                            <w:t>5,</w:t>
                          </w:r>
                          <w:r>
                            <w:rPr>
                              <w:rFonts w:ascii="Garamond" w:hAnsi="Garamond"/>
                              <w:spacing w:val="23"/>
                              <w:w w:val="110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spacing w:val="-4"/>
                              <w:w w:val="110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07.520996pt;margin-top:789.603333pt;width:332.1pt;height:13.4pt;mso-position-horizontal-relative:page;mso-position-vertical-relative:page;z-index:-15809536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5"/>
                      <w:ind w:left="20" w:firstLine="0"/>
                      <w:jc w:val="left"/>
                      <w:rPr>
                        <w:rFonts w:ascii="Garamond" w:hAnsi="Garamond"/>
                      </w:rPr>
                    </w:pPr>
                    <w:r>
                      <w:rPr>
                        <w:rFonts w:ascii="Garamond" w:hAnsi="Garamond"/>
                        <w:w w:val="110"/>
                      </w:rPr>
                      <w:t>Актуальнi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питання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гуманiтарних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наук.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Вип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34,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том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w w:val="110"/>
                      </w:rPr>
                      <w:t>5,</w:t>
                    </w:r>
                    <w:r>
                      <w:rPr>
                        <w:rFonts w:ascii="Garamond" w:hAnsi="Garamond"/>
                        <w:spacing w:val="23"/>
                        <w:w w:val="110"/>
                      </w:rPr>
                      <w:t>  </w:t>
                    </w:r>
                    <w:r>
                      <w:rPr>
                        <w:rFonts w:ascii="Garamond" w:hAnsi="Garamond"/>
                        <w:spacing w:val="-4"/>
                        <w:w w:val="110"/>
                      </w:rPr>
                      <w:t>2020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456">
              <wp:simplePos x="0" y="0"/>
              <wp:positionH relativeFrom="page">
                <wp:posOffset>719999</wp:posOffset>
              </wp:positionH>
              <wp:positionV relativeFrom="page">
                <wp:posOffset>9970953</wp:posOffset>
              </wp:positionV>
              <wp:extent cx="6120130" cy="19050"/>
              <wp:effectExtent l="0" t="0" r="0" b="0"/>
              <wp:wrapNone/>
              <wp:docPr id="16" name="Group 1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6" name="Group 16"/>
                    <wpg:cNvGrpSpPr/>
                    <wpg:grpSpPr>
                      <a:xfrm>
                        <a:off x="0" y="0"/>
                        <a:ext cx="6120130" cy="19050"/>
                        <a:chExt cx="6120130" cy="1905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47655" y="9525"/>
                          <a:ext cx="6043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3930" h="0">
                              <a:moveTo>
                                <a:pt x="0" y="0"/>
                              </a:moveTo>
                              <a:lnTo>
                                <a:pt x="6043752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Graphic 18"/>
                      <wps:cNvSpPr/>
                      <wps:spPr>
                        <a:xfrm>
                          <a:off x="-11" y="7"/>
                          <a:ext cx="612013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56"/>
                              </a:lnTo>
                              <a:lnTo>
                                <a:pt x="9525" y="19050"/>
                              </a:lnTo>
                              <a:lnTo>
                                <a:pt x="16268" y="16256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20130" h="19050">
                              <a:moveTo>
                                <a:pt x="6120003" y="9525"/>
                              </a:moveTo>
                              <a:lnTo>
                                <a:pt x="6117221" y="2794"/>
                              </a:lnTo>
                              <a:lnTo>
                                <a:pt x="6110478" y="0"/>
                              </a:lnTo>
                              <a:lnTo>
                                <a:pt x="6103747" y="2794"/>
                              </a:lnTo>
                              <a:lnTo>
                                <a:pt x="6100953" y="9525"/>
                              </a:lnTo>
                              <a:lnTo>
                                <a:pt x="6103747" y="16256"/>
                              </a:lnTo>
                              <a:lnTo>
                                <a:pt x="6110478" y="19050"/>
                              </a:lnTo>
                              <a:lnTo>
                                <a:pt x="6117221" y="16256"/>
                              </a:lnTo>
                              <a:lnTo>
                                <a:pt x="6120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Graphic 19"/>
                      <wps:cNvSpPr/>
                      <wps:spPr>
                        <a:xfrm>
                          <a:off x="47655" y="9525"/>
                          <a:ext cx="6043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3930" h="0">
                              <a:moveTo>
                                <a:pt x="0" y="0"/>
                              </a:moveTo>
                              <a:lnTo>
                                <a:pt x="6043752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20"/>
                      <wps:cNvSpPr/>
                      <wps:spPr>
                        <a:xfrm>
                          <a:off x="-11" y="7"/>
                          <a:ext cx="612013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56"/>
                              </a:lnTo>
                              <a:lnTo>
                                <a:pt x="9525" y="19050"/>
                              </a:lnTo>
                              <a:lnTo>
                                <a:pt x="16268" y="16256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20130" h="19050">
                              <a:moveTo>
                                <a:pt x="6120003" y="9525"/>
                              </a:moveTo>
                              <a:lnTo>
                                <a:pt x="6117221" y="2794"/>
                              </a:lnTo>
                              <a:lnTo>
                                <a:pt x="6110478" y="0"/>
                              </a:lnTo>
                              <a:lnTo>
                                <a:pt x="6103747" y="2794"/>
                              </a:lnTo>
                              <a:lnTo>
                                <a:pt x="6100953" y="9525"/>
                              </a:lnTo>
                              <a:lnTo>
                                <a:pt x="6103747" y="16256"/>
                              </a:lnTo>
                              <a:lnTo>
                                <a:pt x="6110478" y="19050"/>
                              </a:lnTo>
                              <a:lnTo>
                                <a:pt x="6117221" y="16256"/>
                              </a:lnTo>
                              <a:lnTo>
                                <a:pt x="6120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6.692902pt;margin-top:785.114441pt;width:481.9pt;height:1.5pt;mso-position-horizontal-relative:page;mso-position-vertical-relative:page;z-index:-15809024" id="docshapegroup12" coordorigin="1134,15702" coordsize="9638,30">
              <v:line style="position:absolute" from="1209,15717" to="10727,15717" stroked="true" strokeweight="1.5pt" strokecolor="#000000">
                <v:stroke dashstyle="dot"/>
              </v:line>
              <v:shape style="position:absolute;left:1133;top:15702;width:9638;height:30" id="docshape13" coordorigin="1134,15702" coordsize="9638,30" path="m1164,15717l1159,15707,1149,15702,1138,15707,1134,15717,1138,15728,1149,15732,1159,15728,1164,15717xm10772,15717l10767,15707,10757,15702,10746,15707,10742,15717,10746,15728,10757,15732,10767,15728,10772,15717xe" filled="true" fillcolor="#000000" stroked="false">
                <v:path arrowok="t"/>
                <v:fill type="solid"/>
              </v:shape>
              <v:line style="position:absolute" from="1209,15717" to="10727,15717" stroked="true" strokeweight="1.5pt" strokecolor="#000000">
                <v:stroke dashstyle="dot"/>
              </v:line>
              <v:shape style="position:absolute;left:1133;top:15702;width:9638;height:30" id="docshape14" coordorigin="1134,15702" coordsize="9638,30" path="m1164,15717l1159,15707,1149,15702,1138,15707,1134,15717,1138,15728,1149,15732,1159,15728,1164,15717xm10772,15717l10767,15707,10757,15702,10746,15707,10742,15717,10746,15728,10757,15732,10767,15728,10772,15717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968">
              <wp:simplePos x="0" y="0"/>
              <wp:positionH relativeFrom="page">
                <wp:posOffset>6609118</wp:posOffset>
              </wp:positionH>
              <wp:positionV relativeFrom="page">
                <wp:posOffset>10009465</wp:posOffset>
              </wp:positionV>
              <wp:extent cx="277495" cy="18605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277495" cy="186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60" w:right="0" w:firstLine="0"/>
                            <w:jc w:val="left"/>
                            <w:rPr>
                              <w:rFonts w:ascii="Garamond"/>
                              <w:sz w:val="24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t>229</w:t>
                          </w:r>
                          <w:r>
                            <w:rPr>
                              <w:rFonts w:ascii="Garamond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0.403015pt;margin-top:788.146851pt;width:21.85pt;height:14.65pt;mso-position-horizontal-relative:page;mso-position-vertical-relative:page;z-index:-15808512" type="#_x0000_t202" id="docshape15" filled="false" stroked="false">
              <v:textbox inset="0,0,0,0">
                <w:txbxContent>
                  <w:p>
                    <w:pPr>
                      <w:spacing w:before="7"/>
                      <w:ind w:left="60" w:right="0" w:firstLine="0"/>
                      <w:jc w:val="left"/>
                      <w:rPr>
                        <w:rFonts w:ascii="Garamond"/>
                        <w:sz w:val="24"/>
                      </w:rPr>
                    </w:pP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t>229</w:t>
                    </w:r>
                    <w:r>
                      <w:rPr>
                        <w:rFonts w:ascii="Garamond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8480">
              <wp:simplePos x="0" y="0"/>
              <wp:positionH relativeFrom="page">
                <wp:posOffset>707299</wp:posOffset>
              </wp:positionH>
              <wp:positionV relativeFrom="page">
                <wp:posOffset>10027962</wp:posOffset>
              </wp:positionV>
              <wp:extent cx="3161030" cy="170180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3161030" cy="170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5"/>
                            <w:ind w:left="20" w:firstLine="0"/>
                            <w:jc w:val="left"/>
                            <w:rPr>
                              <w:rFonts w:ascii="Garamond"/>
                            </w:rPr>
                          </w:pPr>
                          <w:r>
                            <w:rPr>
                              <w:rFonts w:ascii="Garamond"/>
                              <w:w w:val="105"/>
                            </w:rPr>
                            <w:t>ISSN</w:t>
                          </w:r>
                          <w:r>
                            <w:rPr>
                              <w:rFonts w:ascii="Garamond"/>
                              <w:spacing w:val="55"/>
                              <w:w w:val="150"/>
                            </w:rPr>
                            <w:t> </w:t>
                          </w:r>
                          <w:r>
                            <w:rPr>
                              <w:rFonts w:ascii="Garamond"/>
                              <w:w w:val="105"/>
                            </w:rPr>
                            <w:t>2308-4855</w:t>
                          </w:r>
                          <w:r>
                            <w:rPr>
                              <w:rFonts w:ascii="Garamond"/>
                              <w:spacing w:val="55"/>
                              <w:w w:val="150"/>
                            </w:rPr>
                            <w:t> </w:t>
                          </w:r>
                          <w:r>
                            <w:rPr>
                              <w:rFonts w:ascii="Garamond"/>
                              <w:w w:val="105"/>
                            </w:rPr>
                            <w:t>(Print),</w:t>
                          </w:r>
                          <w:r>
                            <w:rPr>
                              <w:rFonts w:ascii="Garamond"/>
                              <w:spacing w:val="56"/>
                              <w:w w:val="150"/>
                            </w:rPr>
                            <w:t> </w:t>
                          </w:r>
                          <w:r>
                            <w:rPr>
                              <w:rFonts w:ascii="Garamond"/>
                              <w:w w:val="105"/>
                            </w:rPr>
                            <w:t>ISSN</w:t>
                          </w:r>
                          <w:r>
                            <w:rPr>
                              <w:rFonts w:ascii="Garamond"/>
                              <w:spacing w:val="55"/>
                              <w:w w:val="150"/>
                            </w:rPr>
                            <w:t> </w:t>
                          </w:r>
                          <w:r>
                            <w:rPr>
                              <w:rFonts w:ascii="Garamond"/>
                              <w:w w:val="105"/>
                            </w:rPr>
                            <w:t>2308-4863</w:t>
                          </w:r>
                          <w:r>
                            <w:rPr>
                              <w:rFonts w:ascii="Garamond"/>
                              <w:spacing w:val="56"/>
                              <w:w w:val="150"/>
                            </w:rPr>
                            <w:t> </w:t>
                          </w:r>
                          <w:r>
                            <w:rPr>
                              <w:rFonts w:ascii="Garamond"/>
                              <w:spacing w:val="-2"/>
                              <w:w w:val="105"/>
                            </w:rPr>
                            <w:t>(Online)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692902pt;margin-top:789.603333pt;width:248.9pt;height:13.4pt;mso-position-horizontal-relative:page;mso-position-vertical-relative:page;z-index:-15808000" type="#_x0000_t202" id="docshape16" filled="false" stroked="false">
              <v:textbox inset="0,0,0,0">
                <w:txbxContent>
                  <w:p>
                    <w:pPr>
                      <w:pStyle w:val="BodyText"/>
                      <w:spacing w:before="5"/>
                      <w:ind w:left="20" w:firstLine="0"/>
                      <w:jc w:val="left"/>
                      <w:rPr>
                        <w:rFonts w:ascii="Garamond"/>
                      </w:rPr>
                    </w:pPr>
                    <w:r>
                      <w:rPr>
                        <w:rFonts w:ascii="Garamond"/>
                        <w:w w:val="105"/>
                      </w:rPr>
                      <w:t>ISSN</w:t>
                    </w:r>
                    <w:r>
                      <w:rPr>
                        <w:rFonts w:ascii="Garamond"/>
                        <w:spacing w:val="55"/>
                        <w:w w:val="150"/>
                      </w:rPr>
                      <w:t> </w:t>
                    </w:r>
                    <w:r>
                      <w:rPr>
                        <w:rFonts w:ascii="Garamond"/>
                        <w:w w:val="105"/>
                      </w:rPr>
                      <w:t>2308-4855</w:t>
                    </w:r>
                    <w:r>
                      <w:rPr>
                        <w:rFonts w:ascii="Garamond"/>
                        <w:spacing w:val="55"/>
                        <w:w w:val="150"/>
                      </w:rPr>
                      <w:t> </w:t>
                    </w:r>
                    <w:r>
                      <w:rPr>
                        <w:rFonts w:ascii="Garamond"/>
                        <w:w w:val="105"/>
                      </w:rPr>
                      <w:t>(Print),</w:t>
                    </w:r>
                    <w:r>
                      <w:rPr>
                        <w:rFonts w:ascii="Garamond"/>
                        <w:spacing w:val="56"/>
                        <w:w w:val="150"/>
                      </w:rPr>
                      <w:t> </w:t>
                    </w:r>
                    <w:r>
                      <w:rPr>
                        <w:rFonts w:ascii="Garamond"/>
                        <w:w w:val="105"/>
                      </w:rPr>
                      <w:t>ISSN</w:t>
                    </w:r>
                    <w:r>
                      <w:rPr>
                        <w:rFonts w:ascii="Garamond"/>
                        <w:spacing w:val="55"/>
                        <w:w w:val="150"/>
                      </w:rPr>
                      <w:t> </w:t>
                    </w:r>
                    <w:r>
                      <w:rPr>
                        <w:rFonts w:ascii="Garamond"/>
                        <w:w w:val="105"/>
                      </w:rPr>
                      <w:t>2308-4863</w:t>
                    </w:r>
                    <w:r>
                      <w:rPr>
                        <w:rFonts w:ascii="Garamond"/>
                        <w:spacing w:val="56"/>
                        <w:w w:val="150"/>
                      </w:rPr>
                      <w:t> </w:t>
                    </w:r>
                    <w:r>
                      <w:rPr>
                        <w:rFonts w:ascii="Garamond"/>
                        <w:spacing w:val="-2"/>
                        <w:w w:val="105"/>
                      </w:rPr>
                      <w:t>(Online)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3872">
              <wp:simplePos x="0" y="0"/>
              <wp:positionH relativeFrom="page">
                <wp:posOffset>719999</wp:posOffset>
              </wp:positionH>
              <wp:positionV relativeFrom="page">
                <wp:posOffset>741604</wp:posOffset>
              </wp:positionV>
              <wp:extent cx="6109970" cy="1905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109970" cy="19050"/>
                        <a:chExt cx="6109970" cy="1905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47591" y="9525"/>
                          <a:ext cx="6033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3770" h="0">
                              <a:moveTo>
                                <a:pt x="0" y="0"/>
                              </a:moveTo>
                              <a:lnTo>
                                <a:pt x="6033579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-11" y="0"/>
                          <a:ext cx="610997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997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68"/>
                              </a:lnTo>
                              <a:lnTo>
                                <a:pt x="9525" y="19050"/>
                              </a:lnTo>
                              <a:lnTo>
                                <a:pt x="16268" y="16268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09970" h="19050">
                              <a:moveTo>
                                <a:pt x="6109728" y="9525"/>
                              </a:moveTo>
                              <a:lnTo>
                                <a:pt x="6106947" y="2794"/>
                              </a:lnTo>
                              <a:lnTo>
                                <a:pt x="6100203" y="0"/>
                              </a:lnTo>
                              <a:lnTo>
                                <a:pt x="6093472" y="2794"/>
                              </a:lnTo>
                              <a:lnTo>
                                <a:pt x="6090678" y="9525"/>
                              </a:lnTo>
                              <a:lnTo>
                                <a:pt x="6093472" y="16268"/>
                              </a:lnTo>
                              <a:lnTo>
                                <a:pt x="6100203" y="19050"/>
                              </a:lnTo>
                              <a:lnTo>
                                <a:pt x="6106947" y="16268"/>
                              </a:lnTo>
                              <a:lnTo>
                                <a:pt x="6109728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6.692902pt;margin-top:58.394016pt;width:481.1pt;height:1.5pt;mso-position-horizontal-relative:page;mso-position-vertical-relative:page;z-index:-15812608" id="docshapegroup1" coordorigin="1134,1168" coordsize="9622,30">
              <v:line style="position:absolute" from="1209,1183" to="10711,1183" stroked="true" strokeweight="1.5pt" strokecolor="#000000">
                <v:stroke dashstyle="dot"/>
              </v:line>
              <v:shape style="position:absolute;left:1133;top:1167;width:9622;height:30" id="docshape2" coordorigin="1134,1168" coordsize="9622,30" path="m1164,1183l1159,1172,1149,1168,1138,1172,1134,1183,1138,1193,1149,1198,1159,1193,1164,1183xm10755,1183l10751,1172,10740,1168,10730,1172,10725,1183,10730,1193,10740,1198,10751,1193,10755,1183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4384">
              <wp:simplePos x="0" y="0"/>
              <wp:positionH relativeFrom="page">
                <wp:posOffset>6055461</wp:posOffset>
              </wp:positionH>
              <wp:positionV relativeFrom="page">
                <wp:posOffset>527304</wp:posOffset>
              </wp:positionV>
              <wp:extent cx="802005" cy="17018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802005" cy="170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5"/>
                            <w:ind w:left="20" w:firstLine="0"/>
                            <w:jc w:val="left"/>
                            <w:rPr>
                              <w:rFonts w:ascii="Garamond" w:hAnsi="Garamond"/>
                            </w:rPr>
                          </w:pPr>
                          <w:r>
                            <w:rPr>
                              <w:rFonts w:ascii="Garamond" w:hAnsi="Garamond"/>
                              <w:spacing w:val="-2"/>
                              <w:w w:val="120"/>
                            </w:rPr>
                            <w:t>Педагогiка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76.808014pt;margin-top:41.520016pt;width:63.15pt;height:13.4pt;mso-position-horizontal-relative:page;mso-position-vertical-relative:page;z-index:-1581209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5"/>
                      <w:ind w:left="20" w:firstLine="0"/>
                      <w:jc w:val="left"/>
                      <w:rPr>
                        <w:rFonts w:ascii="Garamond" w:hAnsi="Garamond"/>
                      </w:rPr>
                    </w:pPr>
                    <w:r>
                      <w:rPr>
                        <w:rFonts w:ascii="Garamond" w:hAnsi="Garamond"/>
                        <w:spacing w:val="-2"/>
                        <w:w w:val="120"/>
                      </w:rPr>
                      <w:t>Педагогiка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4896">
              <wp:simplePos x="0" y="0"/>
              <wp:positionH relativeFrom="page">
                <wp:posOffset>719999</wp:posOffset>
              </wp:positionH>
              <wp:positionV relativeFrom="page">
                <wp:posOffset>741604</wp:posOffset>
              </wp:positionV>
              <wp:extent cx="6120130" cy="19050"/>
              <wp:effectExtent l="0" t="0" r="0" b="0"/>
              <wp:wrapNone/>
              <wp:docPr id="5" name="Group 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" name="Group 5"/>
                    <wpg:cNvGrpSpPr/>
                    <wpg:grpSpPr>
                      <a:xfrm>
                        <a:off x="0" y="0"/>
                        <a:ext cx="6120130" cy="19050"/>
                        <a:chExt cx="6120130" cy="19050"/>
                      </a:xfrm>
                    </wpg:grpSpPr>
                    <wps:wsp>
                      <wps:cNvPr id="6" name="Graphic 6"/>
                      <wps:cNvSpPr/>
                      <wps:spPr>
                        <a:xfrm>
                          <a:off x="47655" y="9525"/>
                          <a:ext cx="6043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3930" h="0">
                              <a:moveTo>
                                <a:pt x="0" y="0"/>
                              </a:moveTo>
                              <a:lnTo>
                                <a:pt x="6043752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-11" y="0"/>
                          <a:ext cx="612013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19050">
                              <a:moveTo>
                                <a:pt x="19050" y="9525"/>
                              </a:moveTo>
                              <a:lnTo>
                                <a:pt x="16268" y="2794"/>
                              </a:lnTo>
                              <a:lnTo>
                                <a:pt x="9525" y="0"/>
                              </a:lnTo>
                              <a:lnTo>
                                <a:pt x="2794" y="2794"/>
                              </a:lnTo>
                              <a:lnTo>
                                <a:pt x="0" y="9525"/>
                              </a:lnTo>
                              <a:lnTo>
                                <a:pt x="2794" y="16268"/>
                              </a:lnTo>
                              <a:lnTo>
                                <a:pt x="9525" y="19050"/>
                              </a:lnTo>
                              <a:lnTo>
                                <a:pt x="16268" y="16268"/>
                              </a:lnTo>
                              <a:lnTo>
                                <a:pt x="19050" y="9525"/>
                              </a:lnTo>
                              <a:close/>
                            </a:path>
                            <a:path w="6120130" h="19050">
                              <a:moveTo>
                                <a:pt x="6120003" y="9525"/>
                              </a:moveTo>
                              <a:lnTo>
                                <a:pt x="6117221" y="2794"/>
                              </a:lnTo>
                              <a:lnTo>
                                <a:pt x="6110478" y="0"/>
                              </a:lnTo>
                              <a:lnTo>
                                <a:pt x="6103747" y="2794"/>
                              </a:lnTo>
                              <a:lnTo>
                                <a:pt x="6100953" y="9525"/>
                              </a:lnTo>
                              <a:lnTo>
                                <a:pt x="6103747" y="16268"/>
                              </a:lnTo>
                              <a:lnTo>
                                <a:pt x="6110478" y="19050"/>
                              </a:lnTo>
                              <a:lnTo>
                                <a:pt x="6117221" y="16268"/>
                              </a:lnTo>
                              <a:lnTo>
                                <a:pt x="6120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6.692902pt;margin-top:58.394016pt;width:481.9pt;height:1.5pt;mso-position-horizontal-relative:page;mso-position-vertical-relative:page;z-index:-15811584" id="docshapegroup4" coordorigin="1134,1168" coordsize="9638,30">
              <v:line style="position:absolute" from="1209,1183" to="10727,1183" stroked="true" strokeweight="1.5pt" strokecolor="#000000">
                <v:stroke dashstyle="dot"/>
              </v:line>
              <v:shape style="position:absolute;left:1133;top:1167;width:9638;height:30" id="docshape5" coordorigin="1134,1168" coordsize="9638,30" path="m1164,1183l1159,1172,1149,1168,1138,1172,1134,1183,1138,1193,1149,1198,1159,1193,1164,1183xm10772,1183l10767,1172,10757,1168,10746,1172,10742,1183,10746,1193,10757,1198,10767,1193,10772,1183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5408">
              <wp:simplePos x="0" y="0"/>
              <wp:positionH relativeFrom="page">
                <wp:posOffset>707299</wp:posOffset>
              </wp:positionH>
              <wp:positionV relativeFrom="page">
                <wp:posOffset>514156</wp:posOffset>
              </wp:positionV>
              <wp:extent cx="5726430" cy="18351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5726430" cy="183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 w:firstLine="0"/>
                            <w:jc w:val="left"/>
                            <w:rPr>
                              <w:rFonts w:ascii="Garamond" w:hAnsi="Garamond"/>
                            </w:rPr>
                          </w:pPr>
                          <w:r>
                            <w:rPr>
                              <w:rFonts w:ascii="Garamond" w:hAnsi="Garamond"/>
                              <w:w w:val="105"/>
                            </w:rPr>
                            <w:t>Тамарк</w:t>
                          </w:r>
                          <w:r>
                            <w:rPr>
                              <w:w w:val="105"/>
                            </w:rPr>
                            <w:t>і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на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О.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Самост</w:t>
                          </w:r>
                          <w:r>
                            <w:rPr>
                              <w:w w:val="105"/>
                            </w:rPr>
                            <w:t>і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йна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робота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студент</w:t>
                          </w:r>
                          <w:r>
                            <w:rPr>
                              <w:w w:val="105"/>
                            </w:rPr>
                            <w:t>і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в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ЗВО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в</w:t>
                          </w:r>
                          <w:r>
                            <w:rPr>
                              <w:rFonts w:ascii="Garamond" w:hAnsi="Garamond"/>
                              <w:spacing w:val="30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умовах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дистанц</w:t>
                          </w:r>
                          <w:r>
                            <w:rPr>
                              <w:w w:val="105"/>
                            </w:rPr>
                            <w:t>і</w:t>
                          </w:r>
                          <w:r>
                            <w:rPr>
                              <w:rFonts w:ascii="Garamond" w:hAnsi="Garamond"/>
                              <w:w w:val="105"/>
                            </w:rPr>
                            <w:t>йного</w:t>
                          </w:r>
                          <w:r>
                            <w:rPr>
                              <w:rFonts w:ascii="Garamond" w:hAnsi="Garamond"/>
                              <w:spacing w:val="29"/>
                              <w:w w:val="105"/>
                            </w:rPr>
                            <w:t>  </w:t>
                          </w:r>
                          <w:r>
                            <w:rPr>
                              <w:rFonts w:ascii="Garamond" w:hAnsi="Garamond"/>
                              <w:spacing w:val="-2"/>
                              <w:w w:val="105"/>
                            </w:rPr>
                            <w:t>навчання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692902pt;margin-top:40.484768pt;width:450.9pt;height:14.45pt;mso-position-horizontal-relative:page;mso-position-vertical-relative:page;z-index:-15811072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 w:firstLine="0"/>
                      <w:jc w:val="left"/>
                      <w:rPr>
                        <w:rFonts w:ascii="Garamond" w:hAnsi="Garamond"/>
                      </w:rPr>
                    </w:pPr>
                    <w:r>
                      <w:rPr>
                        <w:rFonts w:ascii="Garamond" w:hAnsi="Garamond"/>
                        <w:w w:val="105"/>
                      </w:rPr>
                      <w:t>Тамарк</w:t>
                    </w:r>
                    <w:r>
                      <w:rPr>
                        <w:w w:val="105"/>
                      </w:rPr>
                      <w:t>і</w:t>
                    </w:r>
                    <w:r>
                      <w:rPr>
                        <w:rFonts w:ascii="Garamond" w:hAnsi="Garamond"/>
                        <w:w w:val="105"/>
                      </w:rPr>
                      <w:t>на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О.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Самост</w:t>
                    </w:r>
                    <w:r>
                      <w:rPr>
                        <w:w w:val="105"/>
                      </w:rPr>
                      <w:t>і</w:t>
                    </w:r>
                    <w:r>
                      <w:rPr>
                        <w:rFonts w:ascii="Garamond" w:hAnsi="Garamond"/>
                        <w:w w:val="105"/>
                      </w:rPr>
                      <w:t>йна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робота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студент</w:t>
                    </w:r>
                    <w:r>
                      <w:rPr>
                        <w:w w:val="105"/>
                      </w:rPr>
                      <w:t>і</w:t>
                    </w:r>
                    <w:r>
                      <w:rPr>
                        <w:rFonts w:ascii="Garamond" w:hAnsi="Garamond"/>
                        <w:w w:val="105"/>
                      </w:rPr>
                      <w:t>в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ЗВО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в</w:t>
                    </w:r>
                    <w:r>
                      <w:rPr>
                        <w:rFonts w:ascii="Garamond" w:hAnsi="Garamond"/>
                        <w:spacing w:val="30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умовах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w w:val="105"/>
                      </w:rPr>
                      <w:t>дистанц</w:t>
                    </w:r>
                    <w:r>
                      <w:rPr>
                        <w:w w:val="105"/>
                      </w:rPr>
                      <w:t>і</w:t>
                    </w:r>
                    <w:r>
                      <w:rPr>
                        <w:rFonts w:ascii="Garamond" w:hAnsi="Garamond"/>
                        <w:w w:val="105"/>
                      </w:rPr>
                      <w:t>йного</w:t>
                    </w:r>
                    <w:r>
                      <w:rPr>
                        <w:rFonts w:ascii="Garamond" w:hAnsi="Garamond"/>
                        <w:spacing w:val="29"/>
                        <w:w w:val="105"/>
                      </w:rPr>
                      <w:t>  </w:t>
                    </w:r>
                    <w:r>
                      <w:rPr>
                        <w:rFonts w:ascii="Garamond" w:hAnsi="Garamond"/>
                        <w:spacing w:val="-2"/>
                        <w:w w:val="105"/>
                      </w:rPr>
                      <w:t>навчання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41" w:hanging="1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0"/>
        <w:szCs w:val="20"/>
        <w:lang w:val="uk-UA" w:eastAsia="en-US" w:bidi="ar-SA"/>
      </w:rPr>
    </w:lvl>
    <w:lvl w:ilvl="1">
      <w:start w:val="0"/>
      <w:numFmt w:val="bullet"/>
      <w:lvlText w:val="•"/>
      <w:lvlJc w:val="left"/>
      <w:pPr>
        <w:ind w:left="1118" w:hanging="199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2096" w:hanging="199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3074" w:hanging="199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4052" w:hanging="199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5030" w:hanging="199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6008" w:hanging="199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6987" w:hanging="199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7965" w:hanging="199"/>
      </w:pPr>
      <w:rPr>
        <w:rFonts w:hint="default"/>
        <w:lang w:val="uk-UA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23" w:hanging="1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0"/>
        <w:szCs w:val="20"/>
        <w:lang w:val="uk-UA" w:eastAsia="en-US" w:bidi="ar-SA"/>
      </w:rPr>
    </w:lvl>
    <w:lvl w:ilvl="1">
      <w:start w:val="0"/>
      <w:numFmt w:val="bullet"/>
      <w:lvlText w:val="•"/>
      <w:lvlJc w:val="left"/>
      <w:pPr>
        <w:ind w:left="1550" w:hanging="199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2480" w:hanging="199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3410" w:hanging="199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4340" w:hanging="199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5270" w:hanging="199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6200" w:hanging="199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7131" w:hanging="199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8061" w:hanging="199"/>
      </w:pPr>
      <w:rPr>
        <w:rFonts w:hint="default"/>
        <w:lang w:val="uk-UA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41" w:hanging="2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>
      <w:start w:val="0"/>
      <w:numFmt w:val="bullet"/>
      <w:lvlText w:val="•"/>
      <w:lvlJc w:val="left"/>
      <w:pPr>
        <w:ind w:left="611" w:hanging="284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1083" w:hanging="284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1555" w:hanging="284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2027" w:hanging="284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2499" w:hanging="284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2971" w:hanging="284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3443" w:hanging="284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3915" w:hanging="284"/>
      </w:pPr>
      <w:rPr>
        <w:rFonts w:hint="default"/>
        <w:lang w:val="uk-UA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uk-UA" w:eastAsia="en-US" w:bidi="ar-SA"/>
    </w:rPr>
  </w:style>
  <w:style w:styleId="BodyText" w:type="paragraph">
    <w:name w:val="Body Text"/>
    <w:basedOn w:val="Normal"/>
    <w:uiPriority w:val="1"/>
    <w:qFormat/>
    <w:pPr>
      <w:ind w:left="141" w:firstLine="283"/>
      <w:jc w:val="both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styleId="Heading1" w:type="paragraph">
    <w:name w:val="Heading 1"/>
    <w:basedOn w:val="Normal"/>
    <w:uiPriority w:val="1"/>
    <w:qFormat/>
    <w:pPr>
      <w:ind w:left="2216" w:right="2216" w:firstLine="79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uk-UA" w:eastAsia="en-US" w:bidi="ar-SA"/>
    </w:rPr>
  </w:style>
  <w:style w:styleId="Heading2" w:type="paragraph">
    <w:name w:val="Heading 2"/>
    <w:basedOn w:val="Normal"/>
    <w:uiPriority w:val="1"/>
    <w:qFormat/>
    <w:pPr>
      <w:spacing w:line="267" w:lineRule="exact"/>
      <w:ind w:left="7630"/>
      <w:outlineLvl w:val="2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uk-UA" w:eastAsia="en-US" w:bidi="ar-SA"/>
    </w:rPr>
  </w:style>
  <w:style w:styleId="ListParagraph" w:type="paragraph">
    <w:name w:val="List Paragraph"/>
    <w:basedOn w:val="Normal"/>
    <w:uiPriority w:val="1"/>
    <w:qFormat/>
    <w:pPr>
      <w:ind w:left="141" w:firstLine="283"/>
      <w:jc w:val="both"/>
    </w:pPr>
    <w:rPr>
      <w:rFonts w:ascii="Times New Roman" w:hAnsi="Times New Roman" w:eastAsia="Times New Roman" w:cs="Times New Roman"/>
      <w:lang w:val="uk-UA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uk-UA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yperlink" Target="https://doi.org/10.24919/2308-4863/34-5-35" TargetMode="External"/><Relationship Id="rId10" Type="http://schemas.openxmlformats.org/officeDocument/2006/relationships/hyperlink" Target="mailto:olgatam74@gmail.com" TargetMode="External"/><Relationship Id="rId11" Type="http://schemas.openxmlformats.org/officeDocument/2006/relationships/hyperlink" Target="http://www.vsemisto.info/osvita/2355-sho-take-" TargetMode="External"/><Relationship Id="rId12" Type="http://schemas.openxmlformats.org/officeDocument/2006/relationships/hyperlink" Target="http://www.vsemisto.info/osvita/2355-sho-take-vysha-osvita-jakvona-prazjuje" TargetMode="External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2026-09-24T06:44:36Z</dcterms:created>
  <dcterms:modified xsi:type="dcterms:W3CDTF">2026-09-24T06:44:36Z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2021-02-17T00:00:00Z</vt:filetime>
  </property>
  <property fmtid="{D5CDD505-2E9C-101B-9397-08002B2CF9AE}" pid="4" name="Creator">
    <vt:lpwstr>Adobe InDesign CS6 (Windows)</vt:lpwstr>
  </property>
  <property fmtid="{D5CDD505-2E9C-101B-9397-08002B2CF9AE}" pid="5" name="LastSaved">
    <vt:filetime>2026-09-24T00:00:00Z</vt:filetime>
  </property>
  <property fmtid="{D5CDD505-2E9C-101B-9397-08002B2CF9AE}" pid="6" name="Producer">
    <vt:lpwstr>3-Heights(TM) PDF Security Shell 4.8.25.2 (http://www.pdf-tools.com)</vt:lpwstr>
  </property>
</Properties>
</file>