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1F2" w:rsidRPr="002871F2" w:rsidRDefault="002871F2" w:rsidP="002871F2">
      <w:pPr>
        <w:spacing w:after="0" w:line="264" w:lineRule="auto"/>
        <w:ind w:left="142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2871F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Лабораторна робота</w:t>
      </w:r>
    </w:p>
    <w:p w:rsidR="002871F2" w:rsidRDefault="002871F2" w:rsidP="002871F2">
      <w:pPr>
        <w:spacing w:after="0" w:line="264" w:lineRule="auto"/>
        <w:ind w:left="142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Тема</w:t>
      </w:r>
      <w:r w:rsidRPr="002871F2">
        <w:rPr>
          <w:rFonts w:ascii="Times New Roman" w:hAnsi="Times New Roman" w:cs="Times New Roman"/>
          <w:b/>
          <w:sz w:val="32"/>
          <w:szCs w:val="32"/>
          <w:lang w:val="uk-UA"/>
        </w:rPr>
        <w:t xml:space="preserve">: Визначення чистоти насіння, маси 1000 насінин, зараженості шкідниками  </w:t>
      </w:r>
    </w:p>
    <w:p w:rsidR="00E75610" w:rsidRPr="00E75610" w:rsidRDefault="00E75610" w:rsidP="00E75610">
      <w:pPr>
        <w:spacing w:after="0" w:line="264" w:lineRule="auto"/>
        <w:ind w:left="142" w:firstLine="575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75610">
        <w:rPr>
          <w:rFonts w:ascii="Times New Roman" w:hAnsi="Times New Roman" w:cs="Times New Roman"/>
          <w:b/>
          <w:sz w:val="32"/>
          <w:szCs w:val="32"/>
          <w:lang w:val="uk-UA"/>
        </w:rPr>
        <w:t>Питання для самоперевірки</w:t>
      </w:r>
    </w:p>
    <w:p w:rsidR="00E75610" w:rsidRPr="00E75610" w:rsidRDefault="00E75610" w:rsidP="00E75610">
      <w:pPr>
        <w:pStyle w:val="a5"/>
        <w:numPr>
          <w:ilvl w:val="0"/>
          <w:numId w:val="1"/>
        </w:numPr>
        <w:ind w:left="142" w:firstLine="575"/>
        <w:rPr>
          <w:b/>
          <w:color w:val="FF0000"/>
          <w:spacing w:val="-2"/>
          <w:sz w:val="32"/>
          <w:szCs w:val="32"/>
        </w:rPr>
      </w:pPr>
      <w:r w:rsidRPr="00E75610">
        <w:rPr>
          <w:b/>
          <w:color w:val="FF0000"/>
          <w:sz w:val="32"/>
          <w:szCs w:val="32"/>
        </w:rPr>
        <w:t>Дайте</w:t>
      </w:r>
      <w:r w:rsidRPr="00E75610">
        <w:rPr>
          <w:b/>
          <w:color w:val="FF0000"/>
          <w:spacing w:val="-11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 xml:space="preserve">визначення </w:t>
      </w:r>
      <w:r w:rsidRPr="00E75610">
        <w:rPr>
          <w:b/>
          <w:color w:val="FF0000"/>
          <w:spacing w:val="-10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поняттю</w:t>
      </w:r>
      <w:r w:rsidRPr="00E75610">
        <w:rPr>
          <w:b/>
          <w:color w:val="FF0000"/>
          <w:spacing w:val="-12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“ чистота</w:t>
      </w:r>
      <w:r w:rsidRPr="00E75610">
        <w:rPr>
          <w:b/>
          <w:color w:val="FF0000"/>
          <w:spacing w:val="-11"/>
          <w:sz w:val="32"/>
          <w:szCs w:val="32"/>
        </w:rPr>
        <w:t xml:space="preserve"> </w:t>
      </w:r>
      <w:r w:rsidRPr="00E75610">
        <w:rPr>
          <w:b/>
          <w:color w:val="FF0000"/>
          <w:spacing w:val="-2"/>
          <w:sz w:val="32"/>
          <w:szCs w:val="32"/>
        </w:rPr>
        <w:t>насіння ”.</w:t>
      </w:r>
    </w:p>
    <w:p w:rsidR="00E75610" w:rsidRPr="00E75610" w:rsidRDefault="00E75610" w:rsidP="00E75610">
      <w:pPr>
        <w:pStyle w:val="a5"/>
        <w:ind w:left="142" w:firstLine="575"/>
        <w:rPr>
          <w:b/>
          <w:sz w:val="32"/>
          <w:szCs w:val="32"/>
        </w:rPr>
      </w:pPr>
      <w:r w:rsidRPr="00E75610">
        <w:rPr>
          <w:b/>
          <w:i/>
          <w:iCs/>
          <w:sz w:val="32"/>
          <w:szCs w:val="32"/>
        </w:rPr>
        <w:t>Чистота насіння</w:t>
      </w:r>
      <w:r w:rsidRPr="00E75610">
        <w:rPr>
          <w:iCs/>
          <w:sz w:val="32"/>
          <w:szCs w:val="32"/>
        </w:rPr>
        <w:t xml:space="preserve"> - </w:t>
      </w:r>
      <w:r w:rsidRPr="00E75610">
        <w:rPr>
          <w:sz w:val="32"/>
          <w:szCs w:val="32"/>
        </w:rPr>
        <w:t>вміст у ньому насіння основної культури у %  до маси. Чим менше домішок, тим вища чистота насіння.</w:t>
      </w:r>
    </w:p>
    <w:p w:rsidR="00E75610" w:rsidRPr="00E75610" w:rsidRDefault="00E75610" w:rsidP="00E75610">
      <w:pPr>
        <w:pStyle w:val="a5"/>
        <w:numPr>
          <w:ilvl w:val="0"/>
          <w:numId w:val="1"/>
        </w:numPr>
        <w:tabs>
          <w:tab w:val="left" w:pos="1221"/>
        </w:tabs>
        <w:ind w:left="142" w:right="-142" w:firstLine="575"/>
        <w:jc w:val="left"/>
        <w:rPr>
          <w:b/>
          <w:color w:val="FF0000"/>
          <w:spacing w:val="-2"/>
          <w:sz w:val="32"/>
          <w:szCs w:val="32"/>
        </w:rPr>
      </w:pPr>
      <w:r w:rsidRPr="00E75610">
        <w:rPr>
          <w:b/>
          <w:color w:val="FF0000"/>
          <w:sz w:val="32"/>
          <w:szCs w:val="32"/>
        </w:rPr>
        <w:t>На</w:t>
      </w:r>
      <w:r w:rsidRPr="00E75610">
        <w:rPr>
          <w:b/>
          <w:color w:val="FF0000"/>
          <w:spacing w:val="-5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які</w:t>
      </w:r>
      <w:r w:rsidRPr="00E75610">
        <w:rPr>
          <w:b/>
          <w:color w:val="FF0000"/>
          <w:spacing w:val="-10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групи</w:t>
      </w:r>
      <w:r w:rsidRPr="00E75610">
        <w:rPr>
          <w:b/>
          <w:color w:val="FF0000"/>
          <w:spacing w:val="-5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поділяють</w:t>
      </w:r>
      <w:r w:rsidRPr="00E75610">
        <w:rPr>
          <w:b/>
          <w:color w:val="FF0000"/>
          <w:spacing w:val="-8"/>
          <w:sz w:val="32"/>
          <w:szCs w:val="32"/>
        </w:rPr>
        <w:t xml:space="preserve"> </w:t>
      </w:r>
      <w:r w:rsidRPr="00E75610">
        <w:rPr>
          <w:b/>
          <w:color w:val="FF0000"/>
          <w:spacing w:val="-2"/>
          <w:sz w:val="32"/>
          <w:szCs w:val="32"/>
        </w:rPr>
        <w:t>домішки?</w:t>
      </w:r>
    </w:p>
    <w:p w:rsidR="00E75610" w:rsidRPr="00E75610" w:rsidRDefault="00E75610" w:rsidP="00E75610">
      <w:pPr>
        <w:pStyle w:val="a5"/>
        <w:ind w:left="142" w:firstLine="575"/>
        <w:rPr>
          <w:sz w:val="32"/>
          <w:szCs w:val="32"/>
        </w:rPr>
      </w:pPr>
      <w:r w:rsidRPr="00E75610">
        <w:rPr>
          <w:sz w:val="32"/>
          <w:szCs w:val="32"/>
        </w:rPr>
        <w:t xml:space="preserve">  </w:t>
      </w:r>
      <w:r w:rsidRPr="00E75610">
        <w:rPr>
          <w:b/>
          <w:i/>
          <w:sz w:val="32"/>
          <w:szCs w:val="32"/>
        </w:rPr>
        <w:t>Побічні домішки:</w:t>
      </w:r>
      <w:r w:rsidRPr="00E75610">
        <w:rPr>
          <w:sz w:val="32"/>
          <w:szCs w:val="32"/>
        </w:rPr>
        <w:t xml:space="preserve"> насіння інших культурних рослин; насіння бур'янів (додаток 8-15); сажкові мішечки та їх частини, </w:t>
      </w:r>
      <w:proofErr w:type="spellStart"/>
      <w:r w:rsidRPr="00E75610">
        <w:rPr>
          <w:sz w:val="32"/>
          <w:szCs w:val="32"/>
        </w:rPr>
        <w:t>склероції</w:t>
      </w:r>
      <w:proofErr w:type="spellEnd"/>
      <w:r w:rsidRPr="00E75610">
        <w:rPr>
          <w:sz w:val="32"/>
          <w:szCs w:val="32"/>
        </w:rPr>
        <w:t xml:space="preserve"> тощо; живі шкідники насіння та їх личинки, гали пшеничної </w:t>
      </w:r>
      <w:proofErr w:type="spellStart"/>
      <w:r w:rsidRPr="00E75610">
        <w:rPr>
          <w:sz w:val="32"/>
          <w:szCs w:val="32"/>
        </w:rPr>
        <w:t>неметоди</w:t>
      </w:r>
      <w:proofErr w:type="spellEnd"/>
      <w:r w:rsidRPr="00E75610">
        <w:rPr>
          <w:sz w:val="32"/>
          <w:szCs w:val="32"/>
        </w:rPr>
        <w:t>; грудочки землі, камінці, пісок, уламки стебел, мертві шкідники та їх личинки.</w:t>
      </w:r>
    </w:p>
    <w:p w:rsidR="00E75610" w:rsidRPr="00E75610" w:rsidRDefault="00E75610" w:rsidP="00E75610">
      <w:pPr>
        <w:pStyle w:val="a5"/>
        <w:numPr>
          <w:ilvl w:val="0"/>
          <w:numId w:val="1"/>
        </w:numPr>
        <w:tabs>
          <w:tab w:val="left" w:pos="1221"/>
        </w:tabs>
        <w:ind w:left="142" w:firstLine="575"/>
        <w:rPr>
          <w:spacing w:val="-2"/>
          <w:sz w:val="32"/>
          <w:szCs w:val="32"/>
        </w:rPr>
      </w:pPr>
      <w:r w:rsidRPr="00E75610">
        <w:rPr>
          <w:b/>
          <w:color w:val="FF0000"/>
          <w:sz w:val="32"/>
          <w:szCs w:val="32"/>
        </w:rPr>
        <w:t>Як</w:t>
      </w:r>
      <w:r w:rsidRPr="00E75610">
        <w:rPr>
          <w:b/>
          <w:color w:val="FF0000"/>
          <w:spacing w:val="-9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визначають</w:t>
      </w:r>
      <w:r w:rsidRPr="00E75610">
        <w:rPr>
          <w:b/>
          <w:color w:val="FF0000"/>
          <w:spacing w:val="-11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масу</w:t>
      </w:r>
      <w:r w:rsidRPr="00E75610">
        <w:rPr>
          <w:b/>
          <w:color w:val="FF0000"/>
          <w:spacing w:val="-12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1000</w:t>
      </w:r>
      <w:r w:rsidRPr="00E75610">
        <w:rPr>
          <w:b/>
          <w:color w:val="FF0000"/>
          <w:spacing w:val="-9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насінин</w:t>
      </w:r>
      <w:r w:rsidRPr="00E75610">
        <w:rPr>
          <w:b/>
          <w:color w:val="FF0000"/>
          <w:spacing w:val="-9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сільськогосподарських</w:t>
      </w:r>
      <w:r w:rsidRPr="00E75610">
        <w:rPr>
          <w:b/>
          <w:color w:val="FF0000"/>
          <w:spacing w:val="-13"/>
          <w:sz w:val="32"/>
          <w:szCs w:val="32"/>
        </w:rPr>
        <w:t xml:space="preserve"> </w:t>
      </w:r>
      <w:r w:rsidRPr="00E75610">
        <w:rPr>
          <w:b/>
          <w:color w:val="FF0000"/>
          <w:spacing w:val="-2"/>
          <w:sz w:val="32"/>
          <w:szCs w:val="32"/>
        </w:rPr>
        <w:t>культур</w:t>
      </w:r>
      <w:r w:rsidRPr="00E75610">
        <w:rPr>
          <w:spacing w:val="-2"/>
          <w:sz w:val="32"/>
          <w:szCs w:val="32"/>
        </w:rPr>
        <w:t>?</w:t>
      </w:r>
    </w:p>
    <w:p w:rsidR="00E75610" w:rsidRPr="00E75610" w:rsidRDefault="00E75610" w:rsidP="00E75610">
      <w:pPr>
        <w:tabs>
          <w:tab w:val="left" w:pos="1221"/>
        </w:tabs>
        <w:spacing w:after="0"/>
        <w:ind w:left="142" w:firstLine="575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Масу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1000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насінин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обраховують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діленням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загальної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маси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проби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кількість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насінин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ній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множенням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результату на 1000</w:t>
      </w:r>
      <w:r w:rsidRPr="00E75610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E75610" w:rsidRPr="00E75610" w:rsidRDefault="00E75610" w:rsidP="00E75610">
      <w:pPr>
        <w:pStyle w:val="a5"/>
        <w:numPr>
          <w:ilvl w:val="0"/>
          <w:numId w:val="1"/>
        </w:numPr>
        <w:tabs>
          <w:tab w:val="left" w:pos="1221"/>
        </w:tabs>
        <w:ind w:left="142" w:firstLine="575"/>
        <w:rPr>
          <w:b/>
          <w:color w:val="FF0000"/>
          <w:spacing w:val="-4"/>
          <w:sz w:val="32"/>
          <w:szCs w:val="32"/>
        </w:rPr>
      </w:pPr>
      <w:r w:rsidRPr="00E75610">
        <w:rPr>
          <w:b/>
          <w:color w:val="FF0000"/>
          <w:sz w:val="32"/>
          <w:szCs w:val="32"/>
        </w:rPr>
        <w:t>Як</w:t>
      </w:r>
      <w:r w:rsidRPr="00E75610">
        <w:rPr>
          <w:b/>
          <w:color w:val="FF0000"/>
          <w:spacing w:val="21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встановлюють</w:t>
      </w:r>
      <w:r w:rsidRPr="00E75610">
        <w:rPr>
          <w:b/>
          <w:color w:val="FF0000"/>
          <w:spacing w:val="20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достовірність</w:t>
      </w:r>
      <w:r w:rsidRPr="00E75610">
        <w:rPr>
          <w:b/>
          <w:color w:val="FF0000"/>
          <w:spacing w:val="20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результатів</w:t>
      </w:r>
      <w:r w:rsidRPr="00E75610">
        <w:rPr>
          <w:b/>
          <w:color w:val="FF0000"/>
          <w:spacing w:val="20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обліку маси</w:t>
      </w:r>
      <w:r w:rsidRPr="00E75610">
        <w:rPr>
          <w:b/>
          <w:color w:val="FF0000"/>
          <w:spacing w:val="22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1000</w:t>
      </w:r>
      <w:r w:rsidRPr="00E75610">
        <w:rPr>
          <w:b/>
          <w:color w:val="FF0000"/>
          <w:spacing w:val="22"/>
          <w:sz w:val="32"/>
          <w:szCs w:val="32"/>
        </w:rPr>
        <w:t xml:space="preserve"> </w:t>
      </w:r>
      <w:r w:rsidRPr="00E75610">
        <w:rPr>
          <w:b/>
          <w:color w:val="FF0000"/>
          <w:spacing w:val="-2"/>
          <w:sz w:val="32"/>
          <w:szCs w:val="32"/>
        </w:rPr>
        <w:t xml:space="preserve">насінин </w:t>
      </w:r>
      <w:r w:rsidRPr="00E75610">
        <w:rPr>
          <w:b/>
          <w:color w:val="FF0000"/>
          <w:sz w:val="32"/>
          <w:szCs w:val="32"/>
        </w:rPr>
        <w:t>методом</w:t>
      </w:r>
      <w:r w:rsidRPr="00E75610">
        <w:rPr>
          <w:b/>
          <w:color w:val="FF0000"/>
          <w:spacing w:val="-6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відбору</w:t>
      </w:r>
      <w:r w:rsidRPr="00E75610">
        <w:rPr>
          <w:b/>
          <w:color w:val="FF0000"/>
          <w:spacing w:val="-10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двох</w:t>
      </w:r>
      <w:r w:rsidRPr="00E75610">
        <w:rPr>
          <w:b/>
          <w:color w:val="FF0000"/>
          <w:spacing w:val="-9"/>
          <w:sz w:val="32"/>
          <w:szCs w:val="32"/>
        </w:rPr>
        <w:t xml:space="preserve"> </w:t>
      </w:r>
      <w:r w:rsidRPr="00E75610">
        <w:rPr>
          <w:b/>
          <w:color w:val="FF0000"/>
          <w:spacing w:val="-4"/>
          <w:sz w:val="32"/>
          <w:szCs w:val="32"/>
        </w:rPr>
        <w:t>проб?</w:t>
      </w:r>
    </w:p>
    <w:p w:rsidR="00E75610" w:rsidRPr="00E75610" w:rsidRDefault="00E75610" w:rsidP="00E75610">
      <w:pPr>
        <w:tabs>
          <w:tab w:val="left" w:pos="1221"/>
        </w:tabs>
        <w:spacing w:after="0"/>
        <w:ind w:left="142" w:firstLine="575"/>
        <w:rPr>
          <w:rFonts w:ascii="Times New Roman" w:hAnsi="Times New Roman" w:cs="Times New Roman"/>
          <w:sz w:val="32"/>
          <w:szCs w:val="32"/>
        </w:rPr>
      </w:pPr>
      <w:r w:rsidRPr="00E75610">
        <w:rPr>
          <w:rFonts w:ascii="Times New Roman" w:hAnsi="Times New Roman" w:cs="Times New Roman"/>
          <w:sz w:val="32"/>
          <w:szCs w:val="32"/>
        </w:rPr>
        <w:t xml:space="preserve">За умов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використання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певної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кількість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відібраного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проби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Pr="00E75610">
        <w:rPr>
          <w:rFonts w:ascii="Times New Roman" w:hAnsi="Times New Roman" w:cs="Times New Roman"/>
          <w:sz w:val="32"/>
          <w:szCs w:val="32"/>
        </w:rPr>
        <w:t>застосовують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 метод</w:t>
      </w:r>
      <w:proofErr w:type="gramEnd"/>
      <w:r w:rsidRPr="00E75610">
        <w:rPr>
          <w:rFonts w:ascii="Times New Roman" w:hAnsi="Times New Roman" w:cs="Times New Roman"/>
          <w:sz w:val="32"/>
          <w:szCs w:val="32"/>
        </w:rPr>
        <w:t xml:space="preserve">  -  два повтори по 500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насінин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>:</w:t>
      </w:r>
    </w:p>
    <w:p w:rsidR="00E75610" w:rsidRPr="00E75610" w:rsidRDefault="00E75610" w:rsidP="00E75610">
      <w:pPr>
        <w:tabs>
          <w:tab w:val="left" w:pos="1221"/>
        </w:tabs>
        <w:spacing w:after="0"/>
        <w:ind w:left="142" w:firstLine="575"/>
        <w:rPr>
          <w:rFonts w:ascii="Times New Roman" w:hAnsi="Times New Roman" w:cs="Times New Roman"/>
          <w:sz w:val="32"/>
          <w:szCs w:val="32"/>
        </w:rPr>
      </w:pPr>
      <w:r w:rsidRPr="00E75610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визначення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маси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1000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насінин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кондиційного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основної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культури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після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перемішування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відраховують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дві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проби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по 500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насінин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зважують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точністю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до 0,01г і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визначають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середню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масу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Потім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визначають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фактичне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відхилення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між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двома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зважуваннями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проб і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порівнюють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допустимим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розходженням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, яке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знаходять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таблиці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4 (ГОСТ 12040-80) у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такій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послідовності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;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заокруглюють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сумарну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масу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двох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проб до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цілого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числа; у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лівій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колонці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таблиці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“ </w:t>
      </w:r>
      <w:proofErr w:type="gramStart"/>
      <w:r w:rsidRPr="00E75610">
        <w:rPr>
          <w:rFonts w:ascii="Times New Roman" w:hAnsi="Times New Roman" w:cs="Times New Roman"/>
          <w:sz w:val="32"/>
          <w:szCs w:val="32"/>
        </w:rPr>
        <w:t>Десятки ”</w:t>
      </w:r>
      <w:proofErr w:type="gram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знаходять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число,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відповідає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десяткам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цього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числа, а в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графі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“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Одиниці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” – число,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відповідає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одиницям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, і на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перетині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знайдених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величин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беруть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число, яке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відповідає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допустимому </w:t>
      </w:r>
      <w:proofErr w:type="spellStart"/>
      <w:r w:rsidRPr="00E75610">
        <w:rPr>
          <w:rFonts w:ascii="Times New Roman" w:hAnsi="Times New Roman" w:cs="Times New Roman"/>
          <w:sz w:val="32"/>
          <w:szCs w:val="32"/>
        </w:rPr>
        <w:t>розходженню</w:t>
      </w:r>
      <w:proofErr w:type="spellEnd"/>
      <w:r w:rsidRPr="00E75610">
        <w:rPr>
          <w:rFonts w:ascii="Times New Roman" w:hAnsi="Times New Roman" w:cs="Times New Roman"/>
          <w:sz w:val="32"/>
          <w:szCs w:val="32"/>
        </w:rPr>
        <w:t xml:space="preserve"> за стандартом.</w:t>
      </w:r>
    </w:p>
    <w:p w:rsidR="00E75610" w:rsidRPr="00E75610" w:rsidRDefault="00E75610" w:rsidP="00E75610">
      <w:pPr>
        <w:pStyle w:val="a5"/>
        <w:numPr>
          <w:ilvl w:val="0"/>
          <w:numId w:val="1"/>
        </w:numPr>
        <w:tabs>
          <w:tab w:val="left" w:pos="1221"/>
        </w:tabs>
        <w:ind w:left="142" w:right="182" w:firstLine="575"/>
        <w:rPr>
          <w:b/>
          <w:color w:val="FF0000"/>
          <w:sz w:val="32"/>
          <w:szCs w:val="32"/>
        </w:rPr>
      </w:pPr>
      <w:r w:rsidRPr="00E75610">
        <w:rPr>
          <w:b/>
          <w:color w:val="FF0000"/>
          <w:sz w:val="32"/>
          <w:szCs w:val="32"/>
        </w:rPr>
        <w:t>Яке значення має</w:t>
      </w:r>
      <w:r w:rsidRPr="00E75610">
        <w:rPr>
          <w:b/>
          <w:color w:val="FF0000"/>
          <w:spacing w:val="-1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визначення маси 1000</w:t>
      </w:r>
      <w:r w:rsidRPr="00E75610">
        <w:rPr>
          <w:b/>
          <w:color w:val="FF0000"/>
          <w:spacing w:val="-6"/>
          <w:sz w:val="32"/>
          <w:szCs w:val="32"/>
        </w:rPr>
        <w:t xml:space="preserve"> </w:t>
      </w:r>
      <w:r w:rsidRPr="00E75610">
        <w:rPr>
          <w:b/>
          <w:color w:val="FF0000"/>
          <w:sz w:val="32"/>
          <w:szCs w:val="32"/>
        </w:rPr>
        <w:t>насінин на розвиток рослин та їх урожайність?</w:t>
      </w:r>
    </w:p>
    <w:p w:rsidR="00E75610" w:rsidRPr="00E75610" w:rsidRDefault="00E75610" w:rsidP="00E75610">
      <w:pPr>
        <w:pStyle w:val="a5"/>
        <w:ind w:left="142" w:firstLine="575"/>
        <w:rPr>
          <w:sz w:val="32"/>
          <w:szCs w:val="32"/>
        </w:rPr>
      </w:pPr>
      <w:r w:rsidRPr="00E75610">
        <w:rPr>
          <w:sz w:val="32"/>
          <w:szCs w:val="32"/>
          <w:lang w:val="ru-RU"/>
        </w:rPr>
        <w:t xml:space="preserve">Чим </w:t>
      </w:r>
      <w:proofErr w:type="spellStart"/>
      <w:r w:rsidRPr="00E75610">
        <w:rPr>
          <w:sz w:val="32"/>
          <w:szCs w:val="32"/>
          <w:lang w:val="ru-RU"/>
        </w:rPr>
        <w:t>крупніше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насіння</w:t>
      </w:r>
      <w:proofErr w:type="spellEnd"/>
      <w:r w:rsidRPr="00E75610">
        <w:rPr>
          <w:sz w:val="32"/>
          <w:szCs w:val="32"/>
          <w:lang w:val="ru-RU"/>
        </w:rPr>
        <w:t xml:space="preserve">, </w:t>
      </w:r>
      <w:proofErr w:type="spellStart"/>
      <w:r w:rsidRPr="00E75610">
        <w:rPr>
          <w:sz w:val="32"/>
          <w:szCs w:val="32"/>
          <w:lang w:val="ru-RU"/>
        </w:rPr>
        <w:t>тим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воно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краще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виповнене</w:t>
      </w:r>
      <w:proofErr w:type="spellEnd"/>
      <w:r w:rsidRPr="00E75610">
        <w:rPr>
          <w:sz w:val="32"/>
          <w:szCs w:val="32"/>
          <w:lang w:val="ru-RU"/>
        </w:rPr>
        <w:t xml:space="preserve">, </w:t>
      </w:r>
      <w:proofErr w:type="spellStart"/>
      <w:r w:rsidRPr="00E75610">
        <w:rPr>
          <w:sz w:val="32"/>
          <w:szCs w:val="32"/>
          <w:lang w:val="ru-RU"/>
        </w:rPr>
        <w:t>чим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вища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його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питома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маса</w:t>
      </w:r>
      <w:proofErr w:type="spellEnd"/>
      <w:r w:rsidRPr="00E75610">
        <w:rPr>
          <w:sz w:val="32"/>
          <w:szCs w:val="32"/>
          <w:lang w:val="ru-RU"/>
        </w:rPr>
        <w:t xml:space="preserve">, </w:t>
      </w:r>
      <w:proofErr w:type="spellStart"/>
      <w:r w:rsidRPr="00E75610">
        <w:rPr>
          <w:sz w:val="32"/>
          <w:szCs w:val="32"/>
          <w:lang w:val="ru-RU"/>
        </w:rPr>
        <w:t>тим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більше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поживних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речовин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міститься</w:t>
      </w:r>
      <w:proofErr w:type="spellEnd"/>
      <w:r w:rsidRPr="00E75610">
        <w:rPr>
          <w:sz w:val="32"/>
          <w:szCs w:val="32"/>
          <w:lang w:val="ru-RU"/>
        </w:rPr>
        <w:t xml:space="preserve"> в </w:t>
      </w:r>
      <w:proofErr w:type="spellStart"/>
      <w:r w:rsidRPr="00E75610">
        <w:rPr>
          <w:sz w:val="32"/>
          <w:szCs w:val="32"/>
          <w:lang w:val="ru-RU"/>
        </w:rPr>
        <w:t>ньому</w:t>
      </w:r>
      <w:proofErr w:type="spellEnd"/>
      <w:r w:rsidRPr="00E75610">
        <w:rPr>
          <w:sz w:val="32"/>
          <w:szCs w:val="32"/>
          <w:lang w:val="ru-RU"/>
        </w:rPr>
        <w:t xml:space="preserve">, </w:t>
      </w:r>
      <w:proofErr w:type="spellStart"/>
      <w:r w:rsidRPr="00E75610">
        <w:rPr>
          <w:sz w:val="32"/>
          <w:szCs w:val="32"/>
          <w:lang w:val="ru-RU"/>
        </w:rPr>
        <w:t>тим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скоріше</w:t>
      </w:r>
      <w:proofErr w:type="spellEnd"/>
      <w:r w:rsidRPr="00E75610">
        <w:rPr>
          <w:sz w:val="32"/>
          <w:szCs w:val="32"/>
          <w:lang w:val="ru-RU"/>
        </w:rPr>
        <w:t xml:space="preserve"> і </w:t>
      </w:r>
      <w:proofErr w:type="spellStart"/>
      <w:r w:rsidRPr="00E75610">
        <w:rPr>
          <w:sz w:val="32"/>
          <w:szCs w:val="32"/>
          <w:lang w:val="ru-RU"/>
        </w:rPr>
        <w:t>краще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воно</w:t>
      </w:r>
      <w:proofErr w:type="spellEnd"/>
      <w:r w:rsidRPr="00E75610">
        <w:rPr>
          <w:sz w:val="32"/>
          <w:szCs w:val="32"/>
          <w:lang w:val="ru-RU"/>
        </w:rPr>
        <w:t xml:space="preserve"> буде </w:t>
      </w:r>
      <w:proofErr w:type="spellStart"/>
      <w:r w:rsidRPr="00E75610">
        <w:rPr>
          <w:sz w:val="32"/>
          <w:szCs w:val="32"/>
          <w:lang w:val="ru-RU"/>
        </w:rPr>
        <w:t>рости</w:t>
      </w:r>
      <w:proofErr w:type="spellEnd"/>
      <w:r w:rsidRPr="00E75610">
        <w:rPr>
          <w:sz w:val="32"/>
          <w:szCs w:val="32"/>
          <w:lang w:val="ru-RU"/>
        </w:rPr>
        <w:t xml:space="preserve"> на перших фазах </w:t>
      </w:r>
      <w:proofErr w:type="spellStart"/>
      <w:r w:rsidRPr="00E75610">
        <w:rPr>
          <w:sz w:val="32"/>
          <w:szCs w:val="32"/>
          <w:lang w:val="ru-RU"/>
        </w:rPr>
        <w:t>розвитку</w:t>
      </w:r>
      <w:proofErr w:type="spellEnd"/>
      <w:r w:rsidRPr="00E75610">
        <w:rPr>
          <w:sz w:val="32"/>
          <w:szCs w:val="32"/>
          <w:lang w:val="ru-RU"/>
        </w:rPr>
        <w:t xml:space="preserve"> і </w:t>
      </w:r>
      <w:proofErr w:type="spellStart"/>
      <w:r w:rsidRPr="00E75610">
        <w:rPr>
          <w:sz w:val="32"/>
          <w:szCs w:val="32"/>
          <w:lang w:val="ru-RU"/>
        </w:rPr>
        <w:t>тим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вищим</w:t>
      </w:r>
      <w:proofErr w:type="spellEnd"/>
      <w:r w:rsidRPr="00E75610">
        <w:rPr>
          <w:sz w:val="32"/>
          <w:szCs w:val="32"/>
          <w:lang w:val="ru-RU"/>
        </w:rPr>
        <w:t xml:space="preserve"> буде </w:t>
      </w:r>
      <w:proofErr w:type="spellStart"/>
      <w:r w:rsidRPr="00E75610">
        <w:rPr>
          <w:sz w:val="32"/>
          <w:szCs w:val="32"/>
          <w:lang w:val="ru-RU"/>
        </w:rPr>
        <w:t>врожай</w:t>
      </w:r>
      <w:proofErr w:type="spellEnd"/>
      <w:r w:rsidRPr="00E75610">
        <w:rPr>
          <w:sz w:val="32"/>
          <w:szCs w:val="32"/>
          <w:lang w:val="ru-RU"/>
        </w:rPr>
        <w:t xml:space="preserve"> і </w:t>
      </w:r>
      <w:proofErr w:type="spellStart"/>
      <w:r w:rsidRPr="00E75610">
        <w:rPr>
          <w:sz w:val="32"/>
          <w:szCs w:val="32"/>
          <w:lang w:val="ru-RU"/>
        </w:rPr>
        <w:t>краща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його</w:t>
      </w:r>
      <w:proofErr w:type="spellEnd"/>
      <w:r w:rsidRPr="00E75610">
        <w:rPr>
          <w:sz w:val="32"/>
          <w:szCs w:val="32"/>
          <w:lang w:val="ru-RU"/>
        </w:rPr>
        <w:t xml:space="preserve"> </w:t>
      </w:r>
      <w:proofErr w:type="spellStart"/>
      <w:r w:rsidRPr="00E75610">
        <w:rPr>
          <w:sz w:val="32"/>
          <w:szCs w:val="32"/>
          <w:lang w:val="ru-RU"/>
        </w:rPr>
        <w:t>якість</w:t>
      </w:r>
      <w:proofErr w:type="spellEnd"/>
      <w:r w:rsidRPr="00E75610">
        <w:rPr>
          <w:sz w:val="32"/>
          <w:szCs w:val="32"/>
          <w:lang w:val="ru-RU"/>
        </w:rPr>
        <w:t>.</w:t>
      </w:r>
    </w:p>
    <w:p w:rsidR="00E75610" w:rsidRPr="002871F2" w:rsidRDefault="00E75610" w:rsidP="00E75610">
      <w:pPr>
        <w:tabs>
          <w:tab w:val="left" w:pos="1221"/>
        </w:tabs>
        <w:spacing w:after="0"/>
        <w:ind w:right="3179" w:hanging="15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2871F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lastRenderedPageBreak/>
        <w:t xml:space="preserve">   6. Як</w:t>
      </w:r>
      <w:r w:rsidRPr="002871F2">
        <w:rPr>
          <w:rFonts w:ascii="Times New Roman" w:hAnsi="Times New Roman" w:cs="Times New Roman"/>
          <w:b/>
          <w:color w:val="FF0000"/>
          <w:spacing w:val="-8"/>
          <w:sz w:val="32"/>
          <w:szCs w:val="32"/>
          <w:lang w:val="uk-UA"/>
        </w:rPr>
        <w:t xml:space="preserve"> </w:t>
      </w:r>
      <w:r w:rsidRPr="002871F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правильно</w:t>
      </w:r>
      <w:r w:rsidRPr="002871F2">
        <w:rPr>
          <w:rFonts w:ascii="Times New Roman" w:hAnsi="Times New Roman" w:cs="Times New Roman"/>
          <w:b/>
          <w:color w:val="FF0000"/>
          <w:spacing w:val="-8"/>
          <w:sz w:val="32"/>
          <w:szCs w:val="32"/>
          <w:lang w:val="uk-UA"/>
        </w:rPr>
        <w:t xml:space="preserve"> </w:t>
      </w:r>
      <w:r w:rsidRPr="002871F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заокруглити</w:t>
      </w:r>
      <w:r w:rsidRPr="002871F2">
        <w:rPr>
          <w:rFonts w:ascii="Times New Roman" w:hAnsi="Times New Roman" w:cs="Times New Roman"/>
          <w:b/>
          <w:color w:val="FF0000"/>
          <w:spacing w:val="-8"/>
          <w:sz w:val="32"/>
          <w:szCs w:val="32"/>
          <w:lang w:val="uk-UA"/>
        </w:rPr>
        <w:t xml:space="preserve"> </w:t>
      </w:r>
      <w:r w:rsidRPr="002871F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масу</w:t>
      </w:r>
      <w:r w:rsidRPr="002871F2">
        <w:rPr>
          <w:rFonts w:ascii="Times New Roman" w:hAnsi="Times New Roman" w:cs="Times New Roman"/>
          <w:b/>
          <w:color w:val="FF0000"/>
          <w:spacing w:val="-11"/>
          <w:sz w:val="32"/>
          <w:szCs w:val="32"/>
          <w:lang w:val="uk-UA"/>
        </w:rPr>
        <w:t xml:space="preserve"> </w:t>
      </w:r>
      <w:r w:rsidRPr="002871F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1000</w:t>
      </w:r>
      <w:r w:rsidR="002871F2">
        <w:rPr>
          <w:rFonts w:ascii="Times New Roman" w:hAnsi="Times New Roman" w:cs="Times New Roman"/>
          <w:b/>
          <w:color w:val="FF0000"/>
          <w:spacing w:val="-8"/>
          <w:sz w:val="32"/>
          <w:szCs w:val="32"/>
          <w:lang w:val="uk-UA"/>
        </w:rPr>
        <w:t xml:space="preserve"> </w:t>
      </w:r>
      <w:r w:rsidRPr="002871F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насінин?</w:t>
      </w:r>
    </w:p>
    <w:p w:rsidR="00E75610" w:rsidRPr="00E75610" w:rsidRDefault="00E75610" w:rsidP="00E75610">
      <w:pPr>
        <w:pStyle w:val="a5"/>
        <w:tabs>
          <w:tab w:val="left" w:pos="1221"/>
        </w:tabs>
        <w:ind w:left="1278" w:right="3179" w:firstLine="0"/>
        <w:rPr>
          <w:sz w:val="32"/>
          <w:szCs w:val="32"/>
        </w:rPr>
      </w:pPr>
      <w:r w:rsidRPr="00E75610">
        <w:rPr>
          <w:sz w:val="32"/>
          <w:szCs w:val="32"/>
        </w:rPr>
        <w:t xml:space="preserve"> А) 2,86 г;</w:t>
      </w:r>
    </w:p>
    <w:p w:rsidR="00E75610" w:rsidRPr="00E75610" w:rsidRDefault="00E75610" w:rsidP="00E75610">
      <w:pPr>
        <w:pStyle w:val="a3"/>
        <w:ind w:left="1278"/>
        <w:rPr>
          <w:sz w:val="32"/>
          <w:szCs w:val="32"/>
        </w:rPr>
      </w:pPr>
      <w:r w:rsidRPr="00E75610">
        <w:rPr>
          <w:sz w:val="32"/>
          <w:szCs w:val="32"/>
        </w:rPr>
        <w:t xml:space="preserve"> Б)</w:t>
      </w:r>
      <w:r w:rsidRPr="00E75610">
        <w:rPr>
          <w:spacing w:val="-5"/>
          <w:sz w:val="32"/>
          <w:szCs w:val="32"/>
        </w:rPr>
        <w:t xml:space="preserve"> </w:t>
      </w:r>
      <w:r w:rsidRPr="00E75610">
        <w:rPr>
          <w:sz w:val="32"/>
          <w:szCs w:val="32"/>
        </w:rPr>
        <w:t>42,76</w:t>
      </w:r>
      <w:r w:rsidRPr="00E75610">
        <w:rPr>
          <w:spacing w:val="-3"/>
          <w:sz w:val="32"/>
          <w:szCs w:val="32"/>
        </w:rPr>
        <w:t xml:space="preserve"> </w:t>
      </w:r>
      <w:r>
        <w:rPr>
          <w:spacing w:val="-7"/>
          <w:sz w:val="32"/>
          <w:szCs w:val="32"/>
        </w:rPr>
        <w:t>г</w:t>
      </w:r>
      <w:r w:rsidR="002871F2">
        <w:rPr>
          <w:spacing w:val="-7"/>
          <w:sz w:val="32"/>
          <w:szCs w:val="32"/>
        </w:rPr>
        <w:t>=42,8г</w:t>
      </w:r>
    </w:p>
    <w:p w:rsidR="00E75610" w:rsidRPr="002871F2" w:rsidRDefault="00E75610" w:rsidP="002871F2">
      <w:pPr>
        <w:pStyle w:val="a3"/>
        <w:ind w:left="1278"/>
        <w:rPr>
          <w:spacing w:val="-5"/>
          <w:sz w:val="32"/>
          <w:szCs w:val="32"/>
        </w:rPr>
      </w:pPr>
      <w:r w:rsidRPr="00E75610">
        <w:rPr>
          <w:sz w:val="32"/>
          <w:szCs w:val="32"/>
        </w:rPr>
        <w:t xml:space="preserve"> В)</w:t>
      </w:r>
      <w:r w:rsidRPr="00E75610">
        <w:rPr>
          <w:spacing w:val="-5"/>
          <w:sz w:val="32"/>
          <w:szCs w:val="32"/>
        </w:rPr>
        <w:t xml:space="preserve"> </w:t>
      </w:r>
      <w:r w:rsidRPr="00E75610">
        <w:rPr>
          <w:sz w:val="32"/>
          <w:szCs w:val="32"/>
        </w:rPr>
        <w:t>41,2</w:t>
      </w:r>
      <w:r w:rsidRPr="00E75610">
        <w:rPr>
          <w:spacing w:val="-4"/>
          <w:sz w:val="32"/>
          <w:szCs w:val="32"/>
        </w:rPr>
        <w:t xml:space="preserve"> </w:t>
      </w:r>
      <w:r w:rsidRPr="00E75610">
        <w:rPr>
          <w:spacing w:val="-5"/>
          <w:sz w:val="32"/>
          <w:szCs w:val="32"/>
        </w:rPr>
        <w:t>г.</w:t>
      </w:r>
    </w:p>
    <w:p w:rsidR="00E75610" w:rsidRPr="002871F2" w:rsidRDefault="00E75610" w:rsidP="002871F2">
      <w:pPr>
        <w:pStyle w:val="a5"/>
        <w:numPr>
          <w:ilvl w:val="0"/>
          <w:numId w:val="2"/>
        </w:numPr>
        <w:tabs>
          <w:tab w:val="left" w:pos="1221"/>
        </w:tabs>
        <w:rPr>
          <w:b/>
          <w:color w:val="FF0000"/>
          <w:spacing w:val="-2"/>
          <w:sz w:val="32"/>
          <w:szCs w:val="32"/>
        </w:rPr>
      </w:pPr>
      <w:r w:rsidRPr="002871F2">
        <w:rPr>
          <w:b/>
          <w:color w:val="FF0000"/>
          <w:sz w:val="32"/>
          <w:szCs w:val="32"/>
        </w:rPr>
        <w:t>Яке</w:t>
      </w:r>
      <w:r w:rsidRPr="002871F2">
        <w:rPr>
          <w:b/>
          <w:color w:val="FF0000"/>
          <w:spacing w:val="-9"/>
          <w:sz w:val="32"/>
          <w:szCs w:val="32"/>
        </w:rPr>
        <w:t xml:space="preserve"> </w:t>
      </w:r>
      <w:r w:rsidRPr="002871F2">
        <w:rPr>
          <w:b/>
          <w:color w:val="FF0000"/>
          <w:sz w:val="32"/>
          <w:szCs w:val="32"/>
        </w:rPr>
        <w:t>насіння</w:t>
      </w:r>
      <w:r w:rsidRPr="002871F2">
        <w:rPr>
          <w:b/>
          <w:color w:val="FF0000"/>
          <w:spacing w:val="-6"/>
          <w:sz w:val="32"/>
          <w:szCs w:val="32"/>
        </w:rPr>
        <w:t xml:space="preserve"> </w:t>
      </w:r>
      <w:r w:rsidRPr="002871F2">
        <w:rPr>
          <w:b/>
          <w:color w:val="FF0000"/>
          <w:sz w:val="32"/>
          <w:szCs w:val="32"/>
        </w:rPr>
        <w:t>вважають</w:t>
      </w:r>
      <w:r w:rsidRPr="002871F2">
        <w:rPr>
          <w:b/>
          <w:color w:val="FF0000"/>
          <w:spacing w:val="-11"/>
          <w:sz w:val="32"/>
          <w:szCs w:val="32"/>
        </w:rPr>
        <w:t xml:space="preserve"> </w:t>
      </w:r>
      <w:r w:rsidRPr="002871F2">
        <w:rPr>
          <w:b/>
          <w:color w:val="FF0000"/>
          <w:sz w:val="32"/>
          <w:szCs w:val="32"/>
        </w:rPr>
        <w:t>заселеним</w:t>
      </w:r>
      <w:r w:rsidRPr="002871F2">
        <w:rPr>
          <w:b/>
          <w:color w:val="FF0000"/>
          <w:spacing w:val="-8"/>
          <w:sz w:val="32"/>
          <w:szCs w:val="32"/>
        </w:rPr>
        <w:t xml:space="preserve"> </w:t>
      </w:r>
      <w:r w:rsidRPr="002871F2">
        <w:rPr>
          <w:b/>
          <w:color w:val="FF0000"/>
          <w:spacing w:val="-2"/>
          <w:sz w:val="32"/>
          <w:szCs w:val="32"/>
        </w:rPr>
        <w:t>шкідниками?</w:t>
      </w:r>
    </w:p>
    <w:p w:rsidR="002871F2" w:rsidRPr="002871F2" w:rsidRDefault="002871F2" w:rsidP="00594722">
      <w:pPr>
        <w:tabs>
          <w:tab w:val="left" w:pos="1221"/>
        </w:tabs>
        <w:spacing w:after="0"/>
        <w:rPr>
          <w:rFonts w:ascii="Times New Roman" w:hAnsi="Times New Roman" w:cs="Times New Roman"/>
          <w:spacing w:val="-2"/>
          <w:sz w:val="32"/>
          <w:szCs w:val="32"/>
        </w:rPr>
      </w:pP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Насінням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заселеним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шкідниками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вважають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, в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якому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виявлені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живі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шкідники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яйця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, личинки,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лялечки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дорослі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форми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явній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прихованій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871F2">
        <w:rPr>
          <w:rFonts w:ascii="Times New Roman" w:hAnsi="Times New Roman" w:cs="Times New Roman"/>
          <w:sz w:val="32"/>
          <w:szCs w:val="32"/>
        </w:rPr>
        <w:t>формі</w:t>
      </w:r>
      <w:proofErr w:type="spellEnd"/>
      <w:r w:rsidRPr="002871F2">
        <w:rPr>
          <w:rFonts w:ascii="Times New Roman" w:hAnsi="Times New Roman" w:cs="Times New Roman"/>
          <w:sz w:val="32"/>
          <w:szCs w:val="32"/>
        </w:rPr>
        <w:t>.</w:t>
      </w:r>
    </w:p>
    <w:p w:rsidR="002871F2" w:rsidRPr="00594722" w:rsidRDefault="00E75610" w:rsidP="00594722">
      <w:pPr>
        <w:tabs>
          <w:tab w:val="left" w:pos="1221"/>
        </w:tabs>
        <w:spacing w:after="0" w:line="240" w:lineRule="auto"/>
        <w:rPr>
          <w:rFonts w:ascii="Times New Roman" w:hAnsi="Times New Roman" w:cs="Times New Roman"/>
          <w:b/>
          <w:color w:val="FF0000"/>
          <w:spacing w:val="-2"/>
          <w:sz w:val="32"/>
          <w:szCs w:val="32"/>
          <w:lang w:val="uk-UA"/>
        </w:rPr>
      </w:pP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8.Які</w:t>
      </w:r>
      <w:r w:rsidRPr="00594722">
        <w:rPr>
          <w:rFonts w:ascii="Times New Roman" w:hAnsi="Times New Roman" w:cs="Times New Roman"/>
          <w:b/>
          <w:color w:val="FF0000"/>
          <w:spacing w:val="-11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визначають</w:t>
      </w:r>
      <w:r w:rsidRPr="00594722">
        <w:rPr>
          <w:rFonts w:ascii="Times New Roman" w:hAnsi="Times New Roman" w:cs="Times New Roman"/>
          <w:b/>
          <w:color w:val="FF0000"/>
          <w:spacing w:val="-11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форми</w:t>
      </w:r>
      <w:r w:rsidRPr="00594722">
        <w:rPr>
          <w:rFonts w:ascii="Times New Roman" w:hAnsi="Times New Roman" w:cs="Times New Roman"/>
          <w:b/>
          <w:color w:val="FF0000"/>
          <w:spacing w:val="-9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заселеності</w:t>
      </w:r>
      <w:r w:rsidRPr="00594722">
        <w:rPr>
          <w:rFonts w:ascii="Times New Roman" w:hAnsi="Times New Roman" w:cs="Times New Roman"/>
          <w:b/>
          <w:color w:val="FF0000"/>
          <w:spacing w:val="-13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шкідниками</w:t>
      </w:r>
      <w:r w:rsidRPr="00594722">
        <w:rPr>
          <w:rFonts w:ascii="Times New Roman" w:hAnsi="Times New Roman" w:cs="Times New Roman"/>
          <w:b/>
          <w:color w:val="FF0000"/>
          <w:spacing w:val="-9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pacing w:val="-2"/>
          <w:sz w:val="32"/>
          <w:szCs w:val="32"/>
          <w:lang w:val="uk-UA"/>
        </w:rPr>
        <w:t>насіння?</w:t>
      </w:r>
    </w:p>
    <w:p w:rsidR="002871F2" w:rsidRPr="00E75610" w:rsidRDefault="00594722" w:rsidP="002871F2">
      <w:pPr>
        <w:tabs>
          <w:tab w:val="left" w:pos="1221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Заселеність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явній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формі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визначають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за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наявності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живих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шкідників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міжнасіннєвому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просторі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; у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прихованій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формі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–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всередині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окремих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насінин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>.</w:t>
      </w:r>
    </w:p>
    <w:p w:rsidR="00E75610" w:rsidRPr="00594722" w:rsidRDefault="00E75610" w:rsidP="00E75610">
      <w:pPr>
        <w:tabs>
          <w:tab w:val="left" w:pos="1221"/>
        </w:tabs>
        <w:spacing w:after="0" w:line="240" w:lineRule="auto"/>
        <w:ind w:hanging="159"/>
        <w:rPr>
          <w:rFonts w:ascii="Times New Roman" w:hAnsi="Times New Roman" w:cs="Times New Roman"/>
          <w:color w:val="FF0000"/>
          <w:spacing w:val="-2"/>
          <w:sz w:val="32"/>
          <w:szCs w:val="32"/>
          <w:lang w:val="uk-UA"/>
        </w:rPr>
      </w:pPr>
      <w:r w:rsidRPr="00594722"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  9.Як</w:t>
      </w:r>
      <w:r w:rsidRPr="00594722">
        <w:rPr>
          <w:rFonts w:ascii="Times New Roman" w:hAnsi="Times New Roman" w:cs="Times New Roman"/>
          <w:color w:val="FF0000"/>
          <w:spacing w:val="-9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color w:val="FF0000"/>
          <w:sz w:val="32"/>
          <w:szCs w:val="32"/>
          <w:lang w:val="uk-UA"/>
        </w:rPr>
        <w:t>визначають</w:t>
      </w:r>
      <w:r w:rsidRPr="00594722">
        <w:rPr>
          <w:rFonts w:ascii="Times New Roman" w:hAnsi="Times New Roman" w:cs="Times New Roman"/>
          <w:color w:val="FF0000"/>
          <w:spacing w:val="-11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color w:val="FF0000"/>
          <w:sz w:val="32"/>
          <w:szCs w:val="32"/>
          <w:lang w:val="uk-UA"/>
        </w:rPr>
        <w:t>заселеність</w:t>
      </w:r>
      <w:r w:rsidRPr="00594722">
        <w:rPr>
          <w:rFonts w:ascii="Times New Roman" w:hAnsi="Times New Roman" w:cs="Times New Roman"/>
          <w:color w:val="FF0000"/>
          <w:spacing w:val="-11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color w:val="FF0000"/>
          <w:sz w:val="32"/>
          <w:szCs w:val="32"/>
          <w:lang w:val="uk-UA"/>
        </w:rPr>
        <w:t>насіння</w:t>
      </w:r>
      <w:r w:rsidRPr="00594722">
        <w:rPr>
          <w:rFonts w:ascii="Times New Roman" w:hAnsi="Times New Roman" w:cs="Times New Roman"/>
          <w:color w:val="FF0000"/>
          <w:spacing w:val="-8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color w:val="FF0000"/>
          <w:sz w:val="32"/>
          <w:szCs w:val="32"/>
          <w:lang w:val="uk-UA"/>
        </w:rPr>
        <w:t>шкідниками</w:t>
      </w:r>
      <w:r w:rsidRPr="00594722">
        <w:rPr>
          <w:rFonts w:ascii="Times New Roman" w:hAnsi="Times New Roman" w:cs="Times New Roman"/>
          <w:color w:val="FF0000"/>
          <w:spacing w:val="-4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color w:val="FF0000"/>
          <w:sz w:val="32"/>
          <w:szCs w:val="32"/>
          <w:lang w:val="uk-UA"/>
        </w:rPr>
        <w:t>у</w:t>
      </w:r>
      <w:r w:rsidRPr="00594722">
        <w:rPr>
          <w:rFonts w:ascii="Times New Roman" w:hAnsi="Times New Roman" w:cs="Times New Roman"/>
          <w:color w:val="FF0000"/>
          <w:spacing w:val="-13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color w:val="FF0000"/>
          <w:sz w:val="32"/>
          <w:szCs w:val="32"/>
          <w:lang w:val="uk-UA"/>
        </w:rPr>
        <w:t>явній</w:t>
      </w:r>
      <w:r w:rsidRPr="00594722">
        <w:rPr>
          <w:rFonts w:ascii="Times New Roman" w:hAnsi="Times New Roman" w:cs="Times New Roman"/>
          <w:color w:val="FF0000"/>
          <w:spacing w:val="-9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color w:val="FF0000"/>
          <w:spacing w:val="-2"/>
          <w:sz w:val="32"/>
          <w:szCs w:val="32"/>
          <w:lang w:val="uk-UA"/>
        </w:rPr>
        <w:t>формі?</w:t>
      </w:r>
    </w:p>
    <w:p w:rsidR="00594722" w:rsidRPr="00594722" w:rsidRDefault="00594722" w:rsidP="00E75610">
      <w:pPr>
        <w:tabs>
          <w:tab w:val="left" w:pos="1221"/>
        </w:tabs>
        <w:spacing w:after="0" w:line="240" w:lineRule="auto"/>
        <w:ind w:hanging="159"/>
        <w:rPr>
          <w:rFonts w:ascii="Times New Roman" w:hAnsi="Times New Roman" w:cs="Times New Roman"/>
          <w:sz w:val="32"/>
          <w:szCs w:val="32"/>
          <w:lang w:val="uk-UA"/>
        </w:rPr>
      </w:pPr>
      <w:r w:rsidRPr="00594722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Заселеність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явній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формі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визначають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по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наявності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живих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шкідників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міжнасіннєвому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просторі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Зразок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скляного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посуду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просівають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крізь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два решета з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круглими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отворами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діаметром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1,5 і 2,5 мм. Для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дрібнонасіннєвих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культур решето з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отворами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діаметром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1,5 мм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замінюють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на 1мм.</w:t>
      </w:r>
      <w:r w:rsidRPr="00594722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Просівання</w:t>
      </w:r>
      <w:proofErr w:type="spellEnd"/>
      <w:r w:rsidRPr="00594722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здійснюють</w:t>
      </w:r>
      <w:proofErr w:type="spellEnd"/>
      <w:r w:rsidRPr="00594722">
        <w:rPr>
          <w:rFonts w:ascii="Times New Roman" w:hAnsi="Times New Roman" w:cs="Times New Roman"/>
          <w:spacing w:val="-6"/>
          <w:sz w:val="32"/>
          <w:szCs w:val="32"/>
        </w:rPr>
        <w:t xml:space="preserve"> </w:t>
      </w:r>
      <w:r w:rsidRPr="00594722">
        <w:rPr>
          <w:rFonts w:ascii="Times New Roman" w:hAnsi="Times New Roman" w:cs="Times New Roman"/>
          <w:sz w:val="32"/>
          <w:szCs w:val="32"/>
        </w:rPr>
        <w:t>на</w:t>
      </w:r>
      <w:r w:rsidRPr="00594722">
        <w:rPr>
          <w:rFonts w:ascii="Times New Roman" w:hAnsi="Times New Roman" w:cs="Times New Roman"/>
          <w:spacing w:val="-3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протязі</w:t>
      </w:r>
      <w:proofErr w:type="spellEnd"/>
      <w:r w:rsidRPr="00594722">
        <w:rPr>
          <w:rFonts w:ascii="Times New Roman" w:hAnsi="Times New Roman" w:cs="Times New Roman"/>
          <w:spacing w:val="-8"/>
          <w:sz w:val="32"/>
          <w:szCs w:val="32"/>
        </w:rPr>
        <w:t xml:space="preserve"> </w:t>
      </w:r>
      <w:r w:rsidRPr="00594722">
        <w:rPr>
          <w:rFonts w:ascii="Times New Roman" w:hAnsi="Times New Roman" w:cs="Times New Roman"/>
          <w:sz w:val="32"/>
          <w:szCs w:val="32"/>
        </w:rPr>
        <w:t>3</w:t>
      </w:r>
      <w:r w:rsidRPr="00594722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хвилин</w:t>
      </w:r>
      <w:proofErr w:type="spellEnd"/>
      <w:r w:rsidRPr="00594722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E75610" w:rsidRPr="00594722" w:rsidRDefault="00E75610" w:rsidP="00E75610">
      <w:pPr>
        <w:tabs>
          <w:tab w:val="left" w:pos="1221"/>
        </w:tabs>
        <w:spacing w:after="0" w:line="240" w:lineRule="auto"/>
        <w:ind w:right="180" w:hanging="159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  10.Яких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шкідників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підраховують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і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визначають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решітках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з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отворами діаметром 2,5 мм; 1,5 або 1,0 мм?</w:t>
      </w:r>
    </w:p>
    <w:p w:rsidR="00594722" w:rsidRPr="00E75610" w:rsidRDefault="00594722" w:rsidP="00E75610">
      <w:pPr>
        <w:tabs>
          <w:tab w:val="left" w:pos="1221"/>
        </w:tabs>
        <w:spacing w:after="0" w:line="240" w:lineRule="auto"/>
        <w:ind w:right="180" w:hanging="159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, яке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зосталося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на решетах з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отворами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діаметром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1,5 і 1 мм,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продивляються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наявність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довгоносиків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, шашеля,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мукоїдів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хрущаків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їх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личинок.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Насіння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, яке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зосталося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решеті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отворами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діаметром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2,5 мм,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продивляються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наявність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більш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крупних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за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розміром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шкідників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їх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личинок і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гусениць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великого хрущака,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молі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вогнівки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інших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комах.</w:t>
      </w:r>
    </w:p>
    <w:p w:rsidR="00E75610" w:rsidRPr="00594722" w:rsidRDefault="00E75610" w:rsidP="00E75610">
      <w:pPr>
        <w:tabs>
          <w:tab w:val="left" w:pos="1221"/>
        </w:tabs>
        <w:spacing w:after="0"/>
        <w:ind w:hanging="159"/>
        <w:rPr>
          <w:rFonts w:ascii="Times New Roman" w:hAnsi="Times New Roman" w:cs="Times New Roman"/>
          <w:b/>
          <w:color w:val="FF0000"/>
          <w:spacing w:val="-2"/>
          <w:sz w:val="32"/>
          <w:szCs w:val="32"/>
          <w:lang w:val="uk-UA"/>
        </w:rPr>
      </w:pP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  11.Яка</w:t>
      </w:r>
      <w:r w:rsidRPr="00594722">
        <w:rPr>
          <w:rFonts w:ascii="Times New Roman" w:hAnsi="Times New Roman" w:cs="Times New Roman"/>
          <w:b/>
          <w:color w:val="FF0000"/>
          <w:spacing w:val="-8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кількість</w:t>
      </w:r>
      <w:r w:rsidRPr="00594722">
        <w:rPr>
          <w:rFonts w:ascii="Times New Roman" w:hAnsi="Times New Roman" w:cs="Times New Roman"/>
          <w:b/>
          <w:color w:val="FF0000"/>
          <w:spacing w:val="-7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кліщів</w:t>
      </w:r>
      <w:r w:rsidRPr="00594722">
        <w:rPr>
          <w:rFonts w:ascii="Times New Roman" w:hAnsi="Times New Roman" w:cs="Times New Roman"/>
          <w:b/>
          <w:color w:val="FF0000"/>
          <w:spacing w:val="-9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допускається</w:t>
      </w:r>
      <w:r w:rsidRPr="00594722">
        <w:rPr>
          <w:rFonts w:ascii="Times New Roman" w:hAnsi="Times New Roman" w:cs="Times New Roman"/>
          <w:b/>
          <w:color w:val="FF0000"/>
          <w:spacing w:val="-3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у</w:t>
      </w:r>
      <w:r w:rsidRPr="00594722">
        <w:rPr>
          <w:rFonts w:ascii="Times New Roman" w:hAnsi="Times New Roman" w:cs="Times New Roman"/>
          <w:b/>
          <w:color w:val="FF0000"/>
          <w:spacing w:val="-12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насіннєвому</w:t>
      </w:r>
      <w:r w:rsidRPr="00594722">
        <w:rPr>
          <w:rFonts w:ascii="Times New Roman" w:hAnsi="Times New Roman" w:cs="Times New Roman"/>
          <w:b/>
          <w:color w:val="FF0000"/>
          <w:spacing w:val="-12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pacing w:val="-2"/>
          <w:sz w:val="32"/>
          <w:szCs w:val="32"/>
          <w:lang w:val="uk-UA"/>
        </w:rPr>
        <w:t>матеріалі?</w:t>
      </w:r>
    </w:p>
    <w:p w:rsidR="00594722" w:rsidRPr="00594722" w:rsidRDefault="00594722" w:rsidP="00E75610">
      <w:pPr>
        <w:tabs>
          <w:tab w:val="left" w:pos="1221"/>
        </w:tabs>
        <w:spacing w:after="0"/>
        <w:ind w:hanging="159"/>
        <w:rPr>
          <w:rFonts w:ascii="Times New Roman" w:hAnsi="Times New Roman" w:cs="Times New Roman"/>
          <w:sz w:val="32"/>
          <w:szCs w:val="32"/>
          <w:lang w:val="uk-UA"/>
        </w:rPr>
      </w:pPr>
      <w:r w:rsidRPr="00594722">
        <w:rPr>
          <w:rFonts w:ascii="Times New Roman" w:hAnsi="Times New Roman" w:cs="Times New Roman"/>
          <w:sz w:val="32"/>
          <w:szCs w:val="32"/>
          <w:lang w:val="uk-UA"/>
        </w:rPr>
        <w:t xml:space="preserve">Кількість живих екземплярів кліщів підраховують і встановлюють їх зміст в штуках на 1кг насіння.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Якщо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даний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показник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перевищує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20 </w:t>
      </w:r>
      <w:proofErr w:type="spellStart"/>
      <w:proofErr w:type="gramStart"/>
      <w:r w:rsidRPr="00594722">
        <w:rPr>
          <w:rFonts w:ascii="Times New Roman" w:hAnsi="Times New Roman" w:cs="Times New Roman"/>
          <w:sz w:val="32"/>
          <w:szCs w:val="32"/>
        </w:rPr>
        <w:t>екз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>./</w:t>
      </w:r>
      <w:proofErr w:type="gramEnd"/>
      <w:r w:rsidRPr="00594722">
        <w:rPr>
          <w:rFonts w:ascii="Times New Roman" w:hAnsi="Times New Roman" w:cs="Times New Roman"/>
          <w:sz w:val="32"/>
          <w:szCs w:val="32"/>
        </w:rPr>
        <w:t xml:space="preserve">кг,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подальший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аналіз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щодо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цього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шкідника</w:t>
      </w:r>
      <w:proofErr w:type="spellEnd"/>
      <w:r w:rsidRPr="0059472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94722">
        <w:rPr>
          <w:rFonts w:ascii="Times New Roman" w:hAnsi="Times New Roman" w:cs="Times New Roman"/>
          <w:sz w:val="32"/>
          <w:szCs w:val="32"/>
        </w:rPr>
        <w:t>припиняють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E75610" w:rsidRPr="00594722" w:rsidRDefault="00E75610" w:rsidP="00E75610">
      <w:pPr>
        <w:tabs>
          <w:tab w:val="left" w:pos="1221"/>
        </w:tabs>
        <w:spacing w:after="0"/>
        <w:ind w:right="182" w:hanging="159"/>
        <w:rPr>
          <w:rFonts w:ascii="Times New Roman" w:hAnsi="Times New Roman" w:cs="Times New Roman"/>
          <w:b/>
          <w:color w:val="FF0000"/>
          <w:spacing w:val="-2"/>
          <w:sz w:val="32"/>
          <w:szCs w:val="32"/>
          <w:lang w:val="uk-UA"/>
        </w:rPr>
      </w:pP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  12.Якими</w:t>
      </w:r>
      <w:r w:rsidRPr="00594722">
        <w:rPr>
          <w:rFonts w:ascii="Times New Roman" w:hAnsi="Times New Roman" w:cs="Times New Roman"/>
          <w:b/>
          <w:color w:val="FF0000"/>
          <w:spacing w:val="8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способами</w:t>
      </w:r>
      <w:r w:rsidRPr="00594722">
        <w:rPr>
          <w:rFonts w:ascii="Times New Roman" w:hAnsi="Times New Roman" w:cs="Times New Roman"/>
          <w:b/>
          <w:color w:val="FF0000"/>
          <w:spacing w:val="8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аналізують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насіння</w:t>
      </w:r>
      <w:r w:rsidRPr="00594722">
        <w:rPr>
          <w:rFonts w:ascii="Times New Roman" w:hAnsi="Times New Roman" w:cs="Times New Roman"/>
          <w:b/>
          <w:color w:val="FF0000"/>
          <w:spacing w:val="8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на</w:t>
      </w:r>
      <w:r w:rsidRPr="00594722">
        <w:rPr>
          <w:rFonts w:ascii="Times New Roman" w:hAnsi="Times New Roman" w:cs="Times New Roman"/>
          <w:b/>
          <w:color w:val="FF0000"/>
          <w:spacing w:val="8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заселеність</w:t>
      </w:r>
      <w:r w:rsidRPr="00594722">
        <w:rPr>
          <w:rFonts w:ascii="Times New Roman" w:hAnsi="Times New Roman" w:cs="Times New Roman"/>
          <w:b/>
          <w:color w:val="FF0000"/>
          <w:spacing w:val="8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у</w:t>
      </w:r>
      <w:r w:rsidRPr="00594722">
        <w:rPr>
          <w:rFonts w:ascii="Times New Roman" w:hAnsi="Times New Roman" w:cs="Times New Roman"/>
          <w:b/>
          <w:color w:val="FF0000"/>
          <w:spacing w:val="40"/>
          <w:sz w:val="32"/>
          <w:szCs w:val="32"/>
          <w:lang w:val="uk-UA"/>
        </w:rPr>
        <w:t xml:space="preserve"> </w:t>
      </w:r>
      <w:r w:rsidRPr="00594722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прихованій </w:t>
      </w:r>
      <w:r w:rsidRPr="00594722">
        <w:rPr>
          <w:rFonts w:ascii="Times New Roman" w:hAnsi="Times New Roman" w:cs="Times New Roman"/>
          <w:b/>
          <w:color w:val="FF0000"/>
          <w:spacing w:val="-2"/>
          <w:sz w:val="32"/>
          <w:szCs w:val="32"/>
          <w:lang w:val="uk-UA"/>
        </w:rPr>
        <w:t>форм?</w:t>
      </w:r>
    </w:p>
    <w:p w:rsidR="00594722" w:rsidRPr="00594722" w:rsidRDefault="00594722" w:rsidP="00594722">
      <w:pPr>
        <w:pStyle w:val="a5"/>
        <w:tabs>
          <w:tab w:val="left" w:pos="1212"/>
        </w:tabs>
        <w:spacing w:before="2" w:line="276" w:lineRule="auto"/>
        <w:ind w:left="0" w:right="166" w:firstLine="0"/>
        <w:rPr>
          <w:b/>
          <w:i/>
          <w:sz w:val="32"/>
          <w:szCs w:val="32"/>
        </w:rPr>
      </w:pPr>
      <w:r w:rsidRPr="00594722">
        <w:rPr>
          <w:sz w:val="32"/>
          <w:szCs w:val="32"/>
        </w:rPr>
        <w:t>Якщо у пробі насіння живих шкідників в явній формі не виявлено, але є мертві шкідники або пошкоджені ними насінини, то визначають приховану форму заселеності насіння.</w:t>
      </w:r>
    </w:p>
    <w:p w:rsidR="00594722" w:rsidRPr="00594722" w:rsidRDefault="00594722" w:rsidP="00594722">
      <w:pPr>
        <w:pStyle w:val="a3"/>
        <w:spacing w:line="276" w:lineRule="auto"/>
        <w:ind w:right="179" w:firstLine="284"/>
        <w:jc w:val="both"/>
        <w:rPr>
          <w:sz w:val="32"/>
          <w:szCs w:val="32"/>
        </w:rPr>
      </w:pPr>
      <w:r w:rsidRPr="00594722">
        <w:rPr>
          <w:sz w:val="32"/>
          <w:szCs w:val="32"/>
        </w:rPr>
        <w:t xml:space="preserve">Прихованою формою зараженості вважають таку, коли шкідники знаходяться всередині насіння у різній стадії розвитку і пошкоджень на </w:t>
      </w:r>
      <w:r w:rsidRPr="00594722">
        <w:rPr>
          <w:sz w:val="32"/>
          <w:szCs w:val="32"/>
        </w:rPr>
        <w:lastRenderedPageBreak/>
        <w:t xml:space="preserve">поверхні насіння непомітно. Шкідників можна виявити за допомогою спеціальних реактивів чи при розрізі насіння. </w:t>
      </w:r>
    </w:p>
    <w:p w:rsidR="00594722" w:rsidRPr="00E75610" w:rsidRDefault="00594722" w:rsidP="00594722">
      <w:pPr>
        <w:tabs>
          <w:tab w:val="left" w:pos="1221"/>
        </w:tabs>
        <w:spacing w:after="0"/>
        <w:ind w:right="182" w:hanging="159"/>
        <w:rPr>
          <w:rFonts w:ascii="Times New Roman" w:hAnsi="Times New Roman" w:cs="Times New Roman"/>
          <w:sz w:val="32"/>
          <w:szCs w:val="32"/>
          <w:lang w:val="uk-UA"/>
        </w:rPr>
      </w:pPr>
    </w:p>
    <w:p w:rsidR="00E75610" w:rsidRPr="00E75610" w:rsidRDefault="00E75610" w:rsidP="00E75610">
      <w:pPr>
        <w:pStyle w:val="11"/>
        <w:ind w:left="0" w:right="-142"/>
        <w:jc w:val="left"/>
        <w:rPr>
          <w:sz w:val="32"/>
          <w:szCs w:val="32"/>
        </w:rPr>
      </w:pPr>
    </w:p>
    <w:p w:rsidR="007C428B" w:rsidRPr="00E75610" w:rsidRDefault="007C428B">
      <w:pPr>
        <w:rPr>
          <w:lang w:val="uk-UA"/>
        </w:rPr>
      </w:pPr>
      <w:bookmarkStart w:id="0" w:name="_GoBack"/>
      <w:bookmarkEnd w:id="0"/>
    </w:p>
    <w:sectPr w:rsidR="007C428B" w:rsidRPr="00E75610" w:rsidSect="00C54A29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A765C"/>
    <w:multiLevelType w:val="hybridMultilevel"/>
    <w:tmpl w:val="1E04ECA6"/>
    <w:lvl w:ilvl="0" w:tplc="5BF8C94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F6046"/>
    <w:multiLevelType w:val="hybridMultilevel"/>
    <w:tmpl w:val="972CF3EE"/>
    <w:lvl w:ilvl="0" w:tplc="A1E09EE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F3"/>
    <w:rsid w:val="002871F2"/>
    <w:rsid w:val="004C16F3"/>
    <w:rsid w:val="00594722"/>
    <w:rsid w:val="007C428B"/>
    <w:rsid w:val="00E7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ADA41"/>
  <w15:chartTrackingRefBased/>
  <w15:docId w15:val="{04B88765-0F99-4D02-A749-2E300D5A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10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7561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E75610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E75610"/>
    <w:pPr>
      <w:widowControl w:val="0"/>
      <w:autoSpaceDE w:val="0"/>
      <w:autoSpaceDN w:val="0"/>
      <w:spacing w:after="0" w:line="240" w:lineRule="auto"/>
      <w:ind w:left="3324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paragraph" w:styleId="a5">
    <w:name w:val="List Paragraph"/>
    <w:basedOn w:val="a"/>
    <w:uiPriority w:val="1"/>
    <w:qFormat/>
    <w:rsid w:val="00E75610"/>
    <w:pPr>
      <w:widowControl w:val="0"/>
      <w:autoSpaceDE w:val="0"/>
      <w:autoSpaceDN w:val="0"/>
      <w:spacing w:after="0" w:line="240" w:lineRule="auto"/>
      <w:ind w:left="159" w:hanging="360"/>
      <w:jc w:val="both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2572</Words>
  <Characters>1467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use</cp:lastModifiedBy>
  <cp:revision>2</cp:revision>
  <dcterms:created xsi:type="dcterms:W3CDTF">2026-02-17T11:13:00Z</dcterms:created>
  <dcterms:modified xsi:type="dcterms:W3CDTF">2026-02-17T11:42:00Z</dcterms:modified>
</cp:coreProperties>
</file>