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11FA2" w14:textId="77777777" w:rsidR="00A259AC" w:rsidRPr="00682778" w:rsidRDefault="002B78A0" w:rsidP="00A259AC">
      <w:pPr>
        <w:tabs>
          <w:tab w:val="left" w:pos="1410"/>
        </w:tabs>
        <w:spacing w:after="0" w:line="240" w:lineRule="auto"/>
        <w:rPr>
          <w:rFonts w:ascii="Times New Roman" w:hAnsi="Times New Roman" w:cs="Times New Roman"/>
          <w:b/>
          <w:color w:val="auto"/>
          <w:sz w:val="28"/>
          <w:szCs w:val="28"/>
          <w:lang w:val="uk-UA"/>
        </w:rPr>
      </w:pPr>
      <w:r w:rsidRPr="00682778">
        <w:rPr>
          <w:rFonts w:ascii="Times New Roman" w:hAnsi="Times New Roman" w:cs="Times New Roman"/>
          <w:b/>
          <w:color w:val="auto"/>
          <w:sz w:val="28"/>
          <w:szCs w:val="28"/>
          <w:lang w:val="uk-UA"/>
        </w:rPr>
        <w:t xml:space="preserve">Тема: </w:t>
      </w:r>
      <w:r w:rsidR="000F0DFE" w:rsidRPr="00682778">
        <w:rPr>
          <w:rFonts w:ascii="Times New Roman" w:hAnsi="Times New Roman" w:cs="Times New Roman"/>
          <w:b/>
          <w:color w:val="auto"/>
          <w:sz w:val="28"/>
          <w:szCs w:val="28"/>
          <w:lang w:val="uk-UA"/>
        </w:rPr>
        <w:t>Орфографічні та орфоепічні норми сучасної української літературної мови (робота з орфографічним та орфоепічним словниками)</w:t>
      </w:r>
      <w:r w:rsidRPr="00682778">
        <w:rPr>
          <w:rFonts w:ascii="Times New Roman" w:hAnsi="Times New Roman" w:cs="Times New Roman"/>
          <w:b/>
          <w:color w:val="auto"/>
          <w:sz w:val="28"/>
          <w:szCs w:val="28"/>
          <w:lang w:val="uk-UA"/>
        </w:rPr>
        <w:t>.</w:t>
      </w:r>
    </w:p>
    <w:p w14:paraId="19376557" w14:textId="77777777" w:rsidR="002B78A0" w:rsidRPr="00682778" w:rsidRDefault="002B78A0" w:rsidP="002B78A0">
      <w:pPr>
        <w:tabs>
          <w:tab w:val="left" w:pos="1410"/>
        </w:tabs>
        <w:spacing w:after="0" w:line="240" w:lineRule="auto"/>
        <w:jc w:val="center"/>
        <w:rPr>
          <w:rFonts w:ascii="Times New Roman" w:hAnsi="Times New Roman" w:cs="Times New Roman"/>
          <w:b/>
          <w:bCs/>
          <w:color w:val="auto"/>
          <w:sz w:val="28"/>
          <w:szCs w:val="28"/>
          <w:lang w:val="uk-UA" w:eastAsia="uk-UA"/>
        </w:rPr>
      </w:pPr>
    </w:p>
    <w:p w14:paraId="7D378C20" w14:textId="77777777" w:rsidR="00B41E1B" w:rsidRPr="00682778" w:rsidRDefault="0083690E" w:rsidP="002B78A0">
      <w:pPr>
        <w:tabs>
          <w:tab w:val="left" w:pos="1410"/>
        </w:tabs>
        <w:spacing w:after="0" w:line="240" w:lineRule="auto"/>
        <w:jc w:val="center"/>
        <w:rPr>
          <w:rFonts w:ascii="Times New Roman" w:hAnsi="Times New Roman" w:cs="Times New Roman"/>
          <w:b/>
          <w:bCs/>
          <w:color w:val="auto"/>
          <w:sz w:val="28"/>
          <w:szCs w:val="28"/>
          <w:u w:val="single"/>
          <w:lang w:val="uk-UA" w:eastAsia="uk-UA"/>
        </w:rPr>
      </w:pPr>
      <w:r w:rsidRPr="00682778">
        <w:rPr>
          <w:rFonts w:ascii="Times New Roman" w:hAnsi="Times New Roman" w:cs="Times New Roman"/>
          <w:b/>
          <w:bCs/>
          <w:color w:val="auto"/>
          <w:sz w:val="28"/>
          <w:szCs w:val="28"/>
          <w:lang w:val="uk-UA" w:eastAsia="uk-UA"/>
        </w:rPr>
        <w:t xml:space="preserve">Практична робота  </w:t>
      </w:r>
    </w:p>
    <w:p w14:paraId="34DD1CF6" w14:textId="0660848C" w:rsidR="000F0DFE" w:rsidRPr="00682778" w:rsidRDefault="000F0DFE" w:rsidP="00A60E54">
      <w:pPr>
        <w:spacing w:after="0" w:line="240" w:lineRule="auto"/>
        <w:jc w:val="both"/>
        <w:rPr>
          <w:rFonts w:ascii="Times New Roman" w:eastAsia="Times New Roman" w:hAnsi="Times New Roman" w:cs="Times New Roman"/>
          <w:b/>
          <w:bCs/>
          <w:color w:val="auto"/>
          <w:sz w:val="28"/>
          <w:szCs w:val="28"/>
          <w:lang w:val="uk-UA"/>
        </w:rPr>
      </w:pPr>
    </w:p>
    <w:p w14:paraId="21ACC95C" w14:textId="77777777" w:rsidR="000F0DFE" w:rsidRPr="00682778" w:rsidRDefault="000F0DFE" w:rsidP="000F0DFE">
      <w:pPr>
        <w:spacing w:after="0" w:line="240" w:lineRule="auto"/>
        <w:jc w:val="center"/>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План</w:t>
      </w:r>
    </w:p>
    <w:p w14:paraId="7CB5868A"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Особливості українського правопису. </w:t>
      </w:r>
    </w:p>
    <w:p w14:paraId="5AF75E35"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Поняття орфоепії. </w:t>
      </w:r>
      <w:r w:rsidRPr="00682778">
        <w:rPr>
          <w:rFonts w:ascii="Times New Roman" w:eastAsia="Times New Roman" w:hAnsi="Times New Roman" w:cs="Times New Roman"/>
          <w:bCs/>
          <w:color w:val="auto"/>
          <w:sz w:val="28"/>
          <w:szCs w:val="28"/>
          <w:lang w:val="uk-UA"/>
        </w:rPr>
        <w:t>Типи орфоепічних помилок.</w:t>
      </w:r>
    </w:p>
    <w:p w14:paraId="5EE5FDAE" w14:textId="77777777" w:rsidR="000F0DFE" w:rsidRPr="00682778" w:rsidRDefault="000F0DFE" w:rsidP="000F0DFE">
      <w:pPr>
        <w:numPr>
          <w:ilvl w:val="0"/>
          <w:numId w:val="30"/>
        </w:numPr>
        <w:spacing w:after="0" w:line="240" w:lineRule="auto"/>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Поняття орфографії, її значення</w:t>
      </w:r>
    </w:p>
    <w:p w14:paraId="3841E1AA"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Правопис прізвищ, імен та по батькові в українській мові. </w:t>
      </w:r>
    </w:p>
    <w:p w14:paraId="527B0E59"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Правопис складних іменників </w:t>
      </w:r>
    </w:p>
    <w:p w14:paraId="55E25322"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Правопис складних прикметників.</w:t>
      </w:r>
    </w:p>
    <w:p w14:paraId="669C2148"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Правопис прислівників.</w:t>
      </w:r>
    </w:p>
    <w:p w14:paraId="14BF5EB7" w14:textId="77777777" w:rsidR="000F0DFE" w:rsidRPr="00682778" w:rsidRDefault="000F0DFE" w:rsidP="00682778">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0CA15120"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23B1E669"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7AE0FCF1" w14:textId="77777777" w:rsidR="000F0DFE" w:rsidRPr="00682778" w:rsidRDefault="000F0DFE" w:rsidP="000F0DFE">
      <w:pPr>
        <w:tabs>
          <w:tab w:val="left" w:pos="1410"/>
        </w:tabs>
        <w:spacing w:after="0" w:line="240" w:lineRule="auto"/>
        <w:rPr>
          <w:rFonts w:ascii="Times New Roman" w:eastAsia="Times New Roman" w:hAnsi="Times New Roman" w:cs="Times New Roman"/>
          <w:b/>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4656" behindDoc="1" locked="0" layoutInCell="1" allowOverlap="1" wp14:anchorId="67432C18" wp14:editId="16FF7561">
            <wp:simplePos x="0" y="0"/>
            <wp:positionH relativeFrom="column">
              <wp:posOffset>710565</wp:posOffset>
            </wp:positionH>
            <wp:positionV relativeFrom="paragraph">
              <wp:posOffset>-333375</wp:posOffset>
            </wp:positionV>
            <wp:extent cx="818515" cy="732790"/>
            <wp:effectExtent l="0" t="0" r="635" b="0"/>
            <wp:wrapTight wrapText="bothSides">
              <wp:wrapPolygon edited="0">
                <wp:start x="0" y="0"/>
                <wp:lineTo x="0" y="20776"/>
                <wp:lineTo x="21114" y="20776"/>
                <wp:lineTo x="21114" y="0"/>
                <wp:lineTo x="0" y="0"/>
              </wp:wrapPolygon>
            </wp:wrapTight>
            <wp:docPr id="8" name="Рисунок 8" descr="Картинки по запросу стопка кни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стопка книг"/>
                    <pic:cNvPicPr>
                      <a:picLocks noChangeAspect="1" noChangeArrowheads="1"/>
                    </pic:cNvPicPr>
                  </pic:nvPicPr>
                  <pic:blipFill>
                    <a:blip r:embed="rId5" cstate="print">
                      <a:extLst>
                        <a:ext uri="{28A0092B-C50C-407E-A947-70E740481C1C}">
                          <a14:useLocalDpi xmlns:a14="http://schemas.microsoft.com/office/drawing/2010/main" val="0"/>
                        </a:ext>
                      </a:extLst>
                    </a:blip>
                    <a:srcRect b="10435"/>
                    <a:stretch>
                      <a:fillRect/>
                    </a:stretch>
                  </pic:blipFill>
                  <pic:spPr bwMode="auto">
                    <a:xfrm>
                      <a:off x="0" y="0"/>
                      <a:ext cx="818515" cy="732790"/>
                    </a:xfrm>
                    <a:prstGeom prst="rect">
                      <a:avLst/>
                    </a:prstGeom>
                    <a:noFill/>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b/>
          <w:color w:val="auto"/>
          <w:sz w:val="28"/>
          <w:szCs w:val="28"/>
          <w:lang w:val="uk-UA"/>
        </w:rPr>
        <w:t>ТЕОРЕТИЧНІ ВІДОМОСТІ</w:t>
      </w:r>
    </w:p>
    <w:p w14:paraId="2454AF99"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5FE158C5"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 xml:space="preserve">    1.</w:t>
      </w:r>
      <w:r w:rsidRPr="00682778">
        <w:rPr>
          <w:rFonts w:ascii="Times New Roman" w:eastAsia="Times New Roman" w:hAnsi="Times New Roman" w:cs="Times New Roman"/>
          <w:b/>
          <w:color w:val="auto"/>
          <w:sz w:val="28"/>
          <w:szCs w:val="28"/>
          <w:u w:val="single"/>
          <w:lang w:val="uk-UA"/>
        </w:rPr>
        <w:tab/>
        <w:t>Особливості українського правопису.</w:t>
      </w:r>
    </w:p>
    <w:p w14:paraId="631775C0" w14:textId="77777777" w:rsidR="000F0DFE" w:rsidRPr="00682778" w:rsidRDefault="000F0DFE" w:rsidP="000F0DFE">
      <w:pPr>
        <w:spacing w:after="0" w:line="240" w:lineRule="auto"/>
        <w:ind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Український правопис</w:t>
      </w:r>
      <w:r w:rsidRPr="00682778">
        <w:rPr>
          <w:rFonts w:ascii="Times New Roman" w:eastAsia="Times New Roman" w:hAnsi="Times New Roman" w:cs="Times New Roman"/>
          <w:color w:val="auto"/>
          <w:sz w:val="28"/>
          <w:szCs w:val="28"/>
          <w:lang w:val="uk-UA"/>
        </w:rPr>
        <w:t xml:space="preserve"> — система загальноприйнятих правил української мови, які визначають способи передавання мовлення на письмі.</w:t>
      </w:r>
    </w:p>
    <w:p w14:paraId="160D2E14" w14:textId="77777777" w:rsidR="000F0DFE" w:rsidRPr="00682778" w:rsidRDefault="000F0DFE" w:rsidP="000F0DFE">
      <w:pPr>
        <w:spacing w:after="0" w:line="240" w:lineRule="auto"/>
        <w:ind w:firstLine="360"/>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bCs/>
          <w:iCs/>
          <w:color w:val="auto"/>
          <w:sz w:val="28"/>
          <w:szCs w:val="28"/>
          <w:shd w:val="clear" w:color="auto" w:fill="FFFFFF"/>
          <w:lang w:val="uk-UA"/>
        </w:rPr>
        <w:t xml:space="preserve">У сучасному українському правописі застосовуються чотири принципи: </w:t>
      </w:r>
      <w:r w:rsidRPr="00682778">
        <w:rPr>
          <w:rFonts w:ascii="Times New Roman" w:eastAsia="Times New Roman" w:hAnsi="Times New Roman" w:cs="Times New Roman"/>
          <w:iCs/>
          <w:color w:val="auto"/>
          <w:sz w:val="28"/>
          <w:szCs w:val="28"/>
          <w:shd w:val="clear" w:color="auto" w:fill="FFFFFF"/>
          <w:lang w:val="uk-UA"/>
        </w:rPr>
        <w:t>фонетичний, морфологічний, історичний та розрізнювальний.</w:t>
      </w:r>
    </w:p>
    <w:p w14:paraId="12AD7B40"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iCs/>
          <w:color w:val="auto"/>
          <w:sz w:val="28"/>
          <w:szCs w:val="28"/>
          <w:shd w:val="clear" w:color="auto" w:fill="FFFFFF"/>
          <w:lang w:val="uk-UA"/>
        </w:rPr>
        <w:t>За </w:t>
      </w:r>
      <w:r w:rsidRPr="00682778">
        <w:rPr>
          <w:rFonts w:ascii="Times New Roman" w:eastAsia="Times New Roman" w:hAnsi="Times New Roman" w:cs="Times New Roman"/>
          <w:b/>
          <w:iCs/>
          <w:color w:val="auto"/>
          <w:sz w:val="28"/>
          <w:szCs w:val="28"/>
          <w:shd w:val="clear" w:color="auto" w:fill="FFFFFF"/>
          <w:lang w:val="uk-UA"/>
        </w:rPr>
        <w:t>фонетичним принципом</w:t>
      </w:r>
      <w:r w:rsidRPr="00682778">
        <w:rPr>
          <w:rFonts w:ascii="Times New Roman" w:eastAsia="Times New Roman" w:hAnsi="Times New Roman" w:cs="Times New Roman"/>
          <w:iCs/>
          <w:color w:val="auto"/>
          <w:sz w:val="28"/>
          <w:szCs w:val="28"/>
          <w:shd w:val="clear" w:color="auto" w:fill="FFFFFF"/>
          <w:lang w:val="uk-UA"/>
        </w:rPr>
        <w:t> слова пишемо так, як чуємо їх у літературній вимові: птаство (від птах), товариство, убозтво (від убогий), серце, усний (від уста), проїзний (від проїзд).</w:t>
      </w:r>
    </w:p>
    <w:p w14:paraId="245E12C1"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Морфологічний принцип</w:t>
      </w:r>
      <w:r w:rsidRPr="00682778">
        <w:rPr>
          <w:rFonts w:ascii="Times New Roman" w:eastAsia="Times New Roman" w:hAnsi="Times New Roman" w:cs="Times New Roman"/>
          <w:iCs/>
          <w:color w:val="auto"/>
          <w:sz w:val="28"/>
          <w:szCs w:val="28"/>
          <w:shd w:val="clear" w:color="auto" w:fill="FFFFFF"/>
          <w:lang w:val="uk-UA"/>
        </w:rPr>
        <w:t> вимагає, щоб та сама морфема завжди писалась однаково незалежно від того, як вона вимовляється. Наприклад, вимовляємо [</w:t>
      </w:r>
      <w:proofErr w:type="spellStart"/>
      <w:r w:rsidRPr="00682778">
        <w:rPr>
          <w:rFonts w:ascii="Times New Roman" w:eastAsia="Times New Roman" w:hAnsi="Times New Roman" w:cs="Times New Roman"/>
          <w:iCs/>
          <w:color w:val="auto"/>
          <w:sz w:val="28"/>
          <w:szCs w:val="28"/>
          <w:shd w:val="clear" w:color="auto" w:fill="FFFFFF"/>
          <w:lang w:val="uk-UA"/>
        </w:rPr>
        <w:t>росада</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рожчин</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агенство</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ш'іс:от</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хилис</w:t>
      </w:r>
      <w:proofErr w:type="spellEnd"/>
      <w:r w:rsidRPr="00682778">
        <w:rPr>
          <w:rFonts w:ascii="Times New Roman" w:eastAsia="Times New Roman" w:hAnsi="Times New Roman" w:cs="Times New Roman"/>
          <w:iCs/>
          <w:color w:val="auto"/>
          <w:sz w:val="28"/>
          <w:szCs w:val="28"/>
          <w:shd w:val="clear" w:color="auto" w:fill="FFFFFF"/>
          <w:lang w:val="uk-UA"/>
        </w:rPr>
        <w:t>':а], [</w:t>
      </w:r>
      <w:proofErr w:type="spellStart"/>
      <w:r w:rsidRPr="00682778">
        <w:rPr>
          <w:rFonts w:ascii="Times New Roman" w:eastAsia="Times New Roman" w:hAnsi="Times New Roman" w:cs="Times New Roman"/>
          <w:iCs/>
          <w:color w:val="auto"/>
          <w:sz w:val="28"/>
          <w:szCs w:val="28"/>
          <w:shd w:val="clear" w:color="auto" w:fill="FFFFFF"/>
          <w:lang w:val="uk-UA"/>
        </w:rPr>
        <w:t>хилиц</w:t>
      </w:r>
      <w:proofErr w:type="spellEnd"/>
      <w:r w:rsidRPr="00682778">
        <w:rPr>
          <w:rFonts w:ascii="Times New Roman" w:eastAsia="Times New Roman" w:hAnsi="Times New Roman" w:cs="Times New Roman"/>
          <w:iCs/>
          <w:color w:val="auto"/>
          <w:sz w:val="28"/>
          <w:szCs w:val="28"/>
          <w:shd w:val="clear" w:color="auto" w:fill="FFFFFF"/>
          <w:lang w:val="uk-UA"/>
        </w:rPr>
        <w:t>':а], але пишемо розсада, розчин (бо префікс роз-), агентство (бо агент), шістсот (бо шість), хилишся (бо хилиш), хилиться (бо хилить). За цим принципом найчастіше пишуться префікси, рідше — корені, суфікси, закінчення.</w:t>
      </w:r>
    </w:p>
    <w:p w14:paraId="48023B0C"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Історичний (традиційний)</w:t>
      </w:r>
      <w:r w:rsidRPr="00682778">
        <w:rPr>
          <w:rFonts w:ascii="Times New Roman" w:eastAsia="Times New Roman" w:hAnsi="Times New Roman" w:cs="Times New Roman"/>
          <w:iCs/>
          <w:color w:val="auto"/>
          <w:sz w:val="28"/>
          <w:szCs w:val="28"/>
          <w:shd w:val="clear" w:color="auto" w:fill="FFFFFF"/>
          <w:lang w:val="uk-UA"/>
        </w:rPr>
        <w:t xml:space="preserve"> принцип полягає в тому, шо слова передаються на письмі так, як вони писалися раніше. Наприклад, за традицією звукосполучення </w:t>
      </w:r>
      <w:proofErr w:type="spellStart"/>
      <w:r w:rsidRPr="00682778">
        <w:rPr>
          <w:rFonts w:ascii="Times New Roman" w:eastAsia="Times New Roman" w:hAnsi="Times New Roman" w:cs="Times New Roman"/>
          <w:iCs/>
          <w:color w:val="auto"/>
          <w:sz w:val="28"/>
          <w:szCs w:val="28"/>
          <w:shd w:val="clear" w:color="auto" w:fill="FFFFFF"/>
          <w:lang w:val="uk-UA"/>
        </w:rPr>
        <w:t>шч</w:t>
      </w:r>
      <w:proofErr w:type="spellEnd"/>
      <w:r w:rsidRPr="00682778">
        <w:rPr>
          <w:rFonts w:ascii="Times New Roman" w:eastAsia="Times New Roman" w:hAnsi="Times New Roman" w:cs="Times New Roman"/>
          <w:iCs/>
          <w:color w:val="auto"/>
          <w:sz w:val="28"/>
          <w:szCs w:val="28"/>
          <w:shd w:val="clear" w:color="auto" w:fill="FFFFFF"/>
          <w:lang w:val="uk-UA"/>
        </w:rPr>
        <w:t> позначаємо однією буквою щ (у старослов'янській мові ця буква позначала звукосполучення </w:t>
      </w:r>
      <w:proofErr w:type="spellStart"/>
      <w:r w:rsidRPr="00682778">
        <w:rPr>
          <w:rFonts w:ascii="Times New Roman" w:eastAsia="Times New Roman" w:hAnsi="Times New Roman" w:cs="Times New Roman"/>
          <w:iCs/>
          <w:color w:val="auto"/>
          <w:sz w:val="28"/>
          <w:szCs w:val="28"/>
          <w:shd w:val="clear" w:color="auto" w:fill="FFFFFF"/>
          <w:lang w:val="uk-UA"/>
        </w:rPr>
        <w:t>шт</w:t>
      </w:r>
      <w:proofErr w:type="spellEnd"/>
      <w:r w:rsidRPr="00682778">
        <w:rPr>
          <w:rFonts w:ascii="Times New Roman" w:eastAsia="Times New Roman" w:hAnsi="Times New Roman" w:cs="Times New Roman"/>
          <w:iCs/>
          <w:color w:val="auto"/>
          <w:sz w:val="28"/>
          <w:szCs w:val="28"/>
          <w:shd w:val="clear" w:color="auto" w:fill="FFFFFF"/>
          <w:lang w:val="uk-UA"/>
        </w:rPr>
        <w:t xml:space="preserve">); вживаються букви я, ю, є, ї, ь тощо. У словах кишеня, минулий, лиман </w:t>
      </w:r>
      <w:proofErr w:type="spellStart"/>
      <w:r w:rsidRPr="00682778">
        <w:rPr>
          <w:rFonts w:ascii="Times New Roman" w:eastAsia="Times New Roman" w:hAnsi="Times New Roman" w:cs="Times New Roman"/>
          <w:iCs/>
          <w:color w:val="auto"/>
          <w:sz w:val="28"/>
          <w:szCs w:val="28"/>
          <w:shd w:val="clear" w:color="auto" w:fill="FFFFFF"/>
          <w:lang w:val="uk-UA"/>
        </w:rPr>
        <w:t>тошо</w:t>
      </w:r>
      <w:proofErr w:type="spellEnd"/>
      <w:r w:rsidRPr="00682778">
        <w:rPr>
          <w:rFonts w:ascii="Times New Roman" w:eastAsia="Times New Roman" w:hAnsi="Times New Roman" w:cs="Times New Roman"/>
          <w:iCs/>
          <w:color w:val="auto"/>
          <w:sz w:val="28"/>
          <w:szCs w:val="28"/>
          <w:shd w:val="clear" w:color="auto" w:fill="FFFFFF"/>
          <w:lang w:val="uk-UA"/>
        </w:rPr>
        <w:t xml:space="preserve"> пишемо букву и, а в словах левада, леміш, кочегар </w:t>
      </w:r>
      <w:proofErr w:type="spellStart"/>
      <w:r w:rsidRPr="00682778">
        <w:rPr>
          <w:rFonts w:ascii="Times New Roman" w:eastAsia="Times New Roman" w:hAnsi="Times New Roman" w:cs="Times New Roman"/>
          <w:iCs/>
          <w:color w:val="auto"/>
          <w:sz w:val="28"/>
          <w:szCs w:val="28"/>
          <w:shd w:val="clear" w:color="auto" w:fill="FFFFFF"/>
          <w:lang w:val="uk-UA"/>
        </w:rPr>
        <w:t>тошо</w:t>
      </w:r>
      <w:proofErr w:type="spellEnd"/>
      <w:r w:rsidRPr="00682778">
        <w:rPr>
          <w:rFonts w:ascii="Times New Roman" w:eastAsia="Times New Roman" w:hAnsi="Times New Roman" w:cs="Times New Roman"/>
          <w:iCs/>
          <w:color w:val="auto"/>
          <w:sz w:val="28"/>
          <w:szCs w:val="28"/>
          <w:shd w:val="clear" w:color="auto" w:fill="FFFFFF"/>
          <w:lang w:val="uk-UA"/>
        </w:rPr>
        <w:t xml:space="preserve"> — букву є, хоч написання цих букв ніяк не перевіряється. Те саме стосується й подвоєння букв в іншомовних назвах: Бонн, Брюссель, Ніцца.</w:t>
      </w:r>
    </w:p>
    <w:p w14:paraId="18A01966"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За розрізнювальним принципом</w:t>
      </w:r>
      <w:r w:rsidRPr="00682778">
        <w:rPr>
          <w:rFonts w:ascii="Times New Roman" w:eastAsia="Times New Roman" w:hAnsi="Times New Roman" w:cs="Times New Roman"/>
          <w:iCs/>
          <w:color w:val="auto"/>
          <w:sz w:val="28"/>
          <w:szCs w:val="28"/>
          <w:shd w:val="clear" w:color="auto" w:fill="FFFFFF"/>
          <w:lang w:val="uk-UA"/>
        </w:rPr>
        <w:t> однозвучні слова пишуться по-різному лише тому, що вони мають різне значення: кривий ріг і Кривий Ріг (місто), віра і Віра (ім'я), нагору (прислівник) і на гору (іменник із прийменником).</w:t>
      </w:r>
    </w:p>
    <w:p w14:paraId="50FB0FF5" w14:textId="77777777" w:rsidR="000F0DFE" w:rsidRPr="00682778" w:rsidRDefault="000F0DFE" w:rsidP="000F0DFE">
      <w:pPr>
        <w:spacing w:after="0" w:line="240" w:lineRule="auto"/>
        <w:ind w:firstLine="360"/>
        <w:jc w:val="both"/>
        <w:rPr>
          <w:rFonts w:ascii="Times New Roman" w:eastAsia="Times New Roman" w:hAnsi="Times New Roman" w:cs="Times New Roman"/>
          <w:b/>
          <w:iCs/>
          <w:color w:val="auto"/>
          <w:sz w:val="28"/>
          <w:szCs w:val="28"/>
          <w:shd w:val="clear" w:color="auto" w:fill="FFFFFF"/>
          <w:lang w:val="uk-UA"/>
        </w:rPr>
      </w:pPr>
      <w:r w:rsidRPr="00682778">
        <w:rPr>
          <w:rFonts w:ascii="Times New Roman" w:eastAsia="Times New Roman" w:hAnsi="Times New Roman" w:cs="Times New Roman"/>
          <w:iCs/>
          <w:color w:val="auto"/>
          <w:sz w:val="28"/>
          <w:szCs w:val="28"/>
          <w:shd w:val="clear" w:color="auto" w:fill="FFFFFF"/>
          <w:lang w:val="uk-UA"/>
        </w:rPr>
        <w:t xml:space="preserve">У цілому український правопис можна визначити як </w:t>
      </w:r>
      <w:r w:rsidRPr="00682778">
        <w:rPr>
          <w:rFonts w:ascii="Times New Roman" w:eastAsia="Times New Roman" w:hAnsi="Times New Roman" w:cs="Times New Roman"/>
          <w:b/>
          <w:iCs/>
          <w:color w:val="auto"/>
          <w:sz w:val="28"/>
          <w:szCs w:val="28"/>
          <w:shd w:val="clear" w:color="auto" w:fill="FFFFFF"/>
          <w:lang w:val="uk-UA"/>
        </w:rPr>
        <w:t>фонетично-морфологічний.</w:t>
      </w:r>
    </w:p>
    <w:p w14:paraId="4AA002CB" w14:textId="77777777" w:rsidR="002B78A0" w:rsidRPr="00682778" w:rsidRDefault="002B78A0" w:rsidP="000F0DFE">
      <w:pPr>
        <w:spacing w:after="0" w:line="240" w:lineRule="auto"/>
        <w:ind w:firstLine="360"/>
        <w:jc w:val="both"/>
        <w:rPr>
          <w:rFonts w:ascii="Times New Roman" w:eastAsia="Times New Roman" w:hAnsi="Times New Roman" w:cs="Times New Roman"/>
          <w:b/>
          <w:bCs/>
          <w:color w:val="auto"/>
          <w:sz w:val="28"/>
          <w:szCs w:val="28"/>
          <w:u w:val="single"/>
          <w:lang w:val="uk-UA"/>
        </w:rPr>
      </w:pPr>
    </w:p>
    <w:p w14:paraId="779808F3" w14:textId="77777777" w:rsidR="000F0DFE" w:rsidRPr="00682778" w:rsidRDefault="000F0DFE" w:rsidP="000F0DFE">
      <w:pPr>
        <w:spacing w:after="0" w:line="240" w:lineRule="auto"/>
        <w:ind w:firstLine="360"/>
        <w:jc w:val="both"/>
        <w:rPr>
          <w:rFonts w:ascii="Times New Roman" w:eastAsia="Times New Roman" w:hAnsi="Times New Roman" w:cs="Times New Roman"/>
          <w:b/>
          <w:bCs/>
          <w:color w:val="auto"/>
          <w:sz w:val="28"/>
          <w:szCs w:val="28"/>
          <w:u w:val="single"/>
          <w:lang w:val="uk-UA"/>
        </w:rPr>
      </w:pPr>
      <w:r w:rsidRPr="00682778">
        <w:rPr>
          <w:rFonts w:ascii="Times New Roman" w:eastAsia="Times New Roman" w:hAnsi="Times New Roman" w:cs="Times New Roman"/>
          <w:b/>
          <w:bCs/>
          <w:color w:val="auto"/>
          <w:sz w:val="28"/>
          <w:szCs w:val="28"/>
          <w:u w:val="single"/>
          <w:lang w:val="uk-UA"/>
        </w:rPr>
        <w:t>2.Поняття орфоепії. Типи орфоепічних помилок.</w:t>
      </w:r>
    </w:p>
    <w:p w14:paraId="1E9C3F0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b/>
          <w:color w:val="auto"/>
          <w:sz w:val="28"/>
          <w:szCs w:val="28"/>
          <w:lang w:val="uk-UA"/>
        </w:rPr>
        <w:lastRenderedPageBreak/>
        <w:t>Орфоепі́я</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грец</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Ορθος</w:t>
      </w:r>
      <w:proofErr w:type="spellEnd"/>
      <w:r w:rsidRPr="00682778">
        <w:rPr>
          <w:rFonts w:ascii="Times New Roman" w:eastAsia="Times New Roman" w:hAnsi="Times New Roman" w:cs="Times New Roman"/>
          <w:color w:val="auto"/>
          <w:sz w:val="28"/>
          <w:szCs w:val="28"/>
          <w:lang w:val="uk-UA"/>
        </w:rPr>
        <w:t xml:space="preserve"> — правильний, </w:t>
      </w:r>
      <w:proofErr w:type="spellStart"/>
      <w:r w:rsidRPr="00682778">
        <w:rPr>
          <w:rFonts w:ascii="Times New Roman" w:eastAsia="Times New Roman" w:hAnsi="Times New Roman" w:cs="Times New Roman"/>
          <w:color w:val="auto"/>
          <w:sz w:val="28"/>
          <w:szCs w:val="28"/>
          <w:lang w:val="uk-UA"/>
        </w:rPr>
        <w:t>грец</w:t>
      </w:r>
      <w:proofErr w:type="spellEnd"/>
      <w:r w:rsidRPr="00682778">
        <w:rPr>
          <w:rFonts w:ascii="Times New Roman" w:eastAsia="Times New Roman" w:hAnsi="Times New Roman" w:cs="Times New Roman"/>
          <w:color w:val="auto"/>
          <w:sz w:val="28"/>
          <w:szCs w:val="28"/>
          <w:lang w:val="uk-UA"/>
        </w:rPr>
        <w:t>. Επ</w:t>
      </w:r>
      <w:proofErr w:type="spellStart"/>
      <w:r w:rsidRPr="00682778">
        <w:rPr>
          <w:rFonts w:ascii="Times New Roman" w:eastAsia="Times New Roman" w:hAnsi="Times New Roman" w:cs="Times New Roman"/>
          <w:color w:val="auto"/>
          <w:sz w:val="28"/>
          <w:szCs w:val="28"/>
          <w:lang w:val="uk-UA"/>
        </w:rPr>
        <w:t>ος</w:t>
      </w:r>
      <w:proofErr w:type="spellEnd"/>
      <w:r w:rsidRPr="00682778">
        <w:rPr>
          <w:rFonts w:ascii="Times New Roman" w:eastAsia="Times New Roman" w:hAnsi="Times New Roman" w:cs="Times New Roman"/>
          <w:color w:val="auto"/>
          <w:sz w:val="28"/>
          <w:szCs w:val="28"/>
          <w:lang w:val="uk-UA"/>
        </w:rPr>
        <w:t xml:space="preserve"> — мова, мовлення) — це розділ мовознавчої науки, що </w:t>
      </w:r>
      <w:r w:rsidRPr="00682778">
        <w:rPr>
          <w:rFonts w:ascii="Times New Roman" w:eastAsia="Times New Roman" w:hAnsi="Times New Roman" w:cs="Times New Roman"/>
          <w:b/>
          <w:color w:val="auto"/>
          <w:sz w:val="28"/>
          <w:szCs w:val="28"/>
          <w:lang w:val="uk-UA"/>
        </w:rPr>
        <w:t>вивчає сукупність правил про літературну вимову</w:t>
      </w:r>
      <w:r w:rsidRPr="00682778">
        <w:rPr>
          <w:rFonts w:ascii="Times New Roman" w:eastAsia="Times New Roman" w:hAnsi="Times New Roman" w:cs="Times New Roman"/>
          <w:color w:val="auto"/>
          <w:sz w:val="28"/>
          <w:szCs w:val="28"/>
          <w:lang w:val="uk-UA"/>
        </w:rPr>
        <w:t xml:space="preserve">. Предметом орфоепії є </w:t>
      </w:r>
      <w:r w:rsidRPr="00682778">
        <w:rPr>
          <w:rFonts w:ascii="Times New Roman" w:eastAsia="Times New Roman" w:hAnsi="Times New Roman" w:cs="Times New Roman"/>
          <w:i/>
          <w:color w:val="auto"/>
          <w:sz w:val="28"/>
          <w:szCs w:val="28"/>
          <w:lang w:val="uk-UA"/>
        </w:rPr>
        <w:t>звукові особливості мовлення</w:t>
      </w:r>
      <w:r w:rsidRPr="00682778">
        <w:rPr>
          <w:rFonts w:ascii="Times New Roman" w:eastAsia="Times New Roman" w:hAnsi="Times New Roman" w:cs="Times New Roman"/>
          <w:color w:val="auto"/>
          <w:sz w:val="28"/>
          <w:szCs w:val="28"/>
          <w:lang w:val="uk-UA"/>
        </w:rPr>
        <w:t>, однак усне мовлення розглядається в цьому випадку не взагалі, а тільки з погляду його відповідності сучасним літературним нормам.</w:t>
      </w:r>
    </w:p>
    <w:p w14:paraId="6B29AC0E" w14:textId="77777777" w:rsidR="000F0DFE" w:rsidRPr="00682778" w:rsidRDefault="000F0DFE" w:rsidP="000F0DFE">
      <w:pPr>
        <w:spacing w:after="0" w:line="240" w:lineRule="auto"/>
        <w:jc w:val="center"/>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Типи орфоепічних помилок</w:t>
      </w:r>
    </w:p>
    <w:p w14:paraId="38BA72BF"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t>Вивчення правильної вимови забезпечує уникання орфоепічних помилок. Виокремлюють фонологічні та фонетичні вимовні помилки.</w:t>
      </w:r>
    </w:p>
    <w:p w14:paraId="63D0E552"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iCs/>
          <w:color w:val="auto"/>
          <w:sz w:val="28"/>
          <w:szCs w:val="28"/>
          <w:lang w:val="uk-UA"/>
        </w:rPr>
        <w:tab/>
        <w:t>Фонологічні вимовні помилки</w:t>
      </w:r>
      <w:r w:rsidRPr="00682778">
        <w:rPr>
          <w:rFonts w:ascii="Times New Roman" w:eastAsia="Times New Roman" w:hAnsi="Times New Roman" w:cs="Times New Roman"/>
          <w:color w:val="auto"/>
          <w:sz w:val="28"/>
          <w:szCs w:val="28"/>
          <w:lang w:val="uk-UA"/>
        </w:rPr>
        <w:t xml:space="preserve"> проявляються змішуванні фонем. Воно не тільки спотворює нормативну вимову, а й призводить до неправильного розуміння слова. Наприклад, при оглушенні кінцевих приголосних слово </w:t>
      </w:r>
      <w:r w:rsidRPr="00682778">
        <w:rPr>
          <w:rFonts w:ascii="Times New Roman" w:eastAsia="Times New Roman" w:hAnsi="Times New Roman" w:cs="Times New Roman"/>
          <w:i/>
          <w:iCs/>
          <w:color w:val="auto"/>
          <w:sz w:val="28"/>
          <w:szCs w:val="28"/>
          <w:lang w:val="uk-UA"/>
        </w:rPr>
        <w:t xml:space="preserve">гриб </w:t>
      </w:r>
      <w:r w:rsidRPr="00682778">
        <w:rPr>
          <w:rFonts w:ascii="Times New Roman" w:eastAsia="Times New Roman" w:hAnsi="Times New Roman" w:cs="Times New Roman"/>
          <w:color w:val="auto"/>
          <w:sz w:val="28"/>
          <w:szCs w:val="28"/>
          <w:lang w:val="uk-UA"/>
        </w:rPr>
        <w:t>сприймається як</w:t>
      </w:r>
      <w:r w:rsidRPr="00682778">
        <w:rPr>
          <w:rFonts w:ascii="Times New Roman" w:eastAsia="Times New Roman" w:hAnsi="Times New Roman" w:cs="Times New Roman"/>
          <w:i/>
          <w:iCs/>
          <w:color w:val="auto"/>
          <w:sz w:val="28"/>
          <w:szCs w:val="28"/>
          <w:lang w:val="uk-UA"/>
        </w:rPr>
        <w:t xml:space="preserve"> грип</w:t>
      </w:r>
      <w:r w:rsidRPr="00682778">
        <w:rPr>
          <w:rFonts w:ascii="Times New Roman" w:eastAsia="Times New Roman" w:hAnsi="Times New Roman" w:cs="Times New Roman"/>
          <w:color w:val="auto"/>
          <w:sz w:val="28"/>
          <w:szCs w:val="28"/>
          <w:lang w:val="uk-UA"/>
        </w:rPr>
        <w:t xml:space="preserve"> (хвороба), </w:t>
      </w:r>
      <w:r w:rsidRPr="00682778">
        <w:rPr>
          <w:rFonts w:ascii="Times New Roman" w:eastAsia="Times New Roman" w:hAnsi="Times New Roman" w:cs="Times New Roman"/>
          <w:i/>
          <w:iCs/>
          <w:color w:val="auto"/>
          <w:sz w:val="28"/>
          <w:szCs w:val="28"/>
          <w:lang w:val="uk-UA"/>
        </w:rPr>
        <w:t xml:space="preserve">ніж </w:t>
      </w:r>
      <w:r w:rsidRPr="00682778">
        <w:rPr>
          <w:rFonts w:ascii="Times New Roman" w:eastAsia="Times New Roman" w:hAnsi="Times New Roman" w:cs="Times New Roman"/>
          <w:color w:val="auto"/>
          <w:sz w:val="28"/>
          <w:szCs w:val="28"/>
          <w:lang w:val="uk-UA"/>
        </w:rPr>
        <w:t>– як</w:t>
      </w:r>
      <w:r w:rsidRPr="00682778">
        <w:rPr>
          <w:rFonts w:ascii="Times New Roman" w:eastAsia="Times New Roman" w:hAnsi="Times New Roman" w:cs="Times New Roman"/>
          <w:i/>
          <w:iCs/>
          <w:color w:val="auto"/>
          <w:sz w:val="28"/>
          <w:szCs w:val="28"/>
          <w:lang w:val="uk-UA"/>
        </w:rPr>
        <w:t xml:space="preserve"> ніш </w:t>
      </w:r>
      <w:r w:rsidRPr="00682778">
        <w:rPr>
          <w:rFonts w:ascii="Times New Roman" w:eastAsia="Times New Roman" w:hAnsi="Times New Roman" w:cs="Times New Roman"/>
          <w:color w:val="auto"/>
          <w:sz w:val="28"/>
          <w:szCs w:val="28"/>
          <w:lang w:val="uk-UA"/>
        </w:rPr>
        <w:t xml:space="preserve">(родовий відмінок множини від слова ніша) тощо. До цієї групи орфоепічних помилок належить і заміна огубленого ненаголошеного звука [о] неогубленим [а]: </w:t>
      </w:r>
      <w:proofErr w:type="spellStart"/>
      <w:r w:rsidRPr="00682778">
        <w:rPr>
          <w:rFonts w:ascii="Times New Roman" w:eastAsia="Times New Roman" w:hAnsi="Times New Roman" w:cs="Times New Roman"/>
          <w:i/>
          <w:iCs/>
          <w:color w:val="auto"/>
          <w:sz w:val="28"/>
          <w:szCs w:val="28"/>
          <w:lang w:val="uk-UA"/>
        </w:rPr>
        <w:t>масти’тися</w:t>
      </w:r>
      <w:proofErr w:type="spellEnd"/>
      <w:r w:rsidRPr="00682778">
        <w:rPr>
          <w:rFonts w:ascii="Times New Roman" w:eastAsia="Times New Roman" w:hAnsi="Times New Roman" w:cs="Times New Roman"/>
          <w:i/>
          <w:iCs/>
          <w:color w:val="auto"/>
          <w:sz w:val="28"/>
          <w:szCs w:val="28"/>
          <w:lang w:val="uk-UA"/>
        </w:rPr>
        <w:t xml:space="preserve"> </w:t>
      </w:r>
      <w:r w:rsidRPr="00682778">
        <w:rPr>
          <w:rFonts w:ascii="Times New Roman" w:eastAsia="Times New Roman" w:hAnsi="Times New Roman" w:cs="Times New Roman"/>
          <w:color w:val="auto"/>
          <w:sz w:val="28"/>
          <w:szCs w:val="28"/>
          <w:lang w:val="uk-UA"/>
        </w:rPr>
        <w:t xml:space="preserve">замість </w:t>
      </w:r>
      <w:proofErr w:type="spellStart"/>
      <w:r w:rsidRPr="00682778">
        <w:rPr>
          <w:rFonts w:ascii="Times New Roman" w:eastAsia="Times New Roman" w:hAnsi="Times New Roman" w:cs="Times New Roman"/>
          <w:i/>
          <w:iCs/>
          <w:color w:val="auto"/>
          <w:sz w:val="28"/>
          <w:szCs w:val="28"/>
          <w:lang w:val="uk-UA"/>
        </w:rPr>
        <w:t>мости’тися</w:t>
      </w:r>
      <w:proofErr w:type="spellEnd"/>
      <w:r w:rsidRPr="00682778">
        <w:rPr>
          <w:rFonts w:ascii="Times New Roman" w:eastAsia="Times New Roman" w:hAnsi="Times New Roman" w:cs="Times New Roman"/>
          <w:color w:val="auto"/>
          <w:sz w:val="28"/>
          <w:szCs w:val="28"/>
          <w:lang w:val="uk-UA"/>
        </w:rPr>
        <w:t>,</w:t>
      </w:r>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пора’ди</w:t>
      </w:r>
      <w:proofErr w:type="spellEnd"/>
      <w:r w:rsidRPr="00682778">
        <w:rPr>
          <w:rFonts w:ascii="Times New Roman" w:eastAsia="Times New Roman" w:hAnsi="Times New Roman" w:cs="Times New Roman"/>
          <w:color w:val="auto"/>
          <w:sz w:val="28"/>
          <w:szCs w:val="28"/>
          <w:lang w:val="uk-UA"/>
        </w:rPr>
        <w:t xml:space="preserve"> – як</w:t>
      </w:r>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пара’ди</w:t>
      </w:r>
      <w:proofErr w:type="spellEnd"/>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iCs/>
          <w:color w:val="auto"/>
          <w:sz w:val="28"/>
          <w:szCs w:val="28"/>
          <w:lang w:val="uk-UA"/>
        </w:rPr>
        <w:t>воли’ –</w:t>
      </w:r>
      <w:r w:rsidRPr="00682778">
        <w:rPr>
          <w:rFonts w:ascii="Times New Roman" w:eastAsia="Times New Roman" w:hAnsi="Times New Roman" w:cs="Times New Roman"/>
          <w:color w:val="auto"/>
          <w:sz w:val="28"/>
          <w:szCs w:val="28"/>
          <w:lang w:val="uk-UA"/>
        </w:rPr>
        <w:t xml:space="preserve"> як</w:t>
      </w:r>
      <w:r w:rsidRPr="00682778">
        <w:rPr>
          <w:rFonts w:ascii="Times New Roman" w:eastAsia="Times New Roman" w:hAnsi="Times New Roman" w:cs="Times New Roman"/>
          <w:i/>
          <w:iCs/>
          <w:color w:val="auto"/>
          <w:sz w:val="28"/>
          <w:szCs w:val="28"/>
          <w:lang w:val="uk-UA"/>
        </w:rPr>
        <w:t xml:space="preserve"> вали’</w:t>
      </w:r>
      <w:r w:rsidRPr="00682778">
        <w:rPr>
          <w:rFonts w:ascii="Times New Roman" w:eastAsia="Times New Roman" w:hAnsi="Times New Roman" w:cs="Times New Roman"/>
          <w:color w:val="auto"/>
          <w:sz w:val="28"/>
          <w:szCs w:val="28"/>
          <w:lang w:val="uk-UA"/>
        </w:rPr>
        <w:t>.</w:t>
      </w:r>
    </w:p>
    <w:p w14:paraId="5FFA761F"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iCs/>
          <w:color w:val="auto"/>
          <w:sz w:val="28"/>
          <w:szCs w:val="28"/>
          <w:lang w:val="uk-UA"/>
        </w:rPr>
        <w:tab/>
        <w:t xml:space="preserve">Фонетичні вимовні помилки </w:t>
      </w:r>
      <w:r w:rsidRPr="00682778">
        <w:rPr>
          <w:rFonts w:ascii="Times New Roman" w:eastAsia="Times New Roman" w:hAnsi="Times New Roman" w:cs="Times New Roman"/>
          <w:color w:val="auto"/>
          <w:sz w:val="28"/>
          <w:szCs w:val="28"/>
          <w:lang w:val="uk-UA"/>
        </w:rPr>
        <w:t xml:space="preserve">полягають у неправильному використанні варіацій фонем. Ці порушення не завжди змінюють значення слова і. як правило, спотворюють вимову. Прикладом фонетичних помилок є вимова шиплячого замість свистячого або свистячого замість шиплячого: </w:t>
      </w:r>
      <w:proofErr w:type="spellStart"/>
      <w:r w:rsidRPr="00682778">
        <w:rPr>
          <w:rFonts w:ascii="Times New Roman" w:eastAsia="Times New Roman" w:hAnsi="Times New Roman" w:cs="Times New Roman"/>
          <w:i/>
          <w:iCs/>
          <w:color w:val="auto"/>
          <w:sz w:val="28"/>
          <w:szCs w:val="28"/>
          <w:lang w:val="uk-UA"/>
        </w:rPr>
        <w:t>скарпетки</w:t>
      </w:r>
      <w:proofErr w:type="spellEnd"/>
      <w:r w:rsidRPr="00682778">
        <w:rPr>
          <w:rFonts w:ascii="Times New Roman" w:eastAsia="Times New Roman" w:hAnsi="Times New Roman" w:cs="Times New Roman"/>
          <w:color w:val="auto"/>
          <w:sz w:val="28"/>
          <w:szCs w:val="28"/>
          <w:lang w:val="uk-UA"/>
        </w:rPr>
        <w:t>.</w:t>
      </w:r>
    </w:p>
    <w:p w14:paraId="26925C5A"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t xml:space="preserve">Відхилення від орфоепічних норм зумовлені сферою спілкування, законом </w:t>
      </w:r>
      <w:proofErr w:type="spellStart"/>
      <w:r w:rsidRPr="00682778">
        <w:rPr>
          <w:rFonts w:ascii="Times New Roman" w:eastAsia="Times New Roman" w:hAnsi="Times New Roman" w:cs="Times New Roman"/>
          <w:color w:val="auto"/>
          <w:sz w:val="28"/>
          <w:szCs w:val="28"/>
          <w:lang w:val="uk-UA"/>
        </w:rPr>
        <w:t>мовної</w:t>
      </w:r>
      <w:proofErr w:type="spellEnd"/>
      <w:r w:rsidRPr="00682778">
        <w:rPr>
          <w:rFonts w:ascii="Times New Roman" w:eastAsia="Times New Roman" w:hAnsi="Times New Roman" w:cs="Times New Roman"/>
          <w:color w:val="auto"/>
          <w:sz w:val="28"/>
          <w:szCs w:val="28"/>
          <w:lang w:val="uk-UA"/>
        </w:rPr>
        <w:t xml:space="preserve"> економії, який у повсякденній вимові приводить до скорочення фонетичного складу слів і </w:t>
      </w:r>
      <w:proofErr w:type="spellStart"/>
      <w:r w:rsidRPr="00682778">
        <w:rPr>
          <w:rFonts w:ascii="Times New Roman" w:eastAsia="Times New Roman" w:hAnsi="Times New Roman" w:cs="Times New Roman"/>
          <w:color w:val="auto"/>
          <w:sz w:val="28"/>
          <w:szCs w:val="28"/>
          <w:lang w:val="uk-UA"/>
        </w:rPr>
        <w:t>сполук</w:t>
      </w:r>
      <w:proofErr w:type="spellEnd"/>
      <w:r w:rsidRPr="00682778">
        <w:rPr>
          <w:rFonts w:ascii="Times New Roman" w:eastAsia="Times New Roman" w:hAnsi="Times New Roman" w:cs="Times New Roman"/>
          <w:color w:val="auto"/>
          <w:sz w:val="28"/>
          <w:szCs w:val="28"/>
          <w:lang w:val="uk-UA"/>
        </w:rPr>
        <w:t>; впливом іншої мови, просторіччя, діалектів, орфографії, недостатнім знанням вимовних норм.</w:t>
      </w:r>
    </w:p>
    <w:p w14:paraId="57EDC169" w14:textId="77777777" w:rsidR="000F0DFE" w:rsidRPr="00682778" w:rsidRDefault="000F0DFE" w:rsidP="000F0DFE">
      <w:pPr>
        <w:autoSpaceDE w:val="0"/>
        <w:autoSpaceDN w:val="0"/>
        <w:adjustRightInd w:val="0"/>
        <w:spacing w:after="0" w:line="240" w:lineRule="auto"/>
        <w:ind w:firstLine="357"/>
        <w:contextualSpacing/>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3.</w:t>
      </w:r>
      <w:r w:rsidRPr="00682778">
        <w:rPr>
          <w:rFonts w:ascii="Times New Roman" w:eastAsia="Times New Roman" w:hAnsi="Times New Roman" w:cs="Times New Roman"/>
          <w:b/>
          <w:color w:val="auto"/>
          <w:sz w:val="28"/>
          <w:szCs w:val="28"/>
          <w:u w:val="single"/>
          <w:lang w:val="uk-UA"/>
        </w:rPr>
        <w:tab/>
        <w:t>Поняття орфографії, її значення.</w:t>
      </w:r>
    </w:p>
    <w:p w14:paraId="5721B561" w14:textId="77777777" w:rsidR="000F0DFE" w:rsidRPr="00682778" w:rsidRDefault="000F0DFE" w:rsidP="000F0DFE">
      <w:pPr>
        <w:spacing w:after="0" w:line="240" w:lineRule="auto"/>
        <w:ind w:firstLine="357"/>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Орфографія - (від грецького </w:t>
      </w:r>
      <w:proofErr w:type="spellStart"/>
      <w:r w:rsidRPr="00682778">
        <w:rPr>
          <w:rFonts w:ascii="Times New Roman" w:eastAsia="Times New Roman" w:hAnsi="Times New Roman" w:cs="Times New Roman"/>
          <w:b/>
          <w:color w:val="auto"/>
          <w:sz w:val="28"/>
          <w:szCs w:val="28"/>
          <w:lang w:val="uk-UA"/>
        </w:rPr>
        <w:t>orthos</w:t>
      </w:r>
      <w:proofErr w:type="spellEnd"/>
      <w:r w:rsidRPr="00682778">
        <w:rPr>
          <w:rFonts w:ascii="Times New Roman" w:eastAsia="Times New Roman" w:hAnsi="Times New Roman" w:cs="Times New Roman"/>
          <w:b/>
          <w:color w:val="auto"/>
          <w:sz w:val="28"/>
          <w:szCs w:val="28"/>
          <w:lang w:val="uk-UA"/>
        </w:rPr>
        <w:t xml:space="preserve"> - правильний, рівний і </w:t>
      </w:r>
      <w:proofErr w:type="spellStart"/>
      <w:r w:rsidRPr="00682778">
        <w:rPr>
          <w:rFonts w:ascii="Times New Roman" w:eastAsia="Times New Roman" w:hAnsi="Times New Roman" w:cs="Times New Roman"/>
          <w:b/>
          <w:color w:val="auto"/>
          <w:sz w:val="28"/>
          <w:szCs w:val="28"/>
          <w:lang w:val="uk-UA"/>
        </w:rPr>
        <w:t>grapho</w:t>
      </w:r>
      <w:proofErr w:type="spellEnd"/>
      <w:r w:rsidRPr="00682778">
        <w:rPr>
          <w:rFonts w:ascii="Times New Roman" w:eastAsia="Times New Roman" w:hAnsi="Times New Roman" w:cs="Times New Roman"/>
          <w:b/>
          <w:color w:val="auto"/>
          <w:sz w:val="28"/>
          <w:szCs w:val="28"/>
          <w:lang w:val="uk-UA"/>
        </w:rPr>
        <w:t xml:space="preserve"> - пишу, або правопис,) - це система загальноприйнятих правил, що визначають способи передачі мови у писемній формі.</w:t>
      </w:r>
    </w:p>
    <w:p w14:paraId="43383B15"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ab/>
      </w:r>
      <w:r w:rsidRPr="00682778">
        <w:rPr>
          <w:rFonts w:ascii="Times New Roman" w:eastAsia="Times New Roman" w:hAnsi="Times New Roman" w:cs="Times New Roman"/>
          <w:color w:val="auto"/>
          <w:sz w:val="28"/>
          <w:szCs w:val="28"/>
          <w:lang w:val="uk-UA"/>
        </w:rPr>
        <w:t xml:space="preserve">Орфографія вивчає систему правил про способи передачі усної мови на письмі, встановлює правила написання слів разом, окремо і через дефіс, правила передачі частини слова з рядка в рядок, вживання м'якого </w:t>
      </w:r>
      <w:proofErr w:type="spellStart"/>
      <w:r w:rsidRPr="00682778">
        <w:rPr>
          <w:rFonts w:ascii="Times New Roman" w:eastAsia="Times New Roman" w:hAnsi="Times New Roman" w:cs="Times New Roman"/>
          <w:color w:val="auto"/>
          <w:sz w:val="28"/>
          <w:szCs w:val="28"/>
          <w:lang w:val="uk-UA"/>
        </w:rPr>
        <w:t>знака</w:t>
      </w:r>
      <w:proofErr w:type="spellEnd"/>
      <w:r w:rsidRPr="00682778">
        <w:rPr>
          <w:rFonts w:ascii="Times New Roman" w:eastAsia="Times New Roman" w:hAnsi="Times New Roman" w:cs="Times New Roman"/>
          <w:color w:val="auto"/>
          <w:sz w:val="28"/>
          <w:szCs w:val="28"/>
          <w:lang w:val="uk-UA"/>
        </w:rPr>
        <w:t xml:space="preserve"> і апострофа, написання іншомовних слів і скорочень слів. Орфографія охоплює лише основні правила. Орфографія української мови встановлює зокрема, правила написання окремих слів і їх значущих частин, правила написання слів разом, окремо і через дефіс, вживання великої букви та правила переносу слів з рядка в рядок.</w:t>
      </w:r>
    </w:p>
    <w:p w14:paraId="5F3F5D3C"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r>
      <w:r w:rsidRPr="00682778">
        <w:rPr>
          <w:rFonts w:ascii="Times New Roman" w:eastAsia="Times New Roman" w:hAnsi="Times New Roman" w:cs="Times New Roman"/>
          <w:color w:val="auto"/>
          <w:sz w:val="28"/>
          <w:szCs w:val="28"/>
          <w:lang w:val="uk-UA"/>
        </w:rPr>
        <w:tab/>
        <w:t xml:space="preserve">Орфографія має соціальне значення, оскільки ви, хто користується писемною формою тієї чи іншої мови, повинні однаково, незалежно від особливостей індивідуальної мови, відображати на письмі слова літературної мови. Правила орфографії загальнообов'язкові, адже однаковість правопису так само, як і однаковість звукового оформлення усної мови, сприяє полегшенню мовного спілкування. </w:t>
      </w:r>
    </w:p>
    <w:p w14:paraId="1CE8A103" w14:textId="77777777" w:rsidR="000F0DFE" w:rsidRPr="00682778" w:rsidRDefault="000F0DFE" w:rsidP="000F0DFE">
      <w:pPr>
        <w:spacing w:after="0" w:line="240" w:lineRule="auto"/>
        <w:ind w:firstLine="567"/>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4.Правопис прізвищ, імен та по батькові в українській мові.</w:t>
      </w:r>
    </w:p>
    <w:p w14:paraId="2375BE3E" w14:textId="77777777" w:rsidR="000F0DFE" w:rsidRPr="00682778" w:rsidRDefault="000F0DFE" w:rsidP="000F0DFE">
      <w:pPr>
        <w:shd w:val="clear" w:color="auto" w:fill="FFFFFF"/>
        <w:spacing w:after="0" w:line="240" w:lineRule="auto"/>
        <w:ind w:firstLine="567"/>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Українські прізвища передаються на письмі відповідно до вимови за загальними нормами українського правопису: </w:t>
      </w:r>
      <w:r w:rsidRPr="00682778">
        <w:rPr>
          <w:rFonts w:ascii="Times New Roman" w:eastAsia="Times New Roman" w:hAnsi="Times New Roman" w:cs="Times New Roman"/>
          <w:i/>
          <w:iCs/>
          <w:color w:val="auto"/>
          <w:sz w:val="28"/>
          <w:szCs w:val="28"/>
          <w:lang w:val="uk-UA"/>
        </w:rPr>
        <w:t>Заєць, Швець, Короленко, Коваль.</w:t>
      </w:r>
    </w:p>
    <w:p w14:paraId="7710154E" w14:textId="77777777" w:rsidR="000F0DFE" w:rsidRPr="00682778" w:rsidRDefault="000F0DFE" w:rsidP="000F0DFE">
      <w:pPr>
        <w:shd w:val="clear" w:color="auto" w:fill="FFFFFF"/>
        <w:spacing w:after="0" w:line="240" w:lineRule="auto"/>
        <w:ind w:firstLine="567"/>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Стосовно правопису прізвищ, що прийшли з інших мов, то загальна закономірність така: прізвища не перекладаються, їхня вимова передається українською графікою. </w:t>
      </w:r>
    </w:p>
    <w:p w14:paraId="3F0E47CC"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Правопис імен у документах</w:t>
      </w:r>
    </w:p>
    <w:p w14:paraId="21E53DB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lastRenderedPageBreak/>
        <w:t>Подвійні імена, які зрідка трапляються в українського населення, пишуться через дефіс: </w:t>
      </w:r>
      <w:r w:rsidRPr="00682778">
        <w:rPr>
          <w:rFonts w:ascii="Times New Roman" w:eastAsia="Times New Roman" w:hAnsi="Times New Roman" w:cs="Times New Roman"/>
          <w:i/>
          <w:iCs/>
          <w:color w:val="auto"/>
          <w:sz w:val="28"/>
          <w:szCs w:val="28"/>
          <w:lang w:val="uk-UA"/>
        </w:rPr>
        <w:t>Богдан-Юрій, Зіновій-Богдан, Ростислав-Володимир, Ірина-Світлана, Лідія-Юлія.</w:t>
      </w:r>
    </w:p>
    <w:p w14:paraId="727C8E4F"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В українській мові, на відміну від російської, не подвоюються приголосні в іменах: </w:t>
      </w:r>
      <w:proofErr w:type="spellStart"/>
      <w:r w:rsidRPr="00682778">
        <w:rPr>
          <w:rFonts w:ascii="Times New Roman" w:eastAsia="Times New Roman" w:hAnsi="Times New Roman" w:cs="Times New Roman"/>
          <w:i/>
          <w:iCs/>
          <w:color w:val="auto"/>
          <w:sz w:val="28"/>
          <w:szCs w:val="28"/>
          <w:lang w:val="uk-UA"/>
        </w:rPr>
        <w:t>Иннокентий</w:t>
      </w:r>
      <w:proofErr w:type="spellEnd"/>
      <w:r w:rsidRPr="00682778">
        <w:rPr>
          <w:rFonts w:ascii="Times New Roman" w:eastAsia="Times New Roman" w:hAnsi="Times New Roman" w:cs="Times New Roman"/>
          <w:i/>
          <w:iCs/>
          <w:color w:val="auto"/>
          <w:sz w:val="28"/>
          <w:szCs w:val="28"/>
          <w:lang w:val="uk-UA"/>
        </w:rPr>
        <w:t xml:space="preserve"> – Інокентій, </w:t>
      </w:r>
      <w:proofErr w:type="spellStart"/>
      <w:r w:rsidRPr="00682778">
        <w:rPr>
          <w:rFonts w:ascii="Times New Roman" w:eastAsia="Times New Roman" w:hAnsi="Times New Roman" w:cs="Times New Roman"/>
          <w:i/>
          <w:iCs/>
          <w:color w:val="auto"/>
          <w:sz w:val="28"/>
          <w:szCs w:val="28"/>
          <w:lang w:val="uk-UA"/>
        </w:rPr>
        <w:t>Ипполит</w:t>
      </w:r>
      <w:proofErr w:type="spellEnd"/>
      <w:r w:rsidRPr="00682778">
        <w:rPr>
          <w:rFonts w:ascii="Times New Roman" w:eastAsia="Times New Roman" w:hAnsi="Times New Roman" w:cs="Times New Roman"/>
          <w:i/>
          <w:iCs/>
          <w:color w:val="auto"/>
          <w:sz w:val="28"/>
          <w:szCs w:val="28"/>
          <w:lang w:val="uk-UA"/>
        </w:rPr>
        <w:t xml:space="preserve"> – </w:t>
      </w:r>
      <w:proofErr w:type="spellStart"/>
      <w:r w:rsidRPr="00682778">
        <w:rPr>
          <w:rFonts w:ascii="Times New Roman" w:eastAsia="Times New Roman" w:hAnsi="Times New Roman" w:cs="Times New Roman"/>
          <w:i/>
          <w:iCs/>
          <w:color w:val="auto"/>
          <w:sz w:val="28"/>
          <w:szCs w:val="28"/>
          <w:lang w:val="uk-UA"/>
        </w:rPr>
        <w:t>Іполіт</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Кирилл</w:t>
      </w:r>
      <w:proofErr w:type="spellEnd"/>
      <w:r w:rsidRPr="00682778">
        <w:rPr>
          <w:rFonts w:ascii="Times New Roman" w:eastAsia="Times New Roman" w:hAnsi="Times New Roman" w:cs="Times New Roman"/>
          <w:i/>
          <w:iCs/>
          <w:color w:val="auto"/>
          <w:sz w:val="28"/>
          <w:szCs w:val="28"/>
          <w:lang w:val="uk-UA"/>
        </w:rPr>
        <w:t xml:space="preserve"> – Кирило, </w:t>
      </w:r>
      <w:proofErr w:type="spellStart"/>
      <w:r w:rsidRPr="00682778">
        <w:rPr>
          <w:rFonts w:ascii="Times New Roman" w:eastAsia="Times New Roman" w:hAnsi="Times New Roman" w:cs="Times New Roman"/>
          <w:i/>
          <w:iCs/>
          <w:color w:val="auto"/>
          <w:sz w:val="28"/>
          <w:szCs w:val="28"/>
          <w:lang w:val="uk-UA"/>
        </w:rPr>
        <w:t>Филипп</w:t>
      </w:r>
      <w:proofErr w:type="spellEnd"/>
      <w:r w:rsidRPr="00682778">
        <w:rPr>
          <w:rFonts w:ascii="Times New Roman" w:eastAsia="Times New Roman" w:hAnsi="Times New Roman" w:cs="Times New Roman"/>
          <w:i/>
          <w:iCs/>
          <w:color w:val="auto"/>
          <w:sz w:val="28"/>
          <w:szCs w:val="28"/>
          <w:lang w:val="uk-UA"/>
        </w:rPr>
        <w:t xml:space="preserve"> – Пилип, </w:t>
      </w:r>
      <w:proofErr w:type="spellStart"/>
      <w:r w:rsidRPr="00682778">
        <w:rPr>
          <w:rFonts w:ascii="Times New Roman" w:eastAsia="Times New Roman" w:hAnsi="Times New Roman" w:cs="Times New Roman"/>
          <w:i/>
          <w:iCs/>
          <w:color w:val="auto"/>
          <w:sz w:val="28"/>
          <w:szCs w:val="28"/>
          <w:lang w:val="uk-UA"/>
        </w:rPr>
        <w:t>Савва</w:t>
      </w:r>
      <w:proofErr w:type="spellEnd"/>
      <w:r w:rsidRPr="00682778">
        <w:rPr>
          <w:rFonts w:ascii="Times New Roman" w:eastAsia="Times New Roman" w:hAnsi="Times New Roman" w:cs="Times New Roman"/>
          <w:i/>
          <w:iCs/>
          <w:color w:val="auto"/>
          <w:sz w:val="28"/>
          <w:szCs w:val="28"/>
          <w:lang w:val="uk-UA"/>
        </w:rPr>
        <w:t xml:space="preserve"> – Сава.</w:t>
      </w:r>
    </w:p>
    <w:p w14:paraId="2F6C52D4"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Подвоюються приголосні в іменах: </w:t>
      </w:r>
      <w:r w:rsidRPr="00682778">
        <w:rPr>
          <w:rFonts w:ascii="Times New Roman" w:eastAsia="Times New Roman" w:hAnsi="Times New Roman" w:cs="Times New Roman"/>
          <w:i/>
          <w:iCs/>
          <w:color w:val="auto"/>
          <w:sz w:val="28"/>
          <w:szCs w:val="28"/>
          <w:lang w:val="uk-UA"/>
        </w:rPr>
        <w:t xml:space="preserve">Ганна, Віолетта, Анна, Інна, Жанна, </w:t>
      </w:r>
      <w:proofErr w:type="spellStart"/>
      <w:r w:rsidRPr="00682778">
        <w:rPr>
          <w:rFonts w:ascii="Times New Roman" w:eastAsia="Times New Roman" w:hAnsi="Times New Roman" w:cs="Times New Roman"/>
          <w:i/>
          <w:iCs/>
          <w:color w:val="auto"/>
          <w:sz w:val="28"/>
          <w:szCs w:val="28"/>
          <w:lang w:val="uk-UA"/>
        </w:rPr>
        <w:t>Жаннетта</w:t>
      </w:r>
      <w:proofErr w:type="spellEnd"/>
      <w:r w:rsidRPr="00682778">
        <w:rPr>
          <w:rFonts w:ascii="Times New Roman" w:eastAsia="Times New Roman" w:hAnsi="Times New Roman" w:cs="Times New Roman"/>
          <w:i/>
          <w:iCs/>
          <w:color w:val="auto"/>
          <w:sz w:val="28"/>
          <w:szCs w:val="28"/>
          <w:lang w:val="uk-UA"/>
        </w:rPr>
        <w:t>, Алла, Елла, Аполлінарій, Ізабелла, Сусанна, Аполлон, Палладій, Віссаріон, Геннадій, Белла, Нонна, Римма, Стелла, Іванна, Маріанна, Бетті, Джонні, Еммануїл, Ілля, Васса.</w:t>
      </w:r>
    </w:p>
    <w:p w14:paraId="69B258A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В українській мові, на відміну від російської, в іменах після м'яких приголосних перед йотованими м'який знак не пишеться: </w:t>
      </w:r>
      <w:proofErr w:type="spellStart"/>
      <w:r w:rsidRPr="00682778">
        <w:rPr>
          <w:rFonts w:ascii="Times New Roman" w:eastAsia="Times New Roman" w:hAnsi="Times New Roman" w:cs="Times New Roman"/>
          <w:i/>
          <w:iCs/>
          <w:color w:val="auto"/>
          <w:sz w:val="28"/>
          <w:szCs w:val="28"/>
          <w:lang w:val="uk-UA"/>
        </w:rPr>
        <w:t>Емельян</w:t>
      </w:r>
      <w:proofErr w:type="spellEnd"/>
      <w:r w:rsidRPr="00682778">
        <w:rPr>
          <w:rFonts w:ascii="Times New Roman" w:eastAsia="Times New Roman" w:hAnsi="Times New Roman" w:cs="Times New Roman"/>
          <w:i/>
          <w:iCs/>
          <w:color w:val="auto"/>
          <w:sz w:val="28"/>
          <w:szCs w:val="28"/>
          <w:lang w:val="uk-UA"/>
        </w:rPr>
        <w:t xml:space="preserve"> – Омелян, </w:t>
      </w:r>
      <w:proofErr w:type="spellStart"/>
      <w:r w:rsidRPr="00682778">
        <w:rPr>
          <w:rFonts w:ascii="Times New Roman" w:eastAsia="Times New Roman" w:hAnsi="Times New Roman" w:cs="Times New Roman"/>
          <w:i/>
          <w:iCs/>
          <w:color w:val="auto"/>
          <w:sz w:val="28"/>
          <w:szCs w:val="28"/>
          <w:lang w:val="uk-UA"/>
        </w:rPr>
        <w:t>Ульяна</w:t>
      </w:r>
      <w:proofErr w:type="spellEnd"/>
      <w:r w:rsidRPr="00682778">
        <w:rPr>
          <w:rFonts w:ascii="Times New Roman" w:eastAsia="Times New Roman" w:hAnsi="Times New Roman" w:cs="Times New Roman"/>
          <w:i/>
          <w:iCs/>
          <w:color w:val="auto"/>
          <w:sz w:val="28"/>
          <w:szCs w:val="28"/>
          <w:lang w:val="uk-UA"/>
        </w:rPr>
        <w:t xml:space="preserve"> – Уляна, </w:t>
      </w:r>
      <w:proofErr w:type="spellStart"/>
      <w:r w:rsidRPr="00682778">
        <w:rPr>
          <w:rFonts w:ascii="Times New Roman" w:eastAsia="Times New Roman" w:hAnsi="Times New Roman" w:cs="Times New Roman"/>
          <w:i/>
          <w:iCs/>
          <w:color w:val="auto"/>
          <w:sz w:val="28"/>
          <w:szCs w:val="28"/>
          <w:lang w:val="uk-UA"/>
        </w:rPr>
        <w:t>Татьяна</w:t>
      </w:r>
      <w:proofErr w:type="spellEnd"/>
      <w:r w:rsidRPr="00682778">
        <w:rPr>
          <w:rFonts w:ascii="Times New Roman" w:eastAsia="Times New Roman" w:hAnsi="Times New Roman" w:cs="Times New Roman"/>
          <w:i/>
          <w:iCs/>
          <w:color w:val="auto"/>
          <w:sz w:val="28"/>
          <w:szCs w:val="28"/>
          <w:lang w:val="uk-UA"/>
        </w:rPr>
        <w:t> – Тетяна.</w:t>
      </w:r>
    </w:p>
    <w:p w14:paraId="7A00872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Апостроф пишеться в іменах: </w:t>
      </w:r>
      <w:r w:rsidRPr="00682778">
        <w:rPr>
          <w:rFonts w:ascii="Times New Roman" w:eastAsia="Times New Roman" w:hAnsi="Times New Roman" w:cs="Times New Roman"/>
          <w:i/>
          <w:iCs/>
          <w:color w:val="auto"/>
          <w:sz w:val="28"/>
          <w:szCs w:val="28"/>
          <w:lang w:val="uk-UA"/>
        </w:rPr>
        <w:t>Дем'ян, Лук'ян, Валер'ян, Мар'ян, Дар'я, В'ячеслав.</w:t>
      </w:r>
    </w:p>
    <w:p w14:paraId="014E377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Апостроф не пишеться, коли перед губним звуком є приголосний: </w:t>
      </w:r>
      <w:r w:rsidRPr="00682778">
        <w:rPr>
          <w:rFonts w:ascii="Times New Roman" w:eastAsia="Times New Roman" w:hAnsi="Times New Roman" w:cs="Times New Roman"/>
          <w:i/>
          <w:iCs/>
          <w:color w:val="auto"/>
          <w:sz w:val="28"/>
          <w:szCs w:val="28"/>
          <w:lang w:val="uk-UA"/>
        </w:rPr>
        <w:t>Святослав.</w:t>
      </w:r>
    </w:p>
    <w:p w14:paraId="30B1B428"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Творення та правопис імен по батькові</w:t>
      </w:r>
    </w:p>
    <w:p w14:paraId="2C592EA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При утворенні чоловічих імен по батькові вживаються суфікси:</w:t>
      </w:r>
    </w:p>
    <w:p w14:paraId="745FDD5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 </w:t>
      </w:r>
      <w:r w:rsidRPr="00682778">
        <w:rPr>
          <w:rFonts w:ascii="Times New Roman" w:eastAsia="Times New Roman" w:hAnsi="Times New Roman" w:cs="Times New Roman"/>
          <w:i/>
          <w:iCs/>
          <w:color w:val="auto"/>
          <w:sz w:val="28"/>
          <w:szCs w:val="28"/>
          <w:lang w:val="uk-UA"/>
        </w:rPr>
        <w:t>-</w:t>
      </w:r>
      <w:proofErr w:type="spellStart"/>
      <w:r w:rsidRPr="00682778">
        <w:rPr>
          <w:rFonts w:ascii="Times New Roman" w:eastAsia="Times New Roman" w:hAnsi="Times New Roman" w:cs="Times New Roman"/>
          <w:i/>
          <w:iCs/>
          <w:color w:val="auto"/>
          <w:sz w:val="28"/>
          <w:szCs w:val="28"/>
          <w:lang w:val="uk-UA"/>
        </w:rPr>
        <w:t>йович</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ович</w:t>
      </w:r>
      <w:proofErr w:type="spellEnd"/>
      <w:r w:rsidRPr="00682778">
        <w:rPr>
          <w:rFonts w:ascii="Times New Roman" w:eastAsia="Times New Roman" w:hAnsi="Times New Roman" w:cs="Times New Roman"/>
          <w:i/>
          <w:iCs/>
          <w:color w:val="auto"/>
          <w:sz w:val="28"/>
          <w:szCs w:val="28"/>
          <w:lang w:val="uk-UA"/>
        </w:rPr>
        <w:t>: Миколайович, Степанович;</w:t>
      </w:r>
    </w:p>
    <w:p w14:paraId="1CBBA0A0"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б) </w:t>
      </w:r>
      <w:r w:rsidRPr="00682778">
        <w:rPr>
          <w:rFonts w:ascii="Times New Roman" w:eastAsia="Times New Roman" w:hAnsi="Times New Roman" w:cs="Times New Roman"/>
          <w:i/>
          <w:iCs/>
          <w:color w:val="auto"/>
          <w:sz w:val="28"/>
          <w:szCs w:val="28"/>
          <w:lang w:val="uk-UA"/>
        </w:rPr>
        <w:t>-</w:t>
      </w:r>
      <w:proofErr w:type="spellStart"/>
      <w:r w:rsidRPr="00682778">
        <w:rPr>
          <w:rFonts w:ascii="Times New Roman" w:eastAsia="Times New Roman" w:hAnsi="Times New Roman" w:cs="Times New Roman"/>
          <w:i/>
          <w:iCs/>
          <w:color w:val="auto"/>
          <w:sz w:val="28"/>
          <w:szCs w:val="28"/>
          <w:lang w:val="uk-UA"/>
        </w:rPr>
        <w:t>ич</w:t>
      </w:r>
      <w:proofErr w:type="spellEnd"/>
      <w:r w:rsidRPr="00682778">
        <w:rPr>
          <w:rFonts w:ascii="Times New Roman" w:eastAsia="Times New Roman" w:hAnsi="Times New Roman" w:cs="Times New Roman"/>
          <w:i/>
          <w:iCs/>
          <w:color w:val="auto"/>
          <w:sz w:val="28"/>
          <w:szCs w:val="28"/>
          <w:lang w:val="uk-UA"/>
        </w:rPr>
        <w:t>, -іч: Ілліч, Лукич (</w:t>
      </w:r>
      <w:proofErr w:type="spellStart"/>
      <w:r w:rsidRPr="00682778">
        <w:rPr>
          <w:rFonts w:ascii="Times New Roman" w:eastAsia="Times New Roman" w:hAnsi="Times New Roman" w:cs="Times New Roman"/>
          <w:i/>
          <w:iCs/>
          <w:color w:val="auto"/>
          <w:sz w:val="28"/>
          <w:szCs w:val="28"/>
          <w:lang w:val="uk-UA"/>
        </w:rPr>
        <w:t>Лукович</w:t>
      </w:r>
      <w:proofErr w:type="spellEnd"/>
      <w:r w:rsidRPr="00682778">
        <w:rPr>
          <w:rFonts w:ascii="Times New Roman" w:eastAsia="Times New Roman" w:hAnsi="Times New Roman" w:cs="Times New Roman"/>
          <w:i/>
          <w:iCs/>
          <w:color w:val="auto"/>
          <w:sz w:val="28"/>
          <w:szCs w:val="28"/>
          <w:lang w:val="uk-UA"/>
        </w:rPr>
        <w:t>).</w:t>
      </w:r>
    </w:p>
    <w:p w14:paraId="650DCA9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Жіночі імена по батькові утворюються за допомогою суфіксів: -</w:t>
      </w:r>
      <w:proofErr w:type="spellStart"/>
      <w:r w:rsidRPr="00682778">
        <w:rPr>
          <w:rFonts w:ascii="Times New Roman" w:eastAsia="Times New Roman" w:hAnsi="Times New Roman" w:cs="Times New Roman"/>
          <w:color w:val="auto"/>
          <w:sz w:val="28"/>
          <w:szCs w:val="28"/>
          <w:lang w:val="uk-UA"/>
        </w:rPr>
        <w:t>і</w:t>
      </w:r>
      <w:r w:rsidRPr="00682778">
        <w:rPr>
          <w:rFonts w:ascii="Times New Roman" w:eastAsia="Times New Roman" w:hAnsi="Times New Roman" w:cs="Times New Roman"/>
          <w:i/>
          <w:iCs/>
          <w:color w:val="auto"/>
          <w:sz w:val="28"/>
          <w:szCs w:val="28"/>
          <w:lang w:val="uk-UA"/>
        </w:rPr>
        <w:t>вна</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ївна</w:t>
      </w:r>
      <w:proofErr w:type="spellEnd"/>
      <w:r w:rsidRPr="00682778">
        <w:rPr>
          <w:rFonts w:ascii="Times New Roman" w:eastAsia="Times New Roman" w:hAnsi="Times New Roman" w:cs="Times New Roman"/>
          <w:i/>
          <w:iCs/>
          <w:color w:val="auto"/>
          <w:sz w:val="28"/>
          <w:szCs w:val="28"/>
          <w:lang w:val="uk-UA"/>
        </w:rPr>
        <w:t>: Степанівна, Василівна, Сергіївна.</w:t>
      </w:r>
    </w:p>
    <w:p w14:paraId="5D2263C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Форми по батькові від офіційних подвійних імен на зразок </w:t>
      </w:r>
      <w:r w:rsidRPr="00682778">
        <w:rPr>
          <w:rFonts w:ascii="Times New Roman" w:eastAsia="Times New Roman" w:hAnsi="Times New Roman" w:cs="Times New Roman"/>
          <w:i/>
          <w:iCs/>
          <w:color w:val="auto"/>
          <w:sz w:val="28"/>
          <w:szCs w:val="28"/>
          <w:lang w:val="uk-UA"/>
        </w:rPr>
        <w:t>Богдан-Юрій</w:t>
      </w:r>
      <w:r w:rsidRPr="00682778">
        <w:rPr>
          <w:rFonts w:ascii="Times New Roman" w:eastAsia="Times New Roman" w:hAnsi="Times New Roman" w:cs="Times New Roman"/>
          <w:color w:val="auto"/>
          <w:sz w:val="28"/>
          <w:szCs w:val="28"/>
          <w:lang w:val="uk-UA"/>
        </w:rPr>
        <w:t> утворюються звичайно від першого імені: </w:t>
      </w:r>
      <w:r w:rsidRPr="00682778">
        <w:rPr>
          <w:rFonts w:ascii="Times New Roman" w:eastAsia="Times New Roman" w:hAnsi="Times New Roman" w:cs="Times New Roman"/>
          <w:i/>
          <w:iCs/>
          <w:color w:val="auto"/>
          <w:sz w:val="28"/>
          <w:szCs w:val="28"/>
          <w:lang w:val="uk-UA"/>
        </w:rPr>
        <w:t>Олена Богданівна, Олексій Богданович.</w:t>
      </w:r>
      <w:r w:rsidRPr="00682778">
        <w:rPr>
          <w:rFonts w:ascii="Times New Roman" w:eastAsia="Times New Roman" w:hAnsi="Times New Roman" w:cs="Times New Roman"/>
          <w:color w:val="auto"/>
          <w:sz w:val="28"/>
          <w:szCs w:val="28"/>
          <w:lang w:val="uk-UA"/>
        </w:rPr>
        <w:t> Але за бажанням батьків під час реєстрації дитини може бути записана форма подвійна: </w:t>
      </w:r>
      <w:r w:rsidRPr="00682778">
        <w:rPr>
          <w:rFonts w:ascii="Times New Roman" w:eastAsia="Times New Roman" w:hAnsi="Times New Roman" w:cs="Times New Roman"/>
          <w:i/>
          <w:iCs/>
          <w:color w:val="auto"/>
          <w:sz w:val="28"/>
          <w:szCs w:val="28"/>
          <w:lang w:val="uk-UA"/>
        </w:rPr>
        <w:t>Ірина Богдан-Юріївна, Олексій Богдан-Юрійович.</w:t>
      </w:r>
    </w:p>
    <w:p w14:paraId="0B5B212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У цьому випадку перший компонент імені не відмінюється: </w:t>
      </w:r>
      <w:r w:rsidRPr="00682778">
        <w:rPr>
          <w:rFonts w:ascii="Times New Roman" w:eastAsia="Times New Roman" w:hAnsi="Times New Roman" w:cs="Times New Roman"/>
          <w:i/>
          <w:iCs/>
          <w:color w:val="auto"/>
          <w:sz w:val="28"/>
          <w:szCs w:val="28"/>
          <w:lang w:val="uk-UA"/>
        </w:rPr>
        <w:t>книжка Олексія Богдан-Юрійовича, стаття Ірини Богдан-Юріївни.</w:t>
      </w:r>
    </w:p>
    <w:p w14:paraId="4214077F"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Відмінювання прізвищ, імен та по батькові</w:t>
      </w:r>
    </w:p>
    <w:p w14:paraId="157078A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color w:val="auto"/>
          <w:sz w:val="28"/>
          <w:szCs w:val="28"/>
          <w:lang w:val="uk-UA"/>
        </w:rPr>
        <w:t xml:space="preserve">Українські та слов'янські прізвища, що мають закінчення іменників І відміни, відмінюються як іменники І відміни. Особливістю відмінювання прізвищ цієї групи є те, що приголосні </w:t>
      </w:r>
      <w:r w:rsidRPr="00682778">
        <w:rPr>
          <w:rFonts w:ascii="Times New Roman" w:eastAsia="Times New Roman" w:hAnsi="Times New Roman" w:cs="Times New Roman"/>
          <w:b/>
          <w:color w:val="auto"/>
          <w:sz w:val="28"/>
          <w:szCs w:val="28"/>
          <w:lang w:val="uk-UA"/>
        </w:rPr>
        <w:t>основи </w:t>
      </w:r>
      <w:r w:rsidRPr="00682778">
        <w:rPr>
          <w:rFonts w:ascii="Times New Roman" w:eastAsia="Times New Roman" w:hAnsi="Times New Roman" w:cs="Times New Roman"/>
          <w:b/>
          <w:i/>
          <w:iCs/>
          <w:color w:val="auto"/>
          <w:sz w:val="28"/>
          <w:szCs w:val="28"/>
          <w:lang w:val="uk-UA"/>
        </w:rPr>
        <w:t>г, к, х </w:t>
      </w:r>
      <w:r w:rsidRPr="00682778">
        <w:rPr>
          <w:rFonts w:ascii="Times New Roman" w:eastAsia="Times New Roman" w:hAnsi="Times New Roman" w:cs="Times New Roman"/>
          <w:b/>
          <w:color w:val="auto"/>
          <w:sz w:val="28"/>
          <w:szCs w:val="28"/>
          <w:lang w:val="uk-UA"/>
        </w:rPr>
        <w:t>у давальному та місцевому відмінках змінюються на </w:t>
      </w:r>
      <w:r w:rsidRPr="00682778">
        <w:rPr>
          <w:rFonts w:ascii="Times New Roman" w:eastAsia="Times New Roman" w:hAnsi="Times New Roman" w:cs="Times New Roman"/>
          <w:b/>
          <w:i/>
          <w:iCs/>
          <w:color w:val="auto"/>
          <w:sz w:val="28"/>
          <w:szCs w:val="28"/>
          <w:lang w:val="uk-UA"/>
        </w:rPr>
        <w:t>з, ц, с:</w:t>
      </w:r>
    </w:p>
    <w:p w14:paraId="16D1F05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Зозуля, </w:t>
      </w:r>
      <w:proofErr w:type="spellStart"/>
      <w:r w:rsidRPr="00682778">
        <w:rPr>
          <w:rFonts w:ascii="Times New Roman" w:eastAsia="Times New Roman" w:hAnsi="Times New Roman" w:cs="Times New Roman"/>
          <w:i/>
          <w:iCs/>
          <w:color w:val="auto"/>
          <w:sz w:val="28"/>
          <w:szCs w:val="28"/>
          <w:lang w:val="uk-UA"/>
        </w:rPr>
        <w:t>Кривега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Кривеги</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Кривезі</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Зозулю, </w:t>
      </w:r>
      <w:proofErr w:type="spellStart"/>
      <w:r w:rsidRPr="00682778">
        <w:rPr>
          <w:rFonts w:ascii="Times New Roman" w:eastAsia="Times New Roman" w:hAnsi="Times New Roman" w:cs="Times New Roman"/>
          <w:i/>
          <w:iCs/>
          <w:color w:val="auto"/>
          <w:sz w:val="28"/>
          <w:szCs w:val="28"/>
          <w:lang w:val="uk-UA"/>
        </w:rPr>
        <w:t>Кривегу</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Зозулею, </w:t>
      </w:r>
      <w:proofErr w:type="spellStart"/>
      <w:r w:rsidRPr="00682778">
        <w:rPr>
          <w:rFonts w:ascii="Times New Roman" w:eastAsia="Times New Roman" w:hAnsi="Times New Roman" w:cs="Times New Roman"/>
          <w:i/>
          <w:iCs/>
          <w:color w:val="auto"/>
          <w:sz w:val="28"/>
          <w:szCs w:val="28"/>
          <w:lang w:val="uk-UA"/>
        </w:rPr>
        <w:t>Кривегою</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Кривезі</w:t>
      </w:r>
      <w:proofErr w:type="spellEnd"/>
      <w:r w:rsidRPr="00682778">
        <w:rPr>
          <w:rFonts w:ascii="Times New Roman" w:eastAsia="Times New Roman" w:hAnsi="Times New Roman" w:cs="Times New Roman"/>
          <w:i/>
          <w:iCs/>
          <w:color w:val="auto"/>
          <w:sz w:val="28"/>
          <w:szCs w:val="28"/>
          <w:lang w:val="uk-UA"/>
        </w:rPr>
        <w:t>.</w:t>
      </w:r>
    </w:p>
    <w:p w14:paraId="0EFD361C"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Жіночі прізвища на приголосний та -о в українській мові не змінюються:</w:t>
      </w:r>
    </w:p>
    <w:p w14:paraId="23118C1E"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Олена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Надія Бойко;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Олени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Надії Бойко;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Олені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Надії Бойко;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Олену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Надію Бойко;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Оленою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Надією Бойко;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Олені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Надії Бойко.</w:t>
      </w:r>
    </w:p>
    <w:p w14:paraId="73391A5C"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Чоловічі та жіночі прізвища на -</w:t>
      </w:r>
      <w:proofErr w:type="spellStart"/>
      <w:r w:rsidRPr="00682778">
        <w:rPr>
          <w:rFonts w:ascii="Times New Roman" w:eastAsia="Times New Roman" w:hAnsi="Times New Roman" w:cs="Times New Roman"/>
          <w:b/>
          <w:i/>
          <w:iCs/>
          <w:color w:val="auto"/>
          <w:sz w:val="28"/>
          <w:szCs w:val="28"/>
          <w:lang w:val="uk-UA"/>
        </w:rPr>
        <w:t>их</w:t>
      </w:r>
      <w:proofErr w:type="spellEnd"/>
      <w:r w:rsidRPr="00682778">
        <w:rPr>
          <w:rFonts w:ascii="Times New Roman" w:eastAsia="Times New Roman" w:hAnsi="Times New Roman" w:cs="Times New Roman"/>
          <w:b/>
          <w:i/>
          <w:iCs/>
          <w:color w:val="auto"/>
          <w:sz w:val="28"/>
          <w:szCs w:val="28"/>
          <w:lang w:val="uk-UA"/>
        </w:rPr>
        <w:t>, -</w:t>
      </w:r>
      <w:proofErr w:type="spellStart"/>
      <w:r w:rsidRPr="00682778">
        <w:rPr>
          <w:rFonts w:ascii="Times New Roman" w:eastAsia="Times New Roman" w:hAnsi="Times New Roman" w:cs="Times New Roman"/>
          <w:b/>
          <w:i/>
          <w:iCs/>
          <w:color w:val="auto"/>
          <w:sz w:val="28"/>
          <w:szCs w:val="28"/>
          <w:lang w:val="uk-UA"/>
        </w:rPr>
        <w:t>ово</w:t>
      </w:r>
      <w:proofErr w:type="spellEnd"/>
      <w:r w:rsidRPr="00682778">
        <w:rPr>
          <w:rFonts w:ascii="Times New Roman" w:eastAsia="Times New Roman" w:hAnsi="Times New Roman" w:cs="Times New Roman"/>
          <w:b/>
          <w:i/>
          <w:iCs/>
          <w:color w:val="auto"/>
          <w:sz w:val="28"/>
          <w:szCs w:val="28"/>
          <w:lang w:val="uk-UA"/>
        </w:rPr>
        <w:t>, -</w:t>
      </w:r>
      <w:proofErr w:type="spellStart"/>
      <w:r w:rsidRPr="00682778">
        <w:rPr>
          <w:rFonts w:ascii="Times New Roman" w:eastAsia="Times New Roman" w:hAnsi="Times New Roman" w:cs="Times New Roman"/>
          <w:b/>
          <w:i/>
          <w:iCs/>
          <w:color w:val="auto"/>
          <w:sz w:val="28"/>
          <w:szCs w:val="28"/>
          <w:lang w:val="uk-UA"/>
        </w:rPr>
        <w:t>аго</w:t>
      </w:r>
      <w:proofErr w:type="spellEnd"/>
      <w:r w:rsidRPr="00682778">
        <w:rPr>
          <w:rFonts w:ascii="Times New Roman" w:eastAsia="Times New Roman" w:hAnsi="Times New Roman" w:cs="Times New Roman"/>
          <w:b/>
          <w:i/>
          <w:iCs/>
          <w:color w:val="auto"/>
          <w:sz w:val="28"/>
          <w:szCs w:val="28"/>
          <w:lang w:val="uk-UA"/>
        </w:rPr>
        <w:t> </w:t>
      </w:r>
      <w:r w:rsidRPr="00682778">
        <w:rPr>
          <w:rFonts w:ascii="Times New Roman" w:eastAsia="Times New Roman" w:hAnsi="Times New Roman" w:cs="Times New Roman"/>
          <w:b/>
          <w:color w:val="auto"/>
          <w:sz w:val="28"/>
          <w:szCs w:val="28"/>
          <w:lang w:val="uk-UA"/>
        </w:rPr>
        <w:t>не змінюються:</w:t>
      </w:r>
    </w:p>
    <w:p w14:paraId="70B535D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Ольга Крутих, Богдан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Ольги Крутих, Богдана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Ользі Крутих, Богдану (-</w:t>
      </w:r>
      <w:proofErr w:type="spellStart"/>
      <w:r w:rsidRPr="00682778">
        <w:rPr>
          <w:rFonts w:ascii="Times New Roman" w:eastAsia="Times New Roman" w:hAnsi="Times New Roman" w:cs="Times New Roman"/>
          <w:i/>
          <w:iCs/>
          <w:color w:val="auto"/>
          <w:sz w:val="28"/>
          <w:szCs w:val="28"/>
          <w:lang w:val="uk-UA"/>
        </w:rPr>
        <w:t>ові</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Ольгу Крутих, Богдана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Ольгою Крутих, Богданом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Ользі Крутих, Богданові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w:t>
      </w:r>
    </w:p>
    <w:p w14:paraId="72DFE4E7"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Чоловічі й жіночі прізвища іншомовного походження на: </w:t>
      </w:r>
      <w:r w:rsidRPr="00682778">
        <w:rPr>
          <w:rFonts w:ascii="Times New Roman" w:eastAsia="Times New Roman" w:hAnsi="Times New Roman" w:cs="Times New Roman"/>
          <w:b/>
          <w:i/>
          <w:iCs/>
          <w:color w:val="auto"/>
          <w:sz w:val="28"/>
          <w:szCs w:val="28"/>
          <w:lang w:val="uk-UA"/>
        </w:rPr>
        <w:t>-а, -е, -є, -і, -ї, -о, -у, -ю </w:t>
      </w:r>
      <w:r w:rsidRPr="00682778">
        <w:rPr>
          <w:rFonts w:ascii="Times New Roman" w:eastAsia="Times New Roman" w:hAnsi="Times New Roman" w:cs="Times New Roman"/>
          <w:b/>
          <w:color w:val="auto"/>
          <w:sz w:val="28"/>
          <w:szCs w:val="28"/>
          <w:lang w:val="uk-UA"/>
        </w:rPr>
        <w:t>не змінюються:</w:t>
      </w:r>
      <w:r w:rsidRPr="00682778">
        <w:rPr>
          <w:rFonts w:ascii="Times New Roman" w:eastAsia="Times New Roman" w:hAnsi="Times New Roman" w:cs="Times New Roman"/>
          <w:color w:val="auto"/>
          <w:sz w:val="28"/>
          <w:szCs w:val="28"/>
          <w:lang w:val="uk-UA"/>
        </w:rPr>
        <w:t> </w:t>
      </w:r>
      <w:r w:rsidRPr="00682778">
        <w:rPr>
          <w:rFonts w:ascii="Times New Roman" w:eastAsia="Times New Roman" w:hAnsi="Times New Roman" w:cs="Times New Roman"/>
          <w:i/>
          <w:iCs/>
          <w:color w:val="auto"/>
          <w:sz w:val="28"/>
          <w:szCs w:val="28"/>
          <w:lang w:val="uk-UA"/>
        </w:rPr>
        <w:t>Гейне, Гете, Россіні, Гюго, Данте, Шеллі.</w:t>
      </w:r>
    </w:p>
    <w:p w14:paraId="125D63BD"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lastRenderedPageBreak/>
        <w:t>Складні чоловічі прізвища іменникового походження відмінюються в обох частинах: </w:t>
      </w: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Григорій Квітка-</w:t>
      </w:r>
      <w:proofErr w:type="spellStart"/>
      <w:r w:rsidRPr="00682778">
        <w:rPr>
          <w:rFonts w:ascii="Times New Roman" w:eastAsia="Times New Roman" w:hAnsi="Times New Roman" w:cs="Times New Roman"/>
          <w:i/>
          <w:iCs/>
          <w:color w:val="auto"/>
          <w:sz w:val="28"/>
          <w:szCs w:val="28"/>
          <w:lang w:val="uk-UA"/>
        </w:rPr>
        <w:t>Основ'яненко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Григорія Квітки-</w:t>
      </w:r>
      <w:proofErr w:type="spellStart"/>
      <w:r w:rsidRPr="00682778">
        <w:rPr>
          <w:rFonts w:ascii="Times New Roman" w:eastAsia="Times New Roman" w:hAnsi="Times New Roman" w:cs="Times New Roman"/>
          <w:i/>
          <w:iCs/>
          <w:color w:val="auto"/>
          <w:sz w:val="28"/>
          <w:szCs w:val="28"/>
          <w:lang w:val="uk-UA"/>
        </w:rPr>
        <w:t>Основ'яненка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Григорію (-</w:t>
      </w:r>
      <w:proofErr w:type="spellStart"/>
      <w:r w:rsidRPr="00682778">
        <w:rPr>
          <w:rFonts w:ascii="Times New Roman" w:eastAsia="Times New Roman" w:hAnsi="Times New Roman" w:cs="Times New Roman"/>
          <w:i/>
          <w:iCs/>
          <w:color w:val="auto"/>
          <w:sz w:val="28"/>
          <w:szCs w:val="28"/>
          <w:lang w:val="uk-UA"/>
        </w:rPr>
        <w:t>єві</w:t>
      </w:r>
      <w:proofErr w:type="spellEnd"/>
      <w:r w:rsidRPr="00682778">
        <w:rPr>
          <w:rFonts w:ascii="Times New Roman" w:eastAsia="Times New Roman" w:hAnsi="Times New Roman" w:cs="Times New Roman"/>
          <w:i/>
          <w:iCs/>
          <w:color w:val="auto"/>
          <w:sz w:val="28"/>
          <w:szCs w:val="28"/>
          <w:lang w:val="uk-UA"/>
        </w:rPr>
        <w:t>) Квітці-</w:t>
      </w:r>
      <w:proofErr w:type="spellStart"/>
      <w:r w:rsidRPr="00682778">
        <w:rPr>
          <w:rFonts w:ascii="Times New Roman" w:eastAsia="Times New Roman" w:hAnsi="Times New Roman" w:cs="Times New Roman"/>
          <w:i/>
          <w:iCs/>
          <w:color w:val="auto"/>
          <w:sz w:val="28"/>
          <w:szCs w:val="28"/>
          <w:lang w:val="uk-UA"/>
        </w:rPr>
        <w:t>Основ'яненкові</w:t>
      </w:r>
      <w:proofErr w:type="spellEnd"/>
      <w:r w:rsidRPr="00682778">
        <w:rPr>
          <w:rFonts w:ascii="Times New Roman" w:eastAsia="Times New Roman" w:hAnsi="Times New Roman" w:cs="Times New Roman"/>
          <w:i/>
          <w:iCs/>
          <w:color w:val="auto"/>
          <w:sz w:val="28"/>
          <w:szCs w:val="28"/>
          <w:lang w:val="uk-UA"/>
        </w:rPr>
        <w:t xml:space="preserve"> (-у),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Григорія Квітку-</w:t>
      </w:r>
      <w:proofErr w:type="spellStart"/>
      <w:r w:rsidRPr="00682778">
        <w:rPr>
          <w:rFonts w:ascii="Times New Roman" w:eastAsia="Times New Roman" w:hAnsi="Times New Roman" w:cs="Times New Roman"/>
          <w:i/>
          <w:iCs/>
          <w:color w:val="auto"/>
          <w:sz w:val="28"/>
          <w:szCs w:val="28"/>
          <w:lang w:val="uk-UA"/>
        </w:rPr>
        <w:t>Основ'яненка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Григорієм Квіткою-</w:t>
      </w:r>
      <w:proofErr w:type="spellStart"/>
      <w:r w:rsidRPr="00682778">
        <w:rPr>
          <w:rFonts w:ascii="Times New Roman" w:eastAsia="Times New Roman" w:hAnsi="Times New Roman" w:cs="Times New Roman"/>
          <w:i/>
          <w:iCs/>
          <w:color w:val="auto"/>
          <w:sz w:val="28"/>
          <w:szCs w:val="28"/>
          <w:lang w:val="uk-UA"/>
        </w:rPr>
        <w:t>Основ'яненком</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Григорію (-</w:t>
      </w:r>
      <w:proofErr w:type="spellStart"/>
      <w:r w:rsidRPr="00682778">
        <w:rPr>
          <w:rFonts w:ascii="Times New Roman" w:eastAsia="Times New Roman" w:hAnsi="Times New Roman" w:cs="Times New Roman"/>
          <w:i/>
          <w:iCs/>
          <w:color w:val="auto"/>
          <w:sz w:val="28"/>
          <w:szCs w:val="28"/>
          <w:lang w:val="uk-UA"/>
        </w:rPr>
        <w:t>єві</w:t>
      </w:r>
      <w:proofErr w:type="spellEnd"/>
      <w:r w:rsidRPr="00682778">
        <w:rPr>
          <w:rFonts w:ascii="Times New Roman" w:eastAsia="Times New Roman" w:hAnsi="Times New Roman" w:cs="Times New Roman"/>
          <w:i/>
          <w:iCs/>
          <w:color w:val="auto"/>
          <w:sz w:val="28"/>
          <w:szCs w:val="28"/>
          <w:lang w:val="uk-UA"/>
        </w:rPr>
        <w:t>) Квітці-</w:t>
      </w:r>
      <w:proofErr w:type="spellStart"/>
      <w:r w:rsidRPr="00682778">
        <w:rPr>
          <w:rFonts w:ascii="Times New Roman" w:eastAsia="Times New Roman" w:hAnsi="Times New Roman" w:cs="Times New Roman"/>
          <w:i/>
          <w:iCs/>
          <w:color w:val="auto"/>
          <w:sz w:val="28"/>
          <w:szCs w:val="28"/>
          <w:lang w:val="uk-UA"/>
        </w:rPr>
        <w:t>Основ'яненкові</w:t>
      </w:r>
      <w:proofErr w:type="spellEnd"/>
      <w:r w:rsidRPr="00682778">
        <w:rPr>
          <w:rFonts w:ascii="Times New Roman" w:eastAsia="Times New Roman" w:hAnsi="Times New Roman" w:cs="Times New Roman"/>
          <w:i/>
          <w:iCs/>
          <w:color w:val="auto"/>
          <w:sz w:val="28"/>
          <w:szCs w:val="28"/>
          <w:lang w:val="uk-UA"/>
        </w:rPr>
        <w:t xml:space="preserve"> (-у).</w:t>
      </w:r>
    </w:p>
    <w:p w14:paraId="23C7F9D7"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Чоловічі прізвища типу </w:t>
      </w:r>
      <w:r w:rsidRPr="00682778">
        <w:rPr>
          <w:rFonts w:ascii="Times New Roman" w:eastAsia="Times New Roman" w:hAnsi="Times New Roman" w:cs="Times New Roman"/>
          <w:b/>
          <w:iCs/>
          <w:color w:val="auto"/>
          <w:sz w:val="28"/>
          <w:szCs w:val="28"/>
          <w:lang w:val="uk-UA"/>
        </w:rPr>
        <w:t>Микола Клименко-Жуков </w:t>
      </w:r>
      <w:r w:rsidRPr="00682778">
        <w:rPr>
          <w:rFonts w:ascii="Times New Roman" w:eastAsia="Times New Roman" w:hAnsi="Times New Roman" w:cs="Times New Roman"/>
          <w:b/>
          <w:color w:val="auto"/>
          <w:sz w:val="28"/>
          <w:szCs w:val="28"/>
          <w:lang w:val="uk-UA"/>
        </w:rPr>
        <w:t>відмінюються в обох частинах:</w:t>
      </w:r>
    </w:p>
    <w:p w14:paraId="49C87F14"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Микола Клименко-Жуков,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Миколи Клименка-Жукова,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Миколі Клименку-Жукову,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Миколу Клименка-Жукова,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Миколою Клименком-Жуковим,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Миколі Клименку-Жукову.</w:t>
      </w:r>
    </w:p>
    <w:p w14:paraId="2BBFF12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Складні прізвища відмінюються у другій частині, коли перша сприймається як прикладка (у короткій формі):</w:t>
      </w:r>
      <w:r w:rsidRPr="00682778">
        <w:rPr>
          <w:rFonts w:ascii="Times New Roman" w:eastAsia="Times New Roman" w:hAnsi="Times New Roman" w:cs="Times New Roman"/>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Георгій </w:t>
      </w:r>
      <w:proofErr w:type="spellStart"/>
      <w:r w:rsidRPr="00682778">
        <w:rPr>
          <w:rFonts w:ascii="Times New Roman" w:eastAsia="Times New Roman" w:hAnsi="Times New Roman" w:cs="Times New Roman"/>
          <w:i/>
          <w:iCs/>
          <w:color w:val="auto"/>
          <w:sz w:val="28"/>
          <w:szCs w:val="28"/>
          <w:lang w:val="uk-UA"/>
        </w:rPr>
        <w:t>Бонч-Бруєвич</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Георгія </w:t>
      </w:r>
      <w:proofErr w:type="spellStart"/>
      <w:r w:rsidRPr="00682778">
        <w:rPr>
          <w:rFonts w:ascii="Times New Roman" w:eastAsia="Times New Roman" w:hAnsi="Times New Roman" w:cs="Times New Roman"/>
          <w:i/>
          <w:iCs/>
          <w:color w:val="auto"/>
          <w:sz w:val="28"/>
          <w:szCs w:val="28"/>
          <w:lang w:val="uk-UA"/>
        </w:rPr>
        <w:t>Бонч-Бруєвича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Георгієві </w:t>
      </w:r>
      <w:proofErr w:type="spellStart"/>
      <w:r w:rsidRPr="00682778">
        <w:rPr>
          <w:rFonts w:ascii="Times New Roman" w:eastAsia="Times New Roman" w:hAnsi="Times New Roman" w:cs="Times New Roman"/>
          <w:i/>
          <w:iCs/>
          <w:color w:val="auto"/>
          <w:sz w:val="28"/>
          <w:szCs w:val="28"/>
          <w:lang w:val="uk-UA"/>
        </w:rPr>
        <w:t>Бонч-Бруєвичу</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Георгія </w:t>
      </w:r>
      <w:proofErr w:type="spellStart"/>
      <w:r w:rsidRPr="00682778">
        <w:rPr>
          <w:rFonts w:ascii="Times New Roman" w:eastAsia="Times New Roman" w:hAnsi="Times New Roman" w:cs="Times New Roman"/>
          <w:i/>
          <w:iCs/>
          <w:color w:val="auto"/>
          <w:sz w:val="28"/>
          <w:szCs w:val="28"/>
          <w:lang w:val="uk-UA"/>
        </w:rPr>
        <w:t>Бонч-Бруєвича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Георгієм </w:t>
      </w:r>
      <w:proofErr w:type="spellStart"/>
      <w:r w:rsidRPr="00682778">
        <w:rPr>
          <w:rFonts w:ascii="Times New Roman" w:eastAsia="Times New Roman" w:hAnsi="Times New Roman" w:cs="Times New Roman"/>
          <w:i/>
          <w:iCs/>
          <w:color w:val="auto"/>
          <w:sz w:val="28"/>
          <w:szCs w:val="28"/>
          <w:lang w:val="uk-UA"/>
        </w:rPr>
        <w:t>Бонч-Бруєвичем</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Георгієві </w:t>
      </w:r>
      <w:proofErr w:type="spellStart"/>
      <w:r w:rsidRPr="00682778">
        <w:rPr>
          <w:rFonts w:ascii="Times New Roman" w:eastAsia="Times New Roman" w:hAnsi="Times New Roman" w:cs="Times New Roman"/>
          <w:i/>
          <w:iCs/>
          <w:color w:val="auto"/>
          <w:sz w:val="28"/>
          <w:szCs w:val="28"/>
          <w:lang w:val="uk-UA"/>
        </w:rPr>
        <w:t>Бонч-Бруєвичу</w:t>
      </w:r>
      <w:proofErr w:type="spellEnd"/>
      <w:r w:rsidRPr="00682778">
        <w:rPr>
          <w:rFonts w:ascii="Times New Roman" w:eastAsia="Times New Roman" w:hAnsi="Times New Roman" w:cs="Times New Roman"/>
          <w:i/>
          <w:iCs/>
          <w:color w:val="auto"/>
          <w:sz w:val="28"/>
          <w:szCs w:val="28"/>
          <w:lang w:val="uk-UA"/>
        </w:rPr>
        <w:t>.</w:t>
      </w:r>
    </w:p>
    <w:p w14:paraId="7D93BC5C" w14:textId="77777777" w:rsidR="000F0DFE" w:rsidRPr="00682778" w:rsidRDefault="000F0DFE" w:rsidP="000F0DFE">
      <w:pPr>
        <w:autoSpaceDE w:val="0"/>
        <w:autoSpaceDN w:val="0"/>
        <w:adjustRightInd w:val="0"/>
        <w:spacing w:after="0" w:line="240" w:lineRule="auto"/>
        <w:ind w:firstLine="426"/>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5.Правопис складних іменників.</w:t>
      </w:r>
    </w:p>
    <w:p w14:paraId="27AE090A"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1. Разом пишуться:</w:t>
      </w:r>
    </w:p>
    <w:p w14:paraId="5A9D8299"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іменники, частини яких поєднані </w:t>
      </w:r>
      <w:r w:rsidRPr="00682778">
        <w:rPr>
          <w:rFonts w:ascii="Times New Roman" w:eastAsia="Times New Roman" w:hAnsi="Times New Roman" w:cs="Times New Roman"/>
          <w:b/>
          <w:color w:val="auto"/>
          <w:sz w:val="28"/>
          <w:szCs w:val="28"/>
          <w:lang w:val="uk-UA"/>
        </w:rPr>
        <w:t>єднальними голосними о та е</w:t>
      </w:r>
      <w:r w:rsidRPr="00682778">
        <w:rPr>
          <w:rFonts w:ascii="Times New Roman" w:eastAsia="Times New Roman" w:hAnsi="Times New Roman" w:cs="Times New Roman"/>
          <w:color w:val="auto"/>
          <w:sz w:val="28"/>
          <w:szCs w:val="28"/>
          <w:lang w:val="uk-UA"/>
        </w:rPr>
        <w:t>:</w:t>
      </w:r>
      <w:r w:rsidRPr="00682778">
        <w:rPr>
          <w:rFonts w:ascii="Times New Roman" w:eastAsia="Times New Roman" w:hAnsi="Times New Roman" w:cs="Times New Roman"/>
          <w:i/>
          <w:color w:val="auto"/>
          <w:sz w:val="28"/>
          <w:szCs w:val="28"/>
          <w:lang w:val="uk-UA"/>
        </w:rPr>
        <w:t xml:space="preserve"> пароплав, рукопис,  сталевар, бурелом, життєпис, трудодень та ін.,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i/>
          <w:color w:val="auto"/>
          <w:sz w:val="28"/>
          <w:szCs w:val="28"/>
          <w:lang w:val="uk-UA"/>
        </w:rPr>
        <w:t xml:space="preserve"> людино-день;</w:t>
      </w:r>
    </w:p>
    <w:p w14:paraId="67A809BC"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іменники, утворені поєднанням дієслова </w:t>
      </w:r>
      <w:r w:rsidRPr="00682778">
        <w:rPr>
          <w:rFonts w:ascii="Times New Roman" w:eastAsia="Times New Roman" w:hAnsi="Times New Roman" w:cs="Times New Roman"/>
          <w:b/>
          <w:color w:val="auto"/>
          <w:sz w:val="28"/>
          <w:szCs w:val="28"/>
          <w:lang w:val="uk-UA"/>
        </w:rPr>
        <w:t>у формі наказового способу та залежного від нього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горицвіт, пройдисвіт;</w:t>
      </w:r>
      <w:r w:rsidRPr="00682778">
        <w:rPr>
          <w:rFonts w:ascii="Times New Roman" w:eastAsia="Times New Roman" w:hAnsi="Times New Roman" w:cs="Times New Roman"/>
          <w:color w:val="auto"/>
          <w:sz w:val="28"/>
          <w:szCs w:val="28"/>
          <w:lang w:val="uk-UA"/>
        </w:rPr>
        <w:t xml:space="preserve"> </w:t>
      </w:r>
    </w:p>
    <w:p w14:paraId="348A6F8D"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іменники, утворені </w:t>
      </w:r>
      <w:r w:rsidRPr="00682778">
        <w:rPr>
          <w:rFonts w:ascii="Times New Roman" w:eastAsia="Times New Roman" w:hAnsi="Times New Roman" w:cs="Times New Roman"/>
          <w:b/>
          <w:color w:val="auto"/>
          <w:sz w:val="28"/>
          <w:szCs w:val="28"/>
          <w:lang w:val="uk-UA"/>
        </w:rPr>
        <w:t>поєднанням кількісного числівника та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чотирикутник, шестиденка, сторіччя, двотижневик та ін. </w:t>
      </w:r>
    </w:p>
    <w:p w14:paraId="3DE65089"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іменники з </w:t>
      </w:r>
      <w:r w:rsidRPr="00682778">
        <w:rPr>
          <w:rFonts w:ascii="Times New Roman" w:eastAsia="Times New Roman" w:hAnsi="Times New Roman" w:cs="Times New Roman"/>
          <w:b/>
          <w:color w:val="auto"/>
          <w:sz w:val="28"/>
          <w:szCs w:val="28"/>
          <w:lang w:val="uk-UA"/>
        </w:rPr>
        <w:t xml:space="preserve">першою частиною пів-, </w:t>
      </w:r>
      <w:proofErr w:type="spellStart"/>
      <w:r w:rsidRPr="00682778">
        <w:rPr>
          <w:rFonts w:ascii="Times New Roman" w:eastAsia="Times New Roman" w:hAnsi="Times New Roman" w:cs="Times New Roman"/>
          <w:b/>
          <w:color w:val="auto"/>
          <w:sz w:val="28"/>
          <w:szCs w:val="28"/>
          <w:lang w:val="uk-UA"/>
        </w:rPr>
        <w:t>напів</w:t>
      </w:r>
      <w:proofErr w:type="spellEnd"/>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півгодини, півночі;</w:t>
      </w:r>
      <w:r w:rsidRPr="00682778">
        <w:rPr>
          <w:rFonts w:ascii="Times New Roman" w:eastAsia="Times New Roman" w:hAnsi="Times New Roman" w:cs="Times New Roman"/>
          <w:color w:val="auto"/>
          <w:sz w:val="28"/>
          <w:szCs w:val="28"/>
          <w:lang w:val="uk-UA"/>
        </w:rPr>
        <w:t xml:space="preserve"> </w:t>
      </w:r>
    </w:p>
    <w:p w14:paraId="47AC6937"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w:t>
      </w:r>
      <w:r w:rsidRPr="00682778">
        <w:rPr>
          <w:rFonts w:ascii="Times New Roman" w:eastAsia="Times New Roman" w:hAnsi="Times New Roman" w:cs="Times New Roman"/>
          <w:b/>
          <w:color w:val="auto"/>
          <w:sz w:val="28"/>
          <w:szCs w:val="28"/>
          <w:lang w:val="uk-UA"/>
        </w:rPr>
        <w:t>складноскорочені іменники</w:t>
      </w:r>
      <w:r w:rsidRPr="00682778">
        <w:rPr>
          <w:rFonts w:ascii="Times New Roman" w:eastAsia="Times New Roman" w:hAnsi="Times New Roman" w:cs="Times New Roman"/>
          <w:color w:val="auto"/>
          <w:sz w:val="28"/>
          <w:szCs w:val="28"/>
          <w:lang w:val="uk-UA"/>
        </w:rPr>
        <w:t>: військкомат (&lt; військовий комісаріат), профспілка (&lt; професійна спілка), спецкор (&lt; спеціальний кореспондент).</w:t>
      </w:r>
    </w:p>
    <w:p w14:paraId="3C4D4DD4"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д) складні іменники з першою частиною іншомовного походження псевдо-, екстра-, супер-, </w:t>
      </w:r>
      <w:proofErr w:type="spellStart"/>
      <w:r w:rsidRPr="00682778">
        <w:rPr>
          <w:rFonts w:ascii="Times New Roman" w:eastAsia="Times New Roman" w:hAnsi="Times New Roman" w:cs="Times New Roman"/>
          <w:color w:val="auto"/>
          <w:sz w:val="28"/>
          <w:szCs w:val="28"/>
          <w:lang w:val="uk-UA"/>
        </w:rPr>
        <w:t>квазі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макро</w:t>
      </w:r>
      <w:proofErr w:type="spellEnd"/>
      <w:r w:rsidRPr="00682778">
        <w:rPr>
          <w:rFonts w:ascii="Times New Roman" w:eastAsia="Times New Roman" w:hAnsi="Times New Roman" w:cs="Times New Roman"/>
          <w:color w:val="auto"/>
          <w:sz w:val="28"/>
          <w:szCs w:val="28"/>
          <w:lang w:val="uk-UA"/>
        </w:rPr>
        <w:t xml:space="preserve">-, мікро-, </w:t>
      </w:r>
      <w:proofErr w:type="spellStart"/>
      <w:r w:rsidRPr="00682778">
        <w:rPr>
          <w:rFonts w:ascii="Times New Roman" w:eastAsia="Times New Roman" w:hAnsi="Times New Roman" w:cs="Times New Roman"/>
          <w:color w:val="auto"/>
          <w:sz w:val="28"/>
          <w:szCs w:val="28"/>
          <w:lang w:val="uk-UA"/>
        </w:rPr>
        <w:t>мілі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елекро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термо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теле</w:t>
      </w:r>
      <w:proofErr w:type="spellEnd"/>
      <w:r w:rsidRPr="00682778">
        <w:rPr>
          <w:rFonts w:ascii="Times New Roman" w:eastAsia="Times New Roman" w:hAnsi="Times New Roman" w:cs="Times New Roman"/>
          <w:color w:val="auto"/>
          <w:sz w:val="28"/>
          <w:szCs w:val="28"/>
          <w:lang w:val="uk-UA"/>
        </w:rPr>
        <w:t xml:space="preserve">-, радіо-, </w:t>
      </w:r>
      <w:proofErr w:type="spellStart"/>
      <w:r w:rsidRPr="00682778">
        <w:rPr>
          <w:rFonts w:ascii="Times New Roman" w:eastAsia="Times New Roman" w:hAnsi="Times New Roman" w:cs="Times New Roman"/>
          <w:color w:val="auto"/>
          <w:sz w:val="28"/>
          <w:szCs w:val="28"/>
          <w:lang w:val="uk-UA"/>
        </w:rPr>
        <w:t>моно</w:t>
      </w:r>
      <w:proofErr w:type="spellEnd"/>
      <w:r w:rsidRPr="00682778">
        <w:rPr>
          <w:rFonts w:ascii="Times New Roman" w:eastAsia="Times New Roman" w:hAnsi="Times New Roman" w:cs="Times New Roman"/>
          <w:color w:val="auto"/>
          <w:sz w:val="28"/>
          <w:szCs w:val="28"/>
          <w:lang w:val="uk-UA"/>
        </w:rPr>
        <w:t xml:space="preserve">-, стерео-, </w:t>
      </w:r>
      <w:proofErr w:type="spellStart"/>
      <w:r w:rsidRPr="00682778">
        <w:rPr>
          <w:rFonts w:ascii="Times New Roman" w:eastAsia="Times New Roman" w:hAnsi="Times New Roman" w:cs="Times New Roman"/>
          <w:color w:val="auto"/>
          <w:sz w:val="28"/>
          <w:szCs w:val="28"/>
          <w:lang w:val="uk-UA"/>
        </w:rPr>
        <w:t>фоно</w:t>
      </w:r>
      <w:proofErr w:type="spellEnd"/>
      <w:r w:rsidRPr="00682778">
        <w:rPr>
          <w:rFonts w:ascii="Times New Roman" w:eastAsia="Times New Roman" w:hAnsi="Times New Roman" w:cs="Times New Roman"/>
          <w:color w:val="auto"/>
          <w:sz w:val="28"/>
          <w:szCs w:val="28"/>
          <w:lang w:val="uk-UA"/>
        </w:rPr>
        <w:t xml:space="preserve">-, фото-, кіно-, авто-, </w:t>
      </w:r>
      <w:proofErr w:type="spellStart"/>
      <w:r w:rsidRPr="00682778">
        <w:rPr>
          <w:rFonts w:ascii="Times New Roman" w:eastAsia="Times New Roman" w:hAnsi="Times New Roman" w:cs="Times New Roman"/>
          <w:color w:val="auto"/>
          <w:sz w:val="28"/>
          <w:szCs w:val="28"/>
          <w:lang w:val="uk-UA"/>
        </w:rPr>
        <w:t>мото</w:t>
      </w:r>
      <w:proofErr w:type="spellEnd"/>
      <w:r w:rsidRPr="00682778">
        <w:rPr>
          <w:rFonts w:ascii="Times New Roman" w:eastAsia="Times New Roman" w:hAnsi="Times New Roman" w:cs="Times New Roman"/>
          <w:color w:val="auto"/>
          <w:sz w:val="28"/>
          <w:szCs w:val="28"/>
          <w:lang w:val="uk-UA"/>
        </w:rPr>
        <w:t xml:space="preserve">-, вело-, авіа-, гідро-, </w:t>
      </w:r>
      <w:proofErr w:type="spellStart"/>
      <w:r w:rsidRPr="00682778">
        <w:rPr>
          <w:rFonts w:ascii="Times New Roman" w:eastAsia="Times New Roman" w:hAnsi="Times New Roman" w:cs="Times New Roman"/>
          <w:color w:val="auto"/>
          <w:sz w:val="28"/>
          <w:szCs w:val="28"/>
          <w:lang w:val="uk-UA"/>
        </w:rPr>
        <w:t>гео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метео</w:t>
      </w:r>
      <w:proofErr w:type="spellEnd"/>
      <w:r w:rsidRPr="00682778">
        <w:rPr>
          <w:rFonts w:ascii="Times New Roman" w:eastAsia="Times New Roman" w:hAnsi="Times New Roman" w:cs="Times New Roman"/>
          <w:color w:val="auto"/>
          <w:sz w:val="28"/>
          <w:szCs w:val="28"/>
          <w:lang w:val="uk-UA"/>
        </w:rPr>
        <w:t xml:space="preserve">-: авіарейс, електроплита, кінопоказ та ін. </w:t>
      </w:r>
    </w:p>
    <w:p w14:paraId="7CAF989A"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2. Через дефіс пишуться: </w:t>
      </w:r>
    </w:p>
    <w:p w14:paraId="777E3CEF"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іменники, утворені поєднанням двох іменників </w:t>
      </w:r>
      <w:r w:rsidRPr="00682778">
        <w:rPr>
          <w:rFonts w:ascii="Times New Roman" w:eastAsia="Times New Roman" w:hAnsi="Times New Roman" w:cs="Times New Roman"/>
          <w:b/>
          <w:color w:val="auto"/>
          <w:sz w:val="28"/>
          <w:szCs w:val="28"/>
          <w:lang w:val="uk-UA"/>
        </w:rPr>
        <w:t xml:space="preserve">без допомоги єднальних голосних: </w:t>
      </w:r>
      <w:r w:rsidRPr="00682778">
        <w:rPr>
          <w:rFonts w:ascii="Times New Roman" w:eastAsia="Times New Roman" w:hAnsi="Times New Roman" w:cs="Times New Roman"/>
          <w:i/>
          <w:color w:val="auto"/>
          <w:sz w:val="28"/>
          <w:szCs w:val="28"/>
          <w:lang w:val="uk-UA"/>
        </w:rPr>
        <w:t>купівля-продаж, блок-схема, лікар-еколог;</w:t>
      </w:r>
      <w:r w:rsidRPr="00682778">
        <w:rPr>
          <w:rFonts w:ascii="Times New Roman" w:eastAsia="Times New Roman" w:hAnsi="Times New Roman" w:cs="Times New Roman"/>
          <w:color w:val="auto"/>
          <w:sz w:val="28"/>
          <w:szCs w:val="28"/>
          <w:lang w:val="uk-UA"/>
        </w:rPr>
        <w:t xml:space="preserve"> </w:t>
      </w:r>
    </w:p>
    <w:p w14:paraId="40F499BB"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поєднання </w:t>
      </w:r>
      <w:r w:rsidRPr="00682778">
        <w:rPr>
          <w:rFonts w:ascii="Times New Roman" w:eastAsia="Times New Roman" w:hAnsi="Times New Roman" w:cs="Times New Roman"/>
          <w:b/>
          <w:color w:val="auto"/>
          <w:sz w:val="28"/>
          <w:szCs w:val="28"/>
          <w:lang w:val="uk-UA"/>
        </w:rPr>
        <w:t>близьких за значенням</w:t>
      </w:r>
      <w:r w:rsidRPr="00682778">
        <w:rPr>
          <w:rFonts w:ascii="Times New Roman" w:eastAsia="Times New Roman" w:hAnsi="Times New Roman" w:cs="Times New Roman"/>
          <w:color w:val="auto"/>
          <w:sz w:val="28"/>
          <w:szCs w:val="28"/>
          <w:lang w:val="uk-UA"/>
        </w:rPr>
        <w:t xml:space="preserve"> слів, що передають єдине поняття:</w:t>
      </w:r>
      <w:r w:rsidRPr="00682778">
        <w:rPr>
          <w:rFonts w:ascii="Times New Roman" w:eastAsia="Times New Roman" w:hAnsi="Times New Roman" w:cs="Times New Roman"/>
          <w:i/>
          <w:color w:val="auto"/>
          <w:sz w:val="28"/>
          <w:szCs w:val="28"/>
          <w:lang w:val="uk-UA"/>
        </w:rPr>
        <w:t xml:space="preserve"> батько-мати, хліб-сіль.</w:t>
      </w:r>
    </w:p>
    <w:p w14:paraId="02BA6CFC"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w:t>
      </w:r>
      <w:r w:rsidRPr="00682778">
        <w:rPr>
          <w:rFonts w:ascii="Times New Roman" w:eastAsia="Times New Roman" w:hAnsi="Times New Roman" w:cs="Times New Roman"/>
          <w:b/>
          <w:color w:val="auto"/>
          <w:sz w:val="28"/>
          <w:szCs w:val="28"/>
          <w:lang w:val="uk-UA"/>
        </w:rPr>
        <w:t>складні назви рослин</w:t>
      </w:r>
      <w:r w:rsidRPr="00682778">
        <w:rPr>
          <w:rFonts w:ascii="Times New Roman" w:eastAsia="Times New Roman" w:hAnsi="Times New Roman" w:cs="Times New Roman"/>
          <w:color w:val="auto"/>
          <w:sz w:val="28"/>
          <w:szCs w:val="28"/>
          <w:lang w:val="uk-UA"/>
        </w:rPr>
        <w:t xml:space="preserve"> типу </w:t>
      </w:r>
      <w:r w:rsidRPr="00682778">
        <w:rPr>
          <w:rFonts w:ascii="Times New Roman" w:eastAsia="Times New Roman" w:hAnsi="Times New Roman" w:cs="Times New Roman"/>
          <w:i/>
          <w:color w:val="auto"/>
          <w:sz w:val="28"/>
          <w:szCs w:val="28"/>
          <w:lang w:val="uk-UA"/>
        </w:rPr>
        <w:t>мати-й-мачуха, брат-і-сестра;</w:t>
      </w:r>
    </w:p>
    <w:p w14:paraId="44F3AF0D"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іменники з першою частиною іншомовного походження </w:t>
      </w:r>
      <w:r w:rsidRPr="00682778">
        <w:rPr>
          <w:rFonts w:ascii="Times New Roman" w:eastAsia="Times New Roman" w:hAnsi="Times New Roman" w:cs="Times New Roman"/>
          <w:b/>
          <w:color w:val="auto"/>
          <w:sz w:val="28"/>
          <w:szCs w:val="28"/>
          <w:lang w:val="uk-UA"/>
        </w:rPr>
        <w:t>віце-, екс-, максі-, міді-, міні</w:t>
      </w:r>
      <w:r w:rsidRPr="00682778">
        <w:rPr>
          <w:rFonts w:ascii="Times New Roman" w:eastAsia="Times New Roman" w:hAnsi="Times New Roman" w:cs="Times New Roman"/>
          <w:b/>
          <w:i/>
          <w:color w:val="auto"/>
          <w:sz w:val="28"/>
          <w:szCs w:val="28"/>
          <w:lang w:val="uk-UA"/>
        </w:rPr>
        <w:t xml:space="preserve">-: </w:t>
      </w:r>
      <w:r w:rsidRPr="00682778">
        <w:rPr>
          <w:rFonts w:ascii="Times New Roman" w:eastAsia="Times New Roman" w:hAnsi="Times New Roman" w:cs="Times New Roman"/>
          <w:i/>
          <w:color w:val="auto"/>
          <w:sz w:val="28"/>
          <w:szCs w:val="28"/>
          <w:lang w:val="uk-UA"/>
        </w:rPr>
        <w:t>екс-чемпіон, віце-президент, міні-комп’ютер;</w:t>
      </w:r>
    </w:p>
    <w:p w14:paraId="538F65B5"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ґ) іншомовні назви проміжних </w:t>
      </w:r>
      <w:r w:rsidRPr="00682778">
        <w:rPr>
          <w:rFonts w:ascii="Times New Roman" w:eastAsia="Times New Roman" w:hAnsi="Times New Roman" w:cs="Times New Roman"/>
          <w:b/>
          <w:color w:val="auto"/>
          <w:sz w:val="28"/>
          <w:szCs w:val="28"/>
          <w:lang w:val="uk-UA"/>
        </w:rPr>
        <w:t>сторін світу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норд-ост, норд-вест, зюйд-вест.</w:t>
      </w:r>
    </w:p>
    <w:p w14:paraId="3F3DB562" w14:textId="77777777" w:rsidR="000F0DFE" w:rsidRPr="00682778" w:rsidRDefault="000F0DFE" w:rsidP="000F0DFE">
      <w:pPr>
        <w:widowControl w:val="0"/>
        <w:autoSpaceDE w:val="0"/>
        <w:autoSpaceDN w:val="0"/>
        <w:adjustRightInd w:val="0"/>
        <w:spacing w:after="0" w:line="240" w:lineRule="auto"/>
        <w:ind w:right="-82" w:firstLine="360"/>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6.Правопис складних прикметників.</w:t>
      </w:r>
    </w:p>
    <w:p w14:paraId="3D644845"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1. Разом пишуться:</w:t>
      </w:r>
    </w:p>
    <w:p w14:paraId="4B354679"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прикметники, утворені від складних </w:t>
      </w:r>
      <w:r w:rsidRPr="00682778">
        <w:rPr>
          <w:rFonts w:ascii="Times New Roman" w:eastAsia="Times New Roman" w:hAnsi="Times New Roman" w:cs="Times New Roman"/>
          <w:b/>
          <w:color w:val="auto"/>
          <w:sz w:val="28"/>
          <w:szCs w:val="28"/>
          <w:lang w:val="uk-UA"/>
        </w:rPr>
        <w:t>іменників, що пишуться разом</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лісостеповий (&lt; лісостеп), водопровідний (&lt; водопровід) та ін.;</w:t>
      </w:r>
    </w:p>
    <w:p w14:paraId="55DD6DC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прикметники, утворені від сполучення </w:t>
      </w:r>
      <w:r w:rsidRPr="00682778">
        <w:rPr>
          <w:rFonts w:ascii="Times New Roman" w:eastAsia="Times New Roman" w:hAnsi="Times New Roman" w:cs="Times New Roman"/>
          <w:b/>
          <w:color w:val="auto"/>
          <w:sz w:val="28"/>
          <w:szCs w:val="28"/>
          <w:lang w:val="uk-UA"/>
        </w:rPr>
        <w:t xml:space="preserve">іменника та залежного від нього прикметника: </w:t>
      </w:r>
      <w:r w:rsidRPr="00682778">
        <w:rPr>
          <w:rFonts w:ascii="Times New Roman" w:eastAsia="Times New Roman" w:hAnsi="Times New Roman" w:cs="Times New Roman"/>
          <w:i/>
          <w:color w:val="auto"/>
          <w:sz w:val="28"/>
          <w:szCs w:val="28"/>
          <w:lang w:val="uk-UA"/>
        </w:rPr>
        <w:t>сільськогосподарський (&lt; сільське господарство);</w:t>
      </w:r>
    </w:p>
    <w:p w14:paraId="2AC8E1E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прикметники, утворені </w:t>
      </w:r>
      <w:r w:rsidRPr="00682778">
        <w:rPr>
          <w:rFonts w:ascii="Times New Roman" w:eastAsia="Times New Roman" w:hAnsi="Times New Roman" w:cs="Times New Roman"/>
          <w:b/>
          <w:color w:val="auto"/>
          <w:sz w:val="28"/>
          <w:szCs w:val="28"/>
          <w:lang w:val="uk-UA"/>
        </w:rPr>
        <w:t>від сполучення дієслова та залежного від нього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волелюбний (&lt; любити волю);</w:t>
      </w:r>
    </w:p>
    <w:p w14:paraId="7790263F"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lastRenderedPageBreak/>
        <w:t xml:space="preserve">г) складні прикметники </w:t>
      </w:r>
      <w:r w:rsidRPr="00682778">
        <w:rPr>
          <w:rFonts w:ascii="Times New Roman" w:eastAsia="Times New Roman" w:hAnsi="Times New Roman" w:cs="Times New Roman"/>
          <w:b/>
          <w:color w:val="auto"/>
          <w:sz w:val="28"/>
          <w:szCs w:val="28"/>
          <w:lang w:val="uk-UA"/>
        </w:rPr>
        <w:t>з першою числівниковою частиною</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чотирирічний, дводенний.</w:t>
      </w:r>
    </w:p>
    <w:p w14:paraId="7018475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складні прикметники </w:t>
      </w:r>
      <w:r w:rsidRPr="00682778">
        <w:rPr>
          <w:rFonts w:ascii="Times New Roman" w:eastAsia="Times New Roman" w:hAnsi="Times New Roman" w:cs="Times New Roman"/>
          <w:b/>
          <w:color w:val="auto"/>
          <w:sz w:val="28"/>
          <w:szCs w:val="28"/>
          <w:lang w:val="uk-UA"/>
        </w:rPr>
        <w:t>з першою прислівниковою частиною</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важкохворий, висококалорійний.</w:t>
      </w:r>
    </w:p>
    <w:p w14:paraId="6E7558E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2. Через дефіс пишуться:</w:t>
      </w:r>
    </w:p>
    <w:p w14:paraId="26DF70D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прикметники, утворені </w:t>
      </w:r>
      <w:r w:rsidRPr="00682778">
        <w:rPr>
          <w:rFonts w:ascii="Times New Roman" w:eastAsia="Times New Roman" w:hAnsi="Times New Roman" w:cs="Times New Roman"/>
          <w:b/>
          <w:color w:val="auto"/>
          <w:sz w:val="28"/>
          <w:szCs w:val="28"/>
          <w:lang w:val="uk-UA"/>
        </w:rPr>
        <w:t>від складних іменників, що пишуться через дефіс</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віце-президентський (&lt; віце-президент);</w:t>
      </w:r>
    </w:p>
    <w:p w14:paraId="64F92F3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прикметники, утворені від двох прикметників, які </w:t>
      </w:r>
      <w:r w:rsidRPr="00682778">
        <w:rPr>
          <w:rFonts w:ascii="Times New Roman" w:eastAsia="Times New Roman" w:hAnsi="Times New Roman" w:cs="Times New Roman"/>
          <w:b/>
          <w:color w:val="auto"/>
          <w:sz w:val="28"/>
          <w:szCs w:val="28"/>
          <w:lang w:val="uk-UA"/>
        </w:rPr>
        <w:t>позначають не підпорядковані одне одному поняття</w:t>
      </w:r>
      <w:r w:rsidRPr="00682778">
        <w:rPr>
          <w:rFonts w:ascii="Times New Roman" w:eastAsia="Times New Roman" w:hAnsi="Times New Roman" w:cs="Times New Roman"/>
          <w:color w:val="auto"/>
          <w:sz w:val="28"/>
          <w:szCs w:val="28"/>
          <w:lang w:val="uk-UA"/>
        </w:rPr>
        <w:t xml:space="preserve"> (між базовими прикметниками можна вставити сполучник і): </w:t>
      </w:r>
      <w:r w:rsidRPr="00682778">
        <w:rPr>
          <w:rFonts w:ascii="Times New Roman" w:eastAsia="Times New Roman" w:hAnsi="Times New Roman" w:cs="Times New Roman"/>
          <w:i/>
          <w:color w:val="auto"/>
          <w:sz w:val="28"/>
          <w:szCs w:val="28"/>
          <w:lang w:val="uk-UA"/>
        </w:rPr>
        <w:t>навчально-виховний (&lt; навчальний і виховний);</w:t>
      </w:r>
    </w:p>
    <w:p w14:paraId="46943607"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прикметники, перша частина яких закінчується на </w:t>
      </w:r>
      <w:r w:rsidRPr="00682778">
        <w:rPr>
          <w:rFonts w:ascii="Times New Roman" w:eastAsia="Times New Roman" w:hAnsi="Times New Roman" w:cs="Times New Roman"/>
          <w:b/>
          <w:color w:val="auto"/>
          <w:sz w:val="28"/>
          <w:szCs w:val="28"/>
          <w:lang w:val="uk-UA"/>
        </w:rPr>
        <w:t>-</w:t>
      </w:r>
      <w:proofErr w:type="spellStart"/>
      <w:r w:rsidRPr="00682778">
        <w:rPr>
          <w:rFonts w:ascii="Times New Roman" w:eastAsia="Times New Roman" w:hAnsi="Times New Roman" w:cs="Times New Roman"/>
          <w:b/>
          <w:color w:val="auto"/>
          <w:sz w:val="28"/>
          <w:szCs w:val="28"/>
          <w:lang w:val="uk-UA"/>
        </w:rPr>
        <w:t>ико</w:t>
      </w:r>
      <w:proofErr w:type="spellEnd"/>
      <w:r w:rsidRPr="00682778">
        <w:rPr>
          <w:rFonts w:ascii="Times New Roman" w:eastAsia="Times New Roman" w:hAnsi="Times New Roman" w:cs="Times New Roman"/>
          <w:b/>
          <w:color w:val="auto"/>
          <w:sz w:val="28"/>
          <w:szCs w:val="28"/>
          <w:lang w:val="uk-UA"/>
        </w:rPr>
        <w:t>, -</w:t>
      </w:r>
      <w:proofErr w:type="spellStart"/>
      <w:r w:rsidRPr="00682778">
        <w:rPr>
          <w:rFonts w:ascii="Times New Roman" w:eastAsia="Times New Roman" w:hAnsi="Times New Roman" w:cs="Times New Roman"/>
          <w:b/>
          <w:color w:val="auto"/>
          <w:sz w:val="28"/>
          <w:szCs w:val="28"/>
          <w:lang w:val="uk-UA"/>
        </w:rPr>
        <w:t>іко</w:t>
      </w:r>
      <w:proofErr w:type="spellEnd"/>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історико-культурний, політико-економічний та ін.; </w:t>
      </w:r>
    </w:p>
    <w:p w14:paraId="3EE99278"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прикметники </w:t>
      </w:r>
      <w:r w:rsidRPr="00682778">
        <w:rPr>
          <w:rFonts w:ascii="Times New Roman" w:eastAsia="Times New Roman" w:hAnsi="Times New Roman" w:cs="Times New Roman"/>
          <w:b/>
          <w:color w:val="auto"/>
          <w:sz w:val="28"/>
          <w:szCs w:val="28"/>
          <w:lang w:val="uk-UA"/>
        </w:rPr>
        <w:t>з першою частиною військово-, воєнно-:</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воєнно-стратегічний, військово-морський, військово-спортивний та ін., </w:t>
      </w:r>
      <w:r w:rsidRPr="00682778">
        <w:rPr>
          <w:rFonts w:ascii="Times New Roman" w:eastAsia="Times New Roman" w:hAnsi="Times New Roman" w:cs="Times New Roman"/>
          <w:b/>
          <w:color w:val="auto"/>
          <w:sz w:val="28"/>
          <w:szCs w:val="28"/>
          <w:u w:val="single"/>
          <w:lang w:val="uk-UA"/>
        </w:rPr>
        <w:t xml:space="preserve">але </w:t>
      </w:r>
      <w:r w:rsidRPr="00682778">
        <w:rPr>
          <w:rFonts w:ascii="Times New Roman" w:eastAsia="Times New Roman" w:hAnsi="Times New Roman" w:cs="Times New Roman"/>
          <w:i/>
          <w:color w:val="auto"/>
          <w:sz w:val="28"/>
          <w:szCs w:val="28"/>
          <w:lang w:val="uk-UA"/>
        </w:rPr>
        <w:t xml:space="preserve">військовозобов’язаний, військовополонений; </w:t>
      </w:r>
    </w:p>
    <w:p w14:paraId="21A4DCF6"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складні прикметники, що називають </w:t>
      </w:r>
      <w:r w:rsidRPr="00682778">
        <w:rPr>
          <w:rFonts w:ascii="Times New Roman" w:eastAsia="Times New Roman" w:hAnsi="Times New Roman" w:cs="Times New Roman"/>
          <w:b/>
          <w:color w:val="auto"/>
          <w:sz w:val="28"/>
          <w:szCs w:val="28"/>
          <w:lang w:val="uk-UA"/>
        </w:rPr>
        <w:t>поєднання чи відтінки кольорів, смаків:</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жовто-зелений, чорно-білий, темно-синій,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i/>
          <w:color w:val="auto"/>
          <w:sz w:val="28"/>
          <w:szCs w:val="28"/>
          <w:lang w:val="uk-UA"/>
        </w:rPr>
        <w:t xml:space="preserve"> жовтогарячий.</w:t>
      </w:r>
    </w:p>
    <w:p w14:paraId="4CBD9B43"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д) назви </w:t>
      </w:r>
      <w:r w:rsidRPr="00682778">
        <w:rPr>
          <w:rFonts w:ascii="Times New Roman" w:eastAsia="Times New Roman" w:hAnsi="Times New Roman" w:cs="Times New Roman"/>
          <w:b/>
          <w:color w:val="auto"/>
          <w:sz w:val="28"/>
          <w:szCs w:val="28"/>
          <w:lang w:val="uk-UA"/>
        </w:rPr>
        <w:t>проміжних сторін світу: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південно-західний, північно-східний </w:t>
      </w:r>
    </w:p>
    <w:p w14:paraId="20FA47A3" w14:textId="77777777" w:rsidR="000F0DFE" w:rsidRPr="00682778" w:rsidRDefault="000F0DFE" w:rsidP="000F0DFE">
      <w:pPr>
        <w:widowControl w:val="0"/>
        <w:autoSpaceDE w:val="0"/>
        <w:autoSpaceDN w:val="0"/>
        <w:adjustRightInd w:val="0"/>
        <w:spacing w:after="0" w:line="240" w:lineRule="auto"/>
        <w:ind w:right="-82" w:firstLine="360"/>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7.Правопис прислівників.</w:t>
      </w:r>
    </w:p>
    <w:p w14:paraId="3C9AFA1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1. Разом пишуться: </w:t>
      </w:r>
    </w:p>
    <w:p w14:paraId="20789E25"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прислівники, утворені </w:t>
      </w:r>
      <w:r w:rsidRPr="00682778">
        <w:rPr>
          <w:rFonts w:ascii="Times New Roman" w:eastAsia="Times New Roman" w:hAnsi="Times New Roman" w:cs="Times New Roman"/>
          <w:b/>
          <w:color w:val="auto"/>
          <w:sz w:val="28"/>
          <w:szCs w:val="28"/>
          <w:lang w:val="uk-UA"/>
        </w:rPr>
        <w:t>поєднанням прийменників з повнозначними частинами мови:</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вночі, вранці, щодня, віддавна, дочиста, заново;</w:t>
      </w:r>
      <w:r w:rsidRPr="00682778">
        <w:rPr>
          <w:rFonts w:ascii="Times New Roman" w:eastAsia="Times New Roman" w:hAnsi="Times New Roman" w:cs="Times New Roman"/>
          <w:color w:val="auto"/>
          <w:sz w:val="28"/>
          <w:szCs w:val="28"/>
          <w:lang w:val="uk-UA"/>
        </w:rPr>
        <w:t xml:space="preserve"> </w:t>
      </w:r>
    </w:p>
    <w:p w14:paraId="4E57B2D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прислівники, утворені за допомогою </w:t>
      </w:r>
      <w:r w:rsidRPr="00682778">
        <w:rPr>
          <w:rFonts w:ascii="Times New Roman" w:eastAsia="Times New Roman" w:hAnsi="Times New Roman" w:cs="Times New Roman"/>
          <w:b/>
          <w:color w:val="auto"/>
          <w:sz w:val="28"/>
          <w:szCs w:val="28"/>
          <w:lang w:val="uk-UA"/>
        </w:rPr>
        <w:t>часток аби-, ані-, де-, що, як-:</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абиде, абияк, анічичирк, аніколи, анітрохи, дедалі, деколи, подекуди, якраз,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дарма що, поки що, хіба що, тільки що; </w:t>
      </w:r>
    </w:p>
    <w:p w14:paraId="157544F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прислівники, утворені </w:t>
      </w:r>
      <w:r w:rsidRPr="00682778">
        <w:rPr>
          <w:rFonts w:ascii="Times New Roman" w:eastAsia="Times New Roman" w:hAnsi="Times New Roman" w:cs="Times New Roman"/>
          <w:b/>
          <w:color w:val="auto"/>
          <w:sz w:val="28"/>
          <w:szCs w:val="28"/>
          <w:lang w:val="uk-UA"/>
        </w:rPr>
        <w:t>складанням основ:</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босоніж, праворуч, ліворуч.</w:t>
      </w:r>
    </w:p>
    <w:p w14:paraId="4EE4780C"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2. Через дефіс пишуться: </w:t>
      </w:r>
    </w:p>
    <w:p w14:paraId="2DDE51E8"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а) прислівники, утворені за допомогою </w:t>
      </w:r>
      <w:r w:rsidRPr="00682778">
        <w:rPr>
          <w:rFonts w:ascii="Times New Roman" w:eastAsia="Times New Roman" w:hAnsi="Times New Roman" w:cs="Times New Roman"/>
          <w:b/>
          <w:color w:val="auto"/>
          <w:sz w:val="28"/>
          <w:szCs w:val="28"/>
          <w:lang w:val="uk-UA"/>
        </w:rPr>
        <w:t>часток будь-, побудь-, казно-, хтозна-: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будь-де, будь-коли, будь-як, де-небудь, коли-небудь; </w:t>
      </w:r>
    </w:p>
    <w:p w14:paraId="44F8FA3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прислівники, до складу яких входять </w:t>
      </w:r>
      <w:r w:rsidRPr="00682778">
        <w:rPr>
          <w:rFonts w:ascii="Times New Roman" w:eastAsia="Times New Roman" w:hAnsi="Times New Roman" w:cs="Times New Roman"/>
          <w:b/>
          <w:color w:val="auto"/>
          <w:sz w:val="28"/>
          <w:szCs w:val="28"/>
          <w:lang w:val="uk-UA"/>
        </w:rPr>
        <w:t>підсилювальні частки то-, -от, на-,</w:t>
      </w:r>
      <w:r w:rsidRPr="00682778">
        <w:rPr>
          <w:rFonts w:ascii="Times New Roman" w:eastAsia="Times New Roman" w:hAnsi="Times New Roman" w:cs="Times New Roman"/>
          <w:color w:val="auto"/>
          <w:sz w:val="28"/>
          <w:szCs w:val="28"/>
          <w:lang w:val="uk-UA"/>
        </w:rPr>
        <w:t xml:space="preserve"> такі*-: </w:t>
      </w:r>
      <w:r w:rsidRPr="00682778">
        <w:rPr>
          <w:rFonts w:ascii="Times New Roman" w:eastAsia="Times New Roman" w:hAnsi="Times New Roman" w:cs="Times New Roman"/>
          <w:i/>
          <w:color w:val="auto"/>
          <w:sz w:val="28"/>
          <w:szCs w:val="28"/>
          <w:lang w:val="uk-UA"/>
        </w:rPr>
        <w:t>тільки-но, скільки-то, якось-то, як-от, все-таки;</w:t>
      </w:r>
      <w:r w:rsidRPr="00682778">
        <w:rPr>
          <w:rFonts w:ascii="Times New Roman" w:eastAsia="Times New Roman" w:hAnsi="Times New Roman" w:cs="Times New Roman"/>
          <w:color w:val="auto"/>
          <w:sz w:val="28"/>
          <w:szCs w:val="28"/>
          <w:lang w:val="uk-UA"/>
        </w:rPr>
        <w:t xml:space="preserve"> </w:t>
      </w:r>
    </w:p>
    <w:p w14:paraId="1EA2D32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прислівники, утворені </w:t>
      </w:r>
      <w:r w:rsidRPr="00682778">
        <w:rPr>
          <w:rFonts w:ascii="Times New Roman" w:eastAsia="Times New Roman" w:hAnsi="Times New Roman" w:cs="Times New Roman"/>
          <w:b/>
          <w:color w:val="auto"/>
          <w:sz w:val="28"/>
          <w:szCs w:val="28"/>
          <w:lang w:val="uk-UA"/>
        </w:rPr>
        <w:t xml:space="preserve">з двох повторюваних синонімічних або антонімічних прислівників: </w:t>
      </w:r>
      <w:r w:rsidRPr="00682778">
        <w:rPr>
          <w:rFonts w:ascii="Times New Roman" w:eastAsia="Times New Roman" w:hAnsi="Times New Roman" w:cs="Times New Roman"/>
          <w:i/>
          <w:color w:val="auto"/>
          <w:sz w:val="28"/>
          <w:szCs w:val="28"/>
          <w:lang w:val="uk-UA"/>
        </w:rPr>
        <w:t xml:space="preserve">далеко-далеко, тихо-тихо, всього-на-всього,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кінець кінцем, одним одна, сама самотою;</w:t>
      </w:r>
      <w:r w:rsidRPr="00682778">
        <w:rPr>
          <w:rFonts w:ascii="Times New Roman" w:eastAsia="Times New Roman" w:hAnsi="Times New Roman" w:cs="Times New Roman"/>
          <w:color w:val="auto"/>
          <w:sz w:val="28"/>
          <w:szCs w:val="28"/>
          <w:lang w:val="uk-UA"/>
        </w:rPr>
        <w:t xml:space="preserve"> </w:t>
      </w:r>
    </w:p>
    <w:p w14:paraId="678BAFEC"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прислівники, утворені </w:t>
      </w:r>
      <w:r w:rsidRPr="00682778">
        <w:rPr>
          <w:rFonts w:ascii="Times New Roman" w:eastAsia="Times New Roman" w:hAnsi="Times New Roman" w:cs="Times New Roman"/>
          <w:b/>
          <w:color w:val="auto"/>
          <w:sz w:val="28"/>
          <w:szCs w:val="28"/>
          <w:lang w:val="uk-UA"/>
        </w:rPr>
        <w:t>від прикметника або займенника за допомогою прийменника по:</w:t>
      </w:r>
      <w:r w:rsidRPr="00682778">
        <w:rPr>
          <w:rFonts w:ascii="Times New Roman" w:eastAsia="Times New Roman" w:hAnsi="Times New Roman" w:cs="Times New Roman"/>
          <w:color w:val="auto"/>
          <w:sz w:val="28"/>
          <w:szCs w:val="28"/>
          <w:lang w:val="uk-UA"/>
        </w:rPr>
        <w:t xml:space="preserve"> </w:t>
      </w:r>
    </w:p>
    <w:p w14:paraId="74E8DD6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color w:val="auto"/>
          <w:sz w:val="28"/>
          <w:szCs w:val="28"/>
          <w:lang w:val="uk-UA"/>
        </w:rPr>
        <w:t xml:space="preserve">по-народному, по-товариськи, по-твоєму, по-нашому, по-перше, по-друге. </w:t>
      </w:r>
    </w:p>
    <w:p w14:paraId="2481BA9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3. Окремо пишуться прислівникові сполучення: </w:t>
      </w:r>
    </w:p>
    <w:p w14:paraId="1FE0F3E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що складаються з прийменника й іменника, в яких </w:t>
      </w:r>
      <w:r w:rsidRPr="00682778">
        <w:rPr>
          <w:rFonts w:ascii="Times New Roman" w:eastAsia="Times New Roman" w:hAnsi="Times New Roman" w:cs="Times New Roman"/>
          <w:b/>
          <w:color w:val="auto"/>
          <w:sz w:val="28"/>
          <w:szCs w:val="28"/>
          <w:lang w:val="uk-UA"/>
        </w:rPr>
        <w:t>іменник зберігає своє лексичне і граматичне значення (форму):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до побачення, до запитання, без кінця, на льоту; </w:t>
      </w:r>
    </w:p>
    <w:p w14:paraId="13FA8B3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що складаються </w:t>
      </w:r>
      <w:r w:rsidRPr="00682778">
        <w:rPr>
          <w:rFonts w:ascii="Times New Roman" w:eastAsia="Times New Roman" w:hAnsi="Times New Roman" w:cs="Times New Roman"/>
          <w:b/>
          <w:color w:val="auto"/>
          <w:sz w:val="28"/>
          <w:szCs w:val="28"/>
          <w:lang w:val="uk-UA"/>
        </w:rPr>
        <w:t>з двох іменників з одним або двома прийменниками</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день у день, рік у рік; </w:t>
      </w:r>
    </w:p>
    <w:p w14:paraId="0DBC6939"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що складаються </w:t>
      </w:r>
      <w:r w:rsidRPr="00682778">
        <w:rPr>
          <w:rFonts w:ascii="Times New Roman" w:eastAsia="Times New Roman" w:hAnsi="Times New Roman" w:cs="Times New Roman"/>
          <w:b/>
          <w:color w:val="auto"/>
          <w:sz w:val="28"/>
          <w:szCs w:val="28"/>
          <w:lang w:val="uk-UA"/>
        </w:rPr>
        <w:t>з прийменника і повного прикметника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 основному.</w:t>
      </w:r>
    </w:p>
    <w:p w14:paraId="101D5CD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517E7EB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7CD0F71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4D27C320" w14:textId="77777777" w:rsidR="000F0DFE" w:rsidRPr="00682778" w:rsidRDefault="000F0DFE" w:rsidP="00682778">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p>
    <w:p w14:paraId="0975735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79D602A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2231AAA6" w14:textId="77777777" w:rsidR="000F0DFE" w:rsidRPr="00682778" w:rsidRDefault="000F0DFE" w:rsidP="000F0DFE">
      <w:pPr>
        <w:spacing w:after="0" w:line="240" w:lineRule="auto"/>
        <w:rPr>
          <w:rFonts w:ascii="Times New Roman" w:eastAsia="Times New Roman" w:hAnsi="Times New Roman" w:cs="Times New Roman"/>
          <w:b/>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5680" behindDoc="1" locked="0" layoutInCell="1" allowOverlap="1" wp14:anchorId="6146C9DA" wp14:editId="73BA9233">
            <wp:simplePos x="0" y="0"/>
            <wp:positionH relativeFrom="column">
              <wp:posOffset>1162685</wp:posOffset>
            </wp:positionH>
            <wp:positionV relativeFrom="paragraph">
              <wp:posOffset>-228600</wp:posOffset>
            </wp:positionV>
            <wp:extent cx="868045" cy="623570"/>
            <wp:effectExtent l="0" t="0" r="8255" b="5080"/>
            <wp:wrapTight wrapText="bothSides">
              <wp:wrapPolygon edited="0">
                <wp:start x="0" y="0"/>
                <wp:lineTo x="0" y="21116"/>
                <wp:lineTo x="21331" y="21116"/>
                <wp:lineTo x="21331"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8045" cy="623570"/>
                    </a:xfrm>
                    <a:prstGeom prst="rect">
                      <a:avLst/>
                    </a:prstGeom>
                    <a:noFill/>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b/>
          <w:color w:val="auto"/>
          <w:sz w:val="28"/>
          <w:szCs w:val="28"/>
          <w:lang w:val="uk-UA"/>
        </w:rPr>
        <w:t>ВИКОНАННЯ РОБОТИ</w:t>
      </w:r>
    </w:p>
    <w:p w14:paraId="666C6942"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680F09B4" w14:textId="77777777"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Завдання 1. Переписати слова, поставити наголос. Зі словами, що мають подвійний наголос, скласти речення.</w:t>
      </w:r>
    </w:p>
    <w:p w14:paraId="23F41A7B" w14:textId="77777777"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6704" behindDoc="1" locked="0" layoutInCell="1" allowOverlap="1" wp14:anchorId="57879ED8" wp14:editId="08E5A91A">
            <wp:simplePos x="0" y="0"/>
            <wp:positionH relativeFrom="column">
              <wp:posOffset>-3810</wp:posOffset>
            </wp:positionH>
            <wp:positionV relativeFrom="paragraph">
              <wp:posOffset>78105</wp:posOffset>
            </wp:positionV>
            <wp:extent cx="1809750" cy="1352550"/>
            <wp:effectExtent l="0" t="0" r="0" b="0"/>
            <wp:wrapTight wrapText="bothSides">
              <wp:wrapPolygon edited="0">
                <wp:start x="0" y="0"/>
                <wp:lineTo x="0" y="21296"/>
                <wp:lineTo x="21373" y="21296"/>
                <wp:lineTo x="21373" y="0"/>
                <wp:lineTo x="0" y="0"/>
              </wp:wrapPolygon>
            </wp:wrapTight>
            <wp:docPr id="6" name="Рисунок 6" descr="Картинки по запросу нагол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ртинки по запросу наголос"/>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color w:val="auto"/>
          <w:sz w:val="28"/>
          <w:szCs w:val="28"/>
          <w:lang w:val="uk-UA"/>
        </w:rPr>
        <w:t>Вимога, випадок, корисний, навчання, новий, завжди, виразний, відомість, український, характерний.</w:t>
      </w:r>
    </w:p>
    <w:p w14:paraId="6DA48AEA" w14:textId="6EC1C2FB" w:rsidR="000F0DFE" w:rsidRPr="00682778" w:rsidRDefault="00682778" w:rsidP="000F0DFE">
      <w:pPr>
        <w:spacing w:after="0" w:line="240" w:lineRule="auto"/>
        <w:jc w:val="both"/>
        <w:rPr>
          <w:rFonts w:ascii="Times New Roman" w:eastAsia="Times New Roman" w:hAnsi="Times New Roman" w:cs="Times New Roman"/>
          <w:b/>
          <w:color w:val="auto"/>
          <w:sz w:val="28"/>
          <w:szCs w:val="28"/>
          <w:u w:val="single"/>
          <w:lang w:val="uk-UA"/>
        </w:rPr>
      </w:pPr>
      <w:r>
        <w:rPr>
          <w:rFonts w:ascii="Times New Roman" w:eastAsia="Times New Roman" w:hAnsi="Times New Roman" w:cs="Times New Roman"/>
          <w:b/>
          <w:bCs/>
          <w:color w:val="auto"/>
          <w:sz w:val="28"/>
          <w:szCs w:val="28"/>
          <w:lang w:val="uk-UA"/>
        </w:rPr>
        <w:t xml:space="preserve"> </w:t>
      </w:r>
    </w:p>
    <w:p w14:paraId="5C7232D6" w14:textId="548F5893"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 xml:space="preserve">2. </w:t>
      </w:r>
      <w:r w:rsidRPr="00682778">
        <w:rPr>
          <w:rFonts w:ascii="Times New Roman" w:eastAsia="Times New Roman" w:hAnsi="Times New Roman" w:cs="Times New Roman"/>
          <w:b/>
          <w:bCs/>
          <w:color w:val="auto"/>
          <w:sz w:val="28"/>
          <w:szCs w:val="28"/>
          <w:lang w:val="uk-UA"/>
        </w:rPr>
        <w:t>Записати слова згідно з орфографічними нормами.</w:t>
      </w:r>
    </w:p>
    <w:p w14:paraId="24151116" w14:textId="77777777"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color w:val="auto"/>
          <w:sz w:val="28"/>
          <w:szCs w:val="28"/>
          <w:lang w:val="uk-UA"/>
        </w:rPr>
        <w:t>Документуван</w:t>
      </w:r>
      <w:proofErr w:type="spellEnd"/>
      <w:r w:rsidRPr="00682778">
        <w:rPr>
          <w:rFonts w:ascii="Times New Roman" w:eastAsia="Times New Roman" w:hAnsi="Times New Roman" w:cs="Times New Roman"/>
          <w:color w:val="auto"/>
          <w:sz w:val="28"/>
          <w:szCs w:val="28"/>
          <w:lang w:val="uk-UA"/>
        </w:rPr>
        <w:t xml:space="preserve">..я, </w:t>
      </w:r>
      <w:proofErr w:type="spellStart"/>
      <w:r w:rsidRPr="00682778">
        <w:rPr>
          <w:rFonts w:ascii="Times New Roman" w:eastAsia="Times New Roman" w:hAnsi="Times New Roman" w:cs="Times New Roman"/>
          <w:color w:val="auto"/>
          <w:sz w:val="28"/>
          <w:szCs w:val="28"/>
          <w:lang w:val="uk-UA"/>
        </w:rPr>
        <w:t>управлін</w:t>
      </w:r>
      <w:proofErr w:type="spellEnd"/>
      <w:r w:rsidRPr="00682778">
        <w:rPr>
          <w:rFonts w:ascii="Times New Roman" w:eastAsia="Times New Roman" w:hAnsi="Times New Roman" w:cs="Times New Roman"/>
          <w:color w:val="auto"/>
          <w:sz w:val="28"/>
          <w:szCs w:val="28"/>
          <w:lang w:val="uk-UA"/>
        </w:rPr>
        <w:t>..я, об..</w:t>
      </w:r>
      <w:proofErr w:type="spellStart"/>
      <w:r w:rsidRPr="00682778">
        <w:rPr>
          <w:rFonts w:ascii="Times New Roman" w:eastAsia="Times New Roman" w:hAnsi="Times New Roman" w:cs="Times New Roman"/>
          <w:color w:val="auto"/>
          <w:sz w:val="28"/>
          <w:szCs w:val="28"/>
          <w:lang w:val="uk-UA"/>
        </w:rPr>
        <w:t>єкт</w:t>
      </w:r>
      <w:proofErr w:type="spellEnd"/>
      <w:r w:rsidRPr="00682778">
        <w:rPr>
          <w:rFonts w:ascii="Times New Roman" w:eastAsia="Times New Roman" w:hAnsi="Times New Roman" w:cs="Times New Roman"/>
          <w:color w:val="auto"/>
          <w:sz w:val="28"/>
          <w:szCs w:val="28"/>
          <w:lang w:val="uk-UA"/>
        </w:rPr>
        <w:t xml:space="preserve">, бізнес/план, науково/технічний прогрес, соціально/культурні зміни, </w:t>
      </w:r>
      <w:proofErr w:type="spellStart"/>
      <w:r w:rsidRPr="00682778">
        <w:rPr>
          <w:rFonts w:ascii="Times New Roman" w:eastAsia="Times New Roman" w:hAnsi="Times New Roman" w:cs="Times New Roman"/>
          <w:color w:val="auto"/>
          <w:sz w:val="28"/>
          <w:szCs w:val="28"/>
          <w:lang w:val="uk-UA"/>
        </w:rPr>
        <w:t>взаємозв</w:t>
      </w:r>
      <w:proofErr w:type="spellEnd"/>
      <w:r w:rsidRPr="00682778">
        <w:rPr>
          <w:rFonts w:ascii="Times New Roman" w:eastAsia="Times New Roman" w:hAnsi="Times New Roman" w:cs="Times New Roman"/>
          <w:color w:val="auto"/>
          <w:sz w:val="28"/>
          <w:szCs w:val="28"/>
          <w:lang w:val="uk-UA"/>
        </w:rPr>
        <w:t>..</w:t>
      </w:r>
      <w:proofErr w:type="spellStart"/>
      <w:r w:rsidRPr="00682778">
        <w:rPr>
          <w:rFonts w:ascii="Times New Roman" w:eastAsia="Times New Roman" w:hAnsi="Times New Roman" w:cs="Times New Roman"/>
          <w:color w:val="auto"/>
          <w:sz w:val="28"/>
          <w:szCs w:val="28"/>
          <w:lang w:val="uk-UA"/>
        </w:rPr>
        <w:t>язки</w:t>
      </w:r>
      <w:proofErr w:type="spellEnd"/>
      <w:r w:rsidRPr="00682778">
        <w:rPr>
          <w:rFonts w:ascii="Times New Roman" w:eastAsia="Times New Roman" w:hAnsi="Times New Roman" w:cs="Times New Roman"/>
          <w:color w:val="auto"/>
          <w:sz w:val="28"/>
          <w:szCs w:val="28"/>
          <w:lang w:val="uk-UA"/>
        </w:rPr>
        <w:t xml:space="preserve"> з </w:t>
      </w:r>
      <w:proofErr w:type="spellStart"/>
      <w:r w:rsidRPr="00682778">
        <w:rPr>
          <w:rFonts w:ascii="Times New Roman" w:eastAsia="Times New Roman" w:hAnsi="Times New Roman" w:cs="Times New Roman"/>
          <w:color w:val="auto"/>
          <w:sz w:val="28"/>
          <w:szCs w:val="28"/>
          <w:lang w:val="uk-UA"/>
        </w:rPr>
        <w:t>населен</w:t>
      </w:r>
      <w:proofErr w:type="spellEnd"/>
      <w:r w:rsidRPr="00682778">
        <w:rPr>
          <w:rFonts w:ascii="Times New Roman" w:eastAsia="Times New Roman" w:hAnsi="Times New Roman" w:cs="Times New Roman"/>
          <w:color w:val="auto"/>
          <w:sz w:val="28"/>
          <w:szCs w:val="28"/>
          <w:lang w:val="uk-UA"/>
        </w:rPr>
        <w:t xml:space="preserve">..ям, </w:t>
      </w:r>
      <w:proofErr w:type="spellStart"/>
      <w:r w:rsidRPr="00682778">
        <w:rPr>
          <w:rFonts w:ascii="Times New Roman" w:eastAsia="Times New Roman" w:hAnsi="Times New Roman" w:cs="Times New Roman"/>
          <w:color w:val="auto"/>
          <w:sz w:val="28"/>
          <w:szCs w:val="28"/>
          <w:lang w:val="uk-UA"/>
        </w:rPr>
        <w:t>товарис</w:t>
      </w:r>
      <w:proofErr w:type="spellEnd"/>
      <w:r w:rsidRPr="00682778">
        <w:rPr>
          <w:rFonts w:ascii="Times New Roman" w:eastAsia="Times New Roman" w:hAnsi="Times New Roman" w:cs="Times New Roman"/>
          <w:color w:val="auto"/>
          <w:sz w:val="28"/>
          <w:szCs w:val="28"/>
          <w:lang w:val="uk-UA"/>
        </w:rPr>
        <w:t xml:space="preserve">..во, загально/господарські витрати, товарно/матеріальні </w:t>
      </w:r>
      <w:proofErr w:type="spellStart"/>
      <w:r w:rsidRPr="00682778">
        <w:rPr>
          <w:rFonts w:ascii="Times New Roman" w:eastAsia="Times New Roman" w:hAnsi="Times New Roman" w:cs="Times New Roman"/>
          <w:color w:val="auto"/>
          <w:sz w:val="28"/>
          <w:szCs w:val="28"/>
          <w:lang w:val="uk-UA"/>
        </w:rPr>
        <w:t>цін..ості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брут</w:t>
      </w:r>
      <w:proofErr w:type="spellEnd"/>
      <w:r w:rsidRPr="00682778">
        <w:rPr>
          <w:rFonts w:ascii="Times New Roman" w:eastAsia="Times New Roman" w:hAnsi="Times New Roman" w:cs="Times New Roman"/>
          <w:color w:val="auto"/>
          <w:sz w:val="28"/>
          <w:szCs w:val="28"/>
          <w:lang w:val="uk-UA"/>
        </w:rPr>
        <w:t xml:space="preserve">..о, </w:t>
      </w:r>
      <w:proofErr w:type="spellStart"/>
      <w:r w:rsidRPr="00682778">
        <w:rPr>
          <w:rFonts w:ascii="Times New Roman" w:eastAsia="Times New Roman" w:hAnsi="Times New Roman" w:cs="Times New Roman"/>
          <w:color w:val="auto"/>
          <w:sz w:val="28"/>
          <w:szCs w:val="28"/>
          <w:lang w:val="uk-UA"/>
        </w:rPr>
        <w:t>нет..о</w:t>
      </w:r>
      <w:proofErr w:type="spellEnd"/>
      <w:r w:rsidRPr="00682778">
        <w:rPr>
          <w:rFonts w:ascii="Times New Roman" w:eastAsia="Times New Roman" w:hAnsi="Times New Roman" w:cs="Times New Roman"/>
          <w:color w:val="auto"/>
          <w:sz w:val="28"/>
          <w:szCs w:val="28"/>
          <w:lang w:val="uk-UA"/>
        </w:rPr>
        <w:t xml:space="preserve">, матеріально/відповідальна особа, </w:t>
      </w:r>
      <w:proofErr w:type="spellStart"/>
      <w:r w:rsidRPr="00682778">
        <w:rPr>
          <w:rFonts w:ascii="Times New Roman" w:eastAsia="Times New Roman" w:hAnsi="Times New Roman" w:cs="Times New Roman"/>
          <w:color w:val="auto"/>
          <w:sz w:val="28"/>
          <w:szCs w:val="28"/>
          <w:lang w:val="uk-UA"/>
        </w:rPr>
        <w:t>обслуговуван</w:t>
      </w:r>
      <w:proofErr w:type="spellEnd"/>
      <w:r w:rsidRPr="00682778">
        <w:rPr>
          <w:rFonts w:ascii="Times New Roman" w:eastAsia="Times New Roman" w:hAnsi="Times New Roman" w:cs="Times New Roman"/>
          <w:color w:val="auto"/>
          <w:sz w:val="28"/>
          <w:szCs w:val="28"/>
          <w:lang w:val="uk-UA"/>
        </w:rPr>
        <w:t>..я, конференц/зал.</w:t>
      </w:r>
    </w:p>
    <w:p w14:paraId="573D4E8F" w14:textId="075252AE"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3</w:t>
      </w:r>
      <w:r w:rsidRPr="00682778">
        <w:rPr>
          <w:rFonts w:ascii="Times New Roman" w:eastAsia="Times New Roman" w:hAnsi="Times New Roman" w:cs="Times New Roman"/>
          <w:b/>
          <w:bCs/>
          <w:color w:val="auto"/>
          <w:sz w:val="28"/>
          <w:szCs w:val="28"/>
          <w:lang w:val="uk-UA"/>
        </w:rPr>
        <w:t>. Від поданих імен утворити форми імен по батькові для осіб жіночої та чоловічої статі.</w:t>
      </w:r>
    </w:p>
    <w:p w14:paraId="65FBAE6C" w14:textId="77777777"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Лука, Олег, Броніслав, Сава, Юрій, Ілля, Віталій, Григорій, Микола Микита, Нестір, Євген, Анатолій, Тимофій, Федір.</w:t>
      </w:r>
    </w:p>
    <w:p w14:paraId="035F4359" w14:textId="77777777" w:rsidR="002B78A0" w:rsidRPr="00682778" w:rsidRDefault="002B78A0"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p>
    <w:p w14:paraId="78A76633" w14:textId="6BB6D9A9"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4</w:t>
      </w:r>
      <w:r w:rsidRPr="00682778">
        <w:rPr>
          <w:rFonts w:ascii="Times New Roman" w:eastAsia="Times New Roman" w:hAnsi="Times New Roman" w:cs="Times New Roman"/>
          <w:b/>
          <w:bCs/>
          <w:color w:val="auto"/>
          <w:sz w:val="28"/>
          <w:szCs w:val="28"/>
          <w:lang w:val="uk-UA"/>
        </w:rPr>
        <w:t>. Провідміняти своє прізвище, ім’я, по батькові.</w:t>
      </w:r>
    </w:p>
    <w:p w14:paraId="4908AD8F" w14:textId="77777777" w:rsidR="002B78A0" w:rsidRPr="00682778" w:rsidRDefault="002B78A0"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p>
    <w:p w14:paraId="2BE40FE9" w14:textId="7040B4CD" w:rsidR="00A259AC" w:rsidRPr="00682778" w:rsidRDefault="00682778" w:rsidP="00682778">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Pr>
          <w:rFonts w:ascii="Times New Roman" w:eastAsia="Times New Roman" w:hAnsi="Times New Roman" w:cs="Times New Roman"/>
          <w:b/>
          <w:bCs/>
          <w:color w:val="auto"/>
          <w:sz w:val="28"/>
          <w:szCs w:val="28"/>
          <w:lang w:val="uk-UA"/>
        </w:rPr>
        <w:t xml:space="preserve"> </w:t>
      </w:r>
      <w:r>
        <w:rPr>
          <w:rFonts w:ascii="Times New Roman" w:eastAsia="Times New Roman" w:hAnsi="Times New Roman" w:cs="Times New Roman"/>
          <w:color w:val="auto"/>
          <w:sz w:val="28"/>
          <w:szCs w:val="28"/>
          <w:lang w:val="uk-UA"/>
        </w:rPr>
        <w:t xml:space="preserve"> </w:t>
      </w:r>
    </w:p>
    <w:sectPr w:rsidR="00A259AC" w:rsidRPr="0068277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4pt;height:11.4pt" o:bullet="t">
        <v:imagedata r:id="rId1" o:title="msoA99F"/>
      </v:shape>
    </w:pict>
  </w:numPicBullet>
  <w:abstractNum w:abstractNumId="0" w15:restartNumberingAfterBreak="0">
    <w:nsid w:val="01776736"/>
    <w:multiLevelType w:val="hybridMultilevel"/>
    <w:tmpl w:val="80D2586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7C7951"/>
    <w:multiLevelType w:val="hybridMultilevel"/>
    <w:tmpl w:val="F988997C"/>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97444"/>
    <w:multiLevelType w:val="hybridMultilevel"/>
    <w:tmpl w:val="B88078B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4F33E7"/>
    <w:multiLevelType w:val="hybridMultilevel"/>
    <w:tmpl w:val="AE383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096443"/>
    <w:multiLevelType w:val="hybridMultilevel"/>
    <w:tmpl w:val="30E660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683C80"/>
    <w:multiLevelType w:val="hybridMultilevel"/>
    <w:tmpl w:val="8D2EAB5C"/>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C751FC"/>
    <w:multiLevelType w:val="hybridMultilevel"/>
    <w:tmpl w:val="EC68CF5E"/>
    <w:lvl w:ilvl="0" w:tplc="60F2848A">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D6B4329"/>
    <w:multiLevelType w:val="hybridMultilevel"/>
    <w:tmpl w:val="A016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8C4DB1"/>
    <w:multiLevelType w:val="hybridMultilevel"/>
    <w:tmpl w:val="B29A5BAC"/>
    <w:lvl w:ilvl="0" w:tplc="04190007">
      <w:start w:val="1"/>
      <w:numFmt w:val="bullet"/>
      <w:lvlText w:val=""/>
      <w:lvlPicBulletId w:val="0"/>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15:restartNumberingAfterBreak="0">
    <w:nsid w:val="22F12FEA"/>
    <w:multiLevelType w:val="hybridMultilevel"/>
    <w:tmpl w:val="011E48EC"/>
    <w:lvl w:ilvl="0" w:tplc="BF08381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15:restartNumberingAfterBreak="0">
    <w:nsid w:val="2530685B"/>
    <w:multiLevelType w:val="hybridMultilevel"/>
    <w:tmpl w:val="726C24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0E3897"/>
    <w:multiLevelType w:val="hybridMultilevel"/>
    <w:tmpl w:val="55342B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6606F6"/>
    <w:multiLevelType w:val="hybridMultilevel"/>
    <w:tmpl w:val="0E426E3E"/>
    <w:lvl w:ilvl="0" w:tplc="3AFE6B3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E6596"/>
    <w:multiLevelType w:val="hybridMultilevel"/>
    <w:tmpl w:val="4EF812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AE366F"/>
    <w:multiLevelType w:val="hybridMultilevel"/>
    <w:tmpl w:val="99805BB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8487438"/>
    <w:multiLevelType w:val="hybridMultilevel"/>
    <w:tmpl w:val="F1BA0CE4"/>
    <w:lvl w:ilvl="0" w:tplc="D5CEC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4F0FB0"/>
    <w:multiLevelType w:val="hybridMultilevel"/>
    <w:tmpl w:val="956CC87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7248D2"/>
    <w:multiLevelType w:val="hybridMultilevel"/>
    <w:tmpl w:val="EC68CF5E"/>
    <w:lvl w:ilvl="0" w:tplc="60F2848A">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A9159FF"/>
    <w:multiLevelType w:val="hybridMultilevel"/>
    <w:tmpl w:val="9C84F0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B652321"/>
    <w:multiLevelType w:val="hybridMultilevel"/>
    <w:tmpl w:val="A016FE5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BC047E2"/>
    <w:multiLevelType w:val="hybridMultilevel"/>
    <w:tmpl w:val="D57211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C616069"/>
    <w:multiLevelType w:val="hybridMultilevel"/>
    <w:tmpl w:val="FC2E027C"/>
    <w:lvl w:ilvl="0" w:tplc="64FED9E0">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E3D305D"/>
    <w:multiLevelType w:val="hybridMultilevel"/>
    <w:tmpl w:val="855CB5AA"/>
    <w:lvl w:ilvl="0" w:tplc="6CF08A7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AB64A91"/>
    <w:multiLevelType w:val="hybridMultilevel"/>
    <w:tmpl w:val="47D67454"/>
    <w:lvl w:ilvl="0" w:tplc="04190001">
      <w:start w:val="1"/>
      <w:numFmt w:val="bullet"/>
      <w:lvlText w:val=""/>
      <w:lvlJc w:val="left"/>
      <w:pPr>
        <w:tabs>
          <w:tab w:val="num" w:pos="1068"/>
        </w:tabs>
        <w:ind w:left="106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699E1DD5"/>
    <w:multiLevelType w:val="hybridMultilevel"/>
    <w:tmpl w:val="C66E160C"/>
    <w:lvl w:ilvl="0" w:tplc="40CC597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C7C1FF3"/>
    <w:multiLevelType w:val="hybridMultilevel"/>
    <w:tmpl w:val="45FE949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0B577D"/>
    <w:multiLevelType w:val="hybridMultilevel"/>
    <w:tmpl w:val="A6164A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4E07E0E"/>
    <w:multiLevelType w:val="hybridMultilevel"/>
    <w:tmpl w:val="7CA66142"/>
    <w:lvl w:ilvl="0" w:tplc="0419000B">
      <w:start w:val="1"/>
      <w:numFmt w:val="bullet"/>
      <w:lvlText w:val=""/>
      <w:lvlJc w:val="left"/>
      <w:pPr>
        <w:ind w:left="792" w:hanging="360"/>
      </w:pPr>
      <w:rPr>
        <w:rFonts w:ascii="Wingdings" w:hAnsi="Wingdings"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8" w15:restartNumberingAfterBreak="0">
    <w:nsid w:val="75807DE0"/>
    <w:multiLevelType w:val="hybridMultilevel"/>
    <w:tmpl w:val="46ACAC4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BC91A7B"/>
    <w:multiLevelType w:val="hybridMultilevel"/>
    <w:tmpl w:val="4FA4A464"/>
    <w:lvl w:ilvl="0" w:tplc="3D7E802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7D2D76E8"/>
    <w:multiLevelType w:val="hybridMultilevel"/>
    <w:tmpl w:val="60AE7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D40635"/>
    <w:multiLevelType w:val="hybridMultilevel"/>
    <w:tmpl w:val="D7F20F22"/>
    <w:lvl w:ilvl="0" w:tplc="04190007">
      <w:start w:val="1"/>
      <w:numFmt w:val="bullet"/>
      <w:lvlText w:val=""/>
      <w:lvlPicBulletId w:val="0"/>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23"/>
  </w:num>
  <w:num w:numId="2">
    <w:abstractNumId w:val="6"/>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0"/>
  </w:num>
  <w:num w:numId="6">
    <w:abstractNumId w:val="11"/>
  </w:num>
  <w:num w:numId="7">
    <w:abstractNumId w:val="2"/>
  </w:num>
  <w:num w:numId="8">
    <w:abstractNumId w:val="18"/>
  </w:num>
  <w:num w:numId="9">
    <w:abstractNumId w:val="0"/>
  </w:num>
  <w:num w:numId="10">
    <w:abstractNumId w:val="25"/>
  </w:num>
  <w:num w:numId="11">
    <w:abstractNumId w:val="14"/>
  </w:num>
  <w:num w:numId="12">
    <w:abstractNumId w:val="26"/>
  </w:num>
  <w:num w:numId="13">
    <w:abstractNumId w:val="16"/>
  </w:num>
  <w:num w:numId="14">
    <w:abstractNumId w:val="20"/>
  </w:num>
  <w:num w:numId="15">
    <w:abstractNumId w:val="31"/>
  </w:num>
  <w:num w:numId="16">
    <w:abstractNumId w:val="8"/>
  </w:num>
  <w:num w:numId="17">
    <w:abstractNumId w:val="4"/>
  </w:num>
  <w:num w:numId="18">
    <w:abstractNumId w:val="5"/>
  </w:num>
  <w:num w:numId="19">
    <w:abstractNumId w:val="17"/>
  </w:num>
  <w:num w:numId="20">
    <w:abstractNumId w:val="27"/>
  </w:num>
  <w:num w:numId="21">
    <w:abstractNumId w:val="9"/>
  </w:num>
  <w:num w:numId="22">
    <w:abstractNumId w:val="24"/>
  </w:num>
  <w:num w:numId="23">
    <w:abstractNumId w:val="29"/>
  </w:num>
  <w:num w:numId="24">
    <w:abstractNumId w:val="3"/>
  </w:num>
  <w:num w:numId="25">
    <w:abstractNumId w:val="1"/>
  </w:num>
  <w:num w:numId="26">
    <w:abstractNumId w:val="7"/>
  </w:num>
  <w:num w:numId="27">
    <w:abstractNumId w:val="12"/>
  </w:num>
  <w:num w:numId="28">
    <w:abstractNumId w:val="21"/>
  </w:num>
  <w:num w:numId="29">
    <w:abstractNumId w:val="19"/>
  </w:num>
  <w:num w:numId="30">
    <w:abstractNumId w:val="30"/>
  </w:num>
  <w:num w:numId="31">
    <w:abstractNumId w:val="28"/>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B33"/>
    <w:rsid w:val="000F0DFE"/>
    <w:rsid w:val="002173C5"/>
    <w:rsid w:val="002B78A0"/>
    <w:rsid w:val="00605F77"/>
    <w:rsid w:val="006075D1"/>
    <w:rsid w:val="00641B33"/>
    <w:rsid w:val="00682778"/>
    <w:rsid w:val="006E5D5B"/>
    <w:rsid w:val="0083690E"/>
    <w:rsid w:val="008B45B0"/>
    <w:rsid w:val="009D78CD"/>
    <w:rsid w:val="009E0221"/>
    <w:rsid w:val="00A00ACB"/>
    <w:rsid w:val="00A259AC"/>
    <w:rsid w:val="00A60E54"/>
    <w:rsid w:val="00B41E1B"/>
    <w:rsid w:val="00B52597"/>
    <w:rsid w:val="00BC5487"/>
    <w:rsid w:val="00E11D4F"/>
    <w:rsid w:val="00F42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1469"/>
  <w15:docId w15:val="{51459D7A-B026-4527-9626-21E3D2F6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487"/>
    <w:rPr>
      <w:rFonts w:ascii="Calibri" w:eastAsia="Calibri" w:hAnsi="Calibri" w:cs="Calibri"/>
      <w:color w:val="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5487"/>
    <w:pPr>
      <w:ind w:left="720"/>
      <w:contextualSpacing/>
    </w:pPr>
  </w:style>
  <w:style w:type="table" w:styleId="a4">
    <w:name w:val="Table Grid"/>
    <w:basedOn w:val="a1"/>
    <w:uiPriority w:val="59"/>
    <w:rsid w:val="00605F77"/>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8954</Words>
  <Characters>5104</Characters>
  <Application>Microsoft Office Word</Application>
  <DocSecurity>0</DocSecurity>
  <Lines>42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ZGEC_2013</dc:creator>
  <cp:keywords/>
  <dc:description/>
  <cp:lastModifiedBy>Ольга Нижеголенко</cp:lastModifiedBy>
  <cp:revision>3</cp:revision>
  <dcterms:created xsi:type="dcterms:W3CDTF">2026-03-27T07:51:00Z</dcterms:created>
  <dcterms:modified xsi:type="dcterms:W3CDTF">2026-03-27T07:52:00Z</dcterms:modified>
</cp:coreProperties>
</file>