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5E8" w:rsidRDefault="00EA35E8" w:rsidP="00EA35E8">
      <w:pPr>
        <w:pStyle w:val="3"/>
        <w:spacing w:before="1"/>
        <w:ind w:right="914"/>
      </w:pPr>
      <w:r>
        <w:t>ЛАБОРАТОРНА</w:t>
      </w:r>
      <w:r>
        <w:rPr>
          <w:spacing w:val="-10"/>
        </w:rPr>
        <w:t xml:space="preserve"> </w:t>
      </w:r>
      <w:r>
        <w:t>РОБОТА</w:t>
      </w:r>
      <w:r>
        <w:rPr>
          <w:spacing w:val="-5"/>
        </w:rPr>
        <w:t xml:space="preserve"> </w:t>
      </w:r>
      <w:r>
        <w:t>№</w:t>
      </w:r>
      <w:r>
        <w:rPr>
          <w:spacing w:val="-11"/>
        </w:rPr>
        <w:t xml:space="preserve"> </w:t>
      </w:r>
      <w:r>
        <w:rPr>
          <w:spacing w:val="-10"/>
        </w:rPr>
        <w:t>8</w:t>
      </w:r>
    </w:p>
    <w:p w:rsidR="00EA35E8" w:rsidRDefault="00EA35E8" w:rsidP="00EA35E8">
      <w:pPr>
        <w:pStyle w:val="4"/>
        <w:spacing w:line="228" w:lineRule="exact"/>
        <w:ind w:left="9"/>
        <w:jc w:val="center"/>
        <w:rPr>
          <w:b w:val="0"/>
        </w:rPr>
      </w:pPr>
      <w:r>
        <w:rPr>
          <w:b w:val="0"/>
        </w:rPr>
        <w:t>Тема:</w:t>
      </w:r>
      <w:r>
        <w:rPr>
          <w:b w:val="0"/>
          <w:spacing w:val="-9"/>
        </w:rPr>
        <w:t xml:space="preserve"> </w:t>
      </w:r>
      <w:r>
        <w:t>РОБОЧЕ</w:t>
      </w:r>
      <w:r>
        <w:rPr>
          <w:spacing w:val="-10"/>
        </w:rPr>
        <w:t xml:space="preserve"> </w:t>
      </w:r>
      <w:r>
        <w:t>ОБЛАДНАННЯ</w:t>
      </w:r>
      <w:r>
        <w:rPr>
          <w:spacing w:val="-7"/>
        </w:rPr>
        <w:t xml:space="preserve"> </w:t>
      </w:r>
      <w:r>
        <w:rPr>
          <w:spacing w:val="-2"/>
        </w:rPr>
        <w:t>ТРАКТОРА</w:t>
      </w:r>
      <w:r>
        <w:rPr>
          <w:b w:val="0"/>
          <w:spacing w:val="-2"/>
        </w:rPr>
        <w:t>.</w:t>
      </w:r>
    </w:p>
    <w:p w:rsidR="00EA35E8" w:rsidRDefault="00EA35E8" w:rsidP="00EA35E8">
      <w:pPr>
        <w:pStyle w:val="a3"/>
        <w:ind w:left="322" w:right="676" w:firstLine="359"/>
        <w:jc w:val="both"/>
      </w:pPr>
      <w:r>
        <w:rPr>
          <w:b/>
        </w:rPr>
        <w:t xml:space="preserve">Мета заняття: </w:t>
      </w:r>
      <w:r>
        <w:t>Знайомство з будовою робочого обладнання трактора. Вивчення принципу роботи робочого обладнання. Навчитись оцінювати основні показники і технічні характеристики робочого обладнання.</w:t>
      </w:r>
    </w:p>
    <w:p w:rsidR="00EA35E8" w:rsidRDefault="00EA35E8" w:rsidP="00EA35E8">
      <w:pPr>
        <w:pStyle w:val="a3"/>
        <w:ind w:left="322" w:right="672" w:firstLine="359"/>
        <w:jc w:val="both"/>
      </w:pPr>
      <w:r>
        <w:rPr>
          <w:b/>
        </w:rPr>
        <w:t xml:space="preserve">Зміст роботи: </w:t>
      </w:r>
      <w:r>
        <w:t>Вивчити будову начіпного механізму, гідросистеми, механізмів відбору потужності, начіпних пристроїв тракторів по плакатах і натуральних зразках.</w:t>
      </w:r>
    </w:p>
    <w:p w:rsidR="00EA35E8" w:rsidRDefault="00EA35E8" w:rsidP="00EA35E8">
      <w:pPr>
        <w:pStyle w:val="a3"/>
        <w:ind w:left="322" w:right="675" w:firstLine="359"/>
        <w:jc w:val="both"/>
      </w:pPr>
      <w:r>
        <w:rPr>
          <w:b/>
        </w:rPr>
        <w:t xml:space="preserve">Обладнання і методичні матеріали: </w:t>
      </w:r>
      <w:r>
        <w:t>Методичні вказівки. Плакати і макети по будові тракторів, їх вузлів і деталей. Натуральні зразки тракторів МТЗ-82, ДТ-75М, їх вузли і деталі.</w:t>
      </w:r>
    </w:p>
    <w:p w:rsidR="00EA35E8" w:rsidRDefault="00EA35E8" w:rsidP="00EA35E8">
      <w:pPr>
        <w:pStyle w:val="a3"/>
        <w:spacing w:before="1"/>
        <w:ind w:left="322" w:right="677" w:firstLine="359"/>
        <w:jc w:val="both"/>
      </w:pPr>
      <w:r>
        <w:t>Робоче обладнання призначене для приєднання до трактора сільськогосподарських машин і знарядь, привода</w:t>
      </w:r>
      <w:r>
        <w:rPr>
          <w:spacing w:val="40"/>
        </w:rPr>
        <w:t xml:space="preserve"> </w:t>
      </w:r>
      <w:r>
        <w:t>активних</w:t>
      </w:r>
      <w:r>
        <w:rPr>
          <w:spacing w:val="40"/>
        </w:rPr>
        <w:t xml:space="preserve"> </w:t>
      </w:r>
      <w:r>
        <w:t>робочих</w:t>
      </w:r>
      <w:r>
        <w:rPr>
          <w:spacing w:val="40"/>
        </w:rPr>
        <w:t xml:space="preserve"> </w:t>
      </w:r>
      <w:r>
        <w:t>органів</w:t>
      </w:r>
      <w:r>
        <w:rPr>
          <w:spacing w:val="40"/>
        </w:rPr>
        <w:t xml:space="preserve"> </w:t>
      </w:r>
      <w:r>
        <w:t>мобільних</w:t>
      </w:r>
      <w:r>
        <w:rPr>
          <w:spacing w:val="40"/>
        </w:rPr>
        <w:t xml:space="preserve"> </w:t>
      </w:r>
      <w:r>
        <w:t>і</w:t>
      </w:r>
      <w:r>
        <w:rPr>
          <w:spacing w:val="40"/>
        </w:rPr>
        <w:t xml:space="preserve"> </w:t>
      </w:r>
      <w:r>
        <w:t>стаціонарних</w:t>
      </w:r>
      <w:r>
        <w:rPr>
          <w:spacing w:val="40"/>
        </w:rPr>
        <w:t xml:space="preserve"> </w:t>
      </w:r>
      <w:r>
        <w:t>машин,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також</w:t>
      </w:r>
      <w:r>
        <w:rPr>
          <w:spacing w:val="40"/>
        </w:rPr>
        <w:t xml:space="preserve"> </w:t>
      </w:r>
      <w:r>
        <w:t>керування</w:t>
      </w:r>
      <w:r>
        <w:rPr>
          <w:spacing w:val="40"/>
        </w:rPr>
        <w:t xml:space="preserve"> </w:t>
      </w:r>
      <w:r>
        <w:t>ними</w:t>
      </w:r>
      <w:r>
        <w:rPr>
          <w:spacing w:val="40"/>
        </w:rPr>
        <w:t xml:space="preserve"> </w:t>
      </w:r>
      <w:r>
        <w:t>з</w:t>
      </w:r>
      <w:r>
        <w:rPr>
          <w:spacing w:val="40"/>
        </w:rPr>
        <w:t xml:space="preserve"> </w:t>
      </w:r>
      <w:r>
        <w:t>кабіни</w:t>
      </w:r>
    </w:p>
    <w:p w:rsidR="00EA35E8" w:rsidRDefault="00EA35E8" w:rsidP="00EA35E8">
      <w:pPr>
        <w:pStyle w:val="a3"/>
        <w:ind w:left="322" w:right="668"/>
      </w:pPr>
      <w:r>
        <w:t>тракториста. Робоче обладнання</w:t>
      </w:r>
      <w:r>
        <w:rPr>
          <w:spacing w:val="23"/>
        </w:rPr>
        <w:t xml:space="preserve"> </w:t>
      </w:r>
      <w:r>
        <w:t xml:space="preserve">включає начіпну гідравлічну систему, начіпний пристрій і вал відбору </w:t>
      </w:r>
      <w:r>
        <w:rPr>
          <w:spacing w:val="-2"/>
        </w:rPr>
        <w:t>потужності.</w:t>
      </w:r>
    </w:p>
    <w:p w:rsidR="00EA35E8" w:rsidRDefault="00EA35E8" w:rsidP="00EA35E8">
      <w:pPr>
        <w:pStyle w:val="a3"/>
        <w:spacing w:line="229" w:lineRule="exact"/>
        <w:ind w:left="681"/>
      </w:pPr>
      <w:r>
        <w:t>У</w:t>
      </w:r>
      <w:r>
        <w:rPr>
          <w:spacing w:val="-8"/>
        </w:rPr>
        <w:t xml:space="preserve"> </w:t>
      </w:r>
      <w:r>
        <w:t>начіпних</w:t>
      </w:r>
      <w:r>
        <w:rPr>
          <w:spacing w:val="-8"/>
        </w:rPr>
        <w:t xml:space="preserve"> </w:t>
      </w:r>
      <w:r>
        <w:t>машинно-тракторних</w:t>
      </w:r>
      <w:r>
        <w:rPr>
          <w:spacing w:val="-8"/>
        </w:rPr>
        <w:t xml:space="preserve"> </w:t>
      </w:r>
      <w:r>
        <w:t>агрегатів</w:t>
      </w:r>
      <w:r>
        <w:rPr>
          <w:spacing w:val="-8"/>
        </w:rPr>
        <w:t xml:space="preserve"> </w:t>
      </w:r>
      <w:r>
        <w:t>(МТА)</w:t>
      </w:r>
      <w:r>
        <w:rPr>
          <w:spacing w:val="-8"/>
        </w:rPr>
        <w:t xml:space="preserve"> </w:t>
      </w:r>
      <w:r>
        <w:t>порівняно</w:t>
      </w:r>
      <w:r>
        <w:rPr>
          <w:spacing w:val="-6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>причіпними</w:t>
      </w:r>
      <w:r>
        <w:rPr>
          <w:spacing w:val="-8"/>
        </w:rPr>
        <w:t xml:space="preserve"> </w:t>
      </w:r>
      <w:r>
        <w:t>є</w:t>
      </w:r>
      <w:r>
        <w:rPr>
          <w:spacing w:val="-8"/>
        </w:rPr>
        <w:t xml:space="preserve"> </w:t>
      </w:r>
      <w:r>
        <w:t>ряд</w:t>
      </w:r>
      <w:r>
        <w:rPr>
          <w:spacing w:val="-8"/>
        </w:rPr>
        <w:t xml:space="preserve"> </w:t>
      </w:r>
      <w:r>
        <w:rPr>
          <w:spacing w:val="-2"/>
        </w:rPr>
        <w:t>особливостей:</w:t>
      </w:r>
    </w:p>
    <w:p w:rsidR="00EA35E8" w:rsidRDefault="00EA35E8" w:rsidP="00EA35E8">
      <w:pPr>
        <w:pStyle w:val="a5"/>
        <w:numPr>
          <w:ilvl w:val="0"/>
          <w:numId w:val="1"/>
        </w:numPr>
        <w:tabs>
          <w:tab w:val="left" w:pos="831"/>
        </w:tabs>
        <w:spacing w:line="229" w:lineRule="exact"/>
        <w:ind w:left="831" w:hanging="150"/>
        <w:rPr>
          <w:sz w:val="20"/>
        </w:rPr>
      </w:pPr>
      <w:r>
        <w:rPr>
          <w:sz w:val="20"/>
        </w:rPr>
        <w:t>спрощена</w:t>
      </w:r>
      <w:r>
        <w:rPr>
          <w:spacing w:val="-8"/>
          <w:sz w:val="20"/>
        </w:rPr>
        <w:t xml:space="preserve"> </w:t>
      </w:r>
      <w:r>
        <w:rPr>
          <w:sz w:val="20"/>
        </w:rPr>
        <w:t>конструкція</w:t>
      </w:r>
      <w:r>
        <w:rPr>
          <w:spacing w:val="-7"/>
          <w:sz w:val="20"/>
        </w:rPr>
        <w:t xml:space="preserve"> </w:t>
      </w:r>
      <w:r>
        <w:rPr>
          <w:sz w:val="20"/>
        </w:rPr>
        <w:t>сільськогосподарських</w:t>
      </w:r>
      <w:r>
        <w:rPr>
          <w:spacing w:val="-8"/>
          <w:sz w:val="20"/>
        </w:rPr>
        <w:t xml:space="preserve"> </w:t>
      </w:r>
      <w:r>
        <w:rPr>
          <w:sz w:val="20"/>
        </w:rPr>
        <w:t>машин</w:t>
      </w:r>
      <w:r>
        <w:rPr>
          <w:spacing w:val="-7"/>
          <w:sz w:val="20"/>
        </w:rPr>
        <w:t xml:space="preserve"> </w:t>
      </w:r>
      <w:r>
        <w:rPr>
          <w:sz w:val="20"/>
        </w:rPr>
        <w:t>і</w:t>
      </w:r>
      <w:r>
        <w:rPr>
          <w:spacing w:val="-5"/>
          <w:sz w:val="20"/>
        </w:rPr>
        <w:t xml:space="preserve"> </w:t>
      </w:r>
      <w:r>
        <w:rPr>
          <w:sz w:val="20"/>
        </w:rPr>
        <w:t>знарядь,</w:t>
      </w:r>
      <w:r>
        <w:rPr>
          <w:spacing w:val="-6"/>
          <w:sz w:val="20"/>
        </w:rPr>
        <w:t xml:space="preserve"> </w:t>
      </w:r>
      <w:r>
        <w:rPr>
          <w:sz w:val="20"/>
        </w:rPr>
        <w:t>а</w:t>
      </w:r>
      <w:r>
        <w:rPr>
          <w:spacing w:val="-6"/>
          <w:sz w:val="20"/>
        </w:rPr>
        <w:t xml:space="preserve"> </w:t>
      </w:r>
      <w:r>
        <w:rPr>
          <w:sz w:val="20"/>
        </w:rPr>
        <w:t>отже,</w:t>
      </w:r>
      <w:r>
        <w:rPr>
          <w:spacing w:val="-6"/>
          <w:sz w:val="20"/>
        </w:rPr>
        <w:t xml:space="preserve"> </w:t>
      </w:r>
      <w:r>
        <w:rPr>
          <w:sz w:val="20"/>
        </w:rPr>
        <w:t>менша</w:t>
      </w:r>
      <w:r>
        <w:rPr>
          <w:spacing w:val="-7"/>
          <w:sz w:val="20"/>
        </w:rPr>
        <w:t xml:space="preserve"> </w:t>
      </w:r>
      <w:r>
        <w:rPr>
          <w:sz w:val="20"/>
        </w:rPr>
        <w:t>їх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маса;</w:t>
      </w:r>
    </w:p>
    <w:p w:rsidR="00EA35E8" w:rsidRDefault="00EA35E8" w:rsidP="00EA35E8">
      <w:pPr>
        <w:pStyle w:val="a5"/>
        <w:numPr>
          <w:ilvl w:val="0"/>
          <w:numId w:val="1"/>
        </w:numPr>
        <w:tabs>
          <w:tab w:val="left" w:pos="831"/>
        </w:tabs>
        <w:ind w:left="831" w:hanging="150"/>
        <w:rPr>
          <w:sz w:val="20"/>
        </w:rPr>
      </w:pPr>
      <w:r>
        <w:rPr>
          <w:sz w:val="20"/>
        </w:rPr>
        <w:t>значне</w:t>
      </w:r>
      <w:r>
        <w:rPr>
          <w:spacing w:val="-9"/>
          <w:sz w:val="20"/>
        </w:rPr>
        <w:t xml:space="preserve"> </w:t>
      </w:r>
      <w:r>
        <w:rPr>
          <w:sz w:val="20"/>
        </w:rPr>
        <w:t>підвищення</w:t>
      </w:r>
      <w:r>
        <w:rPr>
          <w:spacing w:val="-5"/>
          <w:sz w:val="20"/>
        </w:rPr>
        <w:t xml:space="preserve"> </w:t>
      </w:r>
      <w:r>
        <w:rPr>
          <w:sz w:val="20"/>
        </w:rPr>
        <w:t>продуктивності</w:t>
      </w:r>
      <w:r>
        <w:rPr>
          <w:spacing w:val="-8"/>
          <w:sz w:val="20"/>
        </w:rPr>
        <w:t xml:space="preserve"> </w:t>
      </w:r>
      <w:r>
        <w:rPr>
          <w:sz w:val="20"/>
        </w:rPr>
        <w:t>МТА</w:t>
      </w:r>
      <w:r>
        <w:rPr>
          <w:spacing w:val="-10"/>
          <w:sz w:val="20"/>
        </w:rPr>
        <w:t xml:space="preserve"> </w:t>
      </w:r>
      <w:r>
        <w:rPr>
          <w:sz w:val="20"/>
        </w:rPr>
        <w:t>за</w:t>
      </w:r>
      <w:r>
        <w:rPr>
          <w:spacing w:val="-7"/>
          <w:sz w:val="20"/>
        </w:rPr>
        <w:t xml:space="preserve"> </w:t>
      </w:r>
      <w:r>
        <w:rPr>
          <w:sz w:val="20"/>
        </w:rPr>
        <w:t>рахунок</w:t>
      </w:r>
      <w:r>
        <w:rPr>
          <w:spacing w:val="-9"/>
          <w:sz w:val="20"/>
        </w:rPr>
        <w:t xml:space="preserve"> </w:t>
      </w:r>
      <w:r>
        <w:rPr>
          <w:sz w:val="20"/>
        </w:rPr>
        <w:t>кращої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маневреності;</w:t>
      </w:r>
    </w:p>
    <w:p w:rsidR="00EA35E8" w:rsidRDefault="00EA35E8" w:rsidP="00EA35E8">
      <w:pPr>
        <w:pStyle w:val="a5"/>
        <w:numPr>
          <w:ilvl w:val="0"/>
          <w:numId w:val="1"/>
        </w:numPr>
        <w:tabs>
          <w:tab w:val="left" w:pos="833"/>
        </w:tabs>
        <w:ind w:right="679" w:firstLine="359"/>
        <w:rPr>
          <w:sz w:val="20"/>
        </w:rPr>
      </w:pPr>
      <w:r>
        <w:rPr>
          <w:sz w:val="20"/>
        </w:rPr>
        <w:t>зменшений</w:t>
      </w:r>
      <w:r>
        <w:rPr>
          <w:spacing w:val="-2"/>
          <w:sz w:val="20"/>
        </w:rPr>
        <w:t xml:space="preserve"> </w:t>
      </w:r>
      <w:r>
        <w:rPr>
          <w:sz w:val="20"/>
        </w:rPr>
        <w:t>тяговий</w:t>
      </w:r>
      <w:r>
        <w:rPr>
          <w:spacing w:val="-2"/>
          <w:sz w:val="20"/>
        </w:rPr>
        <w:t xml:space="preserve"> </w:t>
      </w:r>
      <w:r>
        <w:rPr>
          <w:sz w:val="20"/>
        </w:rPr>
        <w:t>опір знарядь, що дає змогу</w:t>
      </w:r>
      <w:r>
        <w:rPr>
          <w:spacing w:val="-4"/>
          <w:sz w:val="20"/>
        </w:rPr>
        <w:t xml:space="preserve"> </w:t>
      </w:r>
      <w:r>
        <w:rPr>
          <w:sz w:val="20"/>
        </w:rPr>
        <w:t>збільшити</w:t>
      </w:r>
      <w:r>
        <w:rPr>
          <w:spacing w:val="-2"/>
          <w:sz w:val="20"/>
        </w:rPr>
        <w:t xml:space="preserve"> </w:t>
      </w:r>
      <w:r>
        <w:rPr>
          <w:sz w:val="20"/>
        </w:rPr>
        <w:t>ширину</w:t>
      </w:r>
      <w:r>
        <w:rPr>
          <w:spacing w:val="-4"/>
          <w:sz w:val="20"/>
        </w:rPr>
        <w:t xml:space="preserve"> </w:t>
      </w:r>
      <w:r>
        <w:rPr>
          <w:sz w:val="20"/>
        </w:rPr>
        <w:t>захвату</w:t>
      </w:r>
      <w:r>
        <w:rPr>
          <w:spacing w:val="-4"/>
          <w:sz w:val="20"/>
        </w:rPr>
        <w:t xml:space="preserve"> </w:t>
      </w:r>
      <w:r>
        <w:rPr>
          <w:sz w:val="20"/>
        </w:rPr>
        <w:t>агрегату</w:t>
      </w:r>
      <w:r>
        <w:rPr>
          <w:spacing w:val="-2"/>
          <w:sz w:val="20"/>
        </w:rPr>
        <w:t xml:space="preserve"> </w:t>
      </w:r>
      <w:r>
        <w:rPr>
          <w:sz w:val="20"/>
        </w:rPr>
        <w:t>і</w:t>
      </w:r>
      <w:r>
        <w:rPr>
          <w:spacing w:val="-1"/>
          <w:sz w:val="20"/>
        </w:rPr>
        <w:t xml:space="preserve"> </w:t>
      </w:r>
      <w:r>
        <w:rPr>
          <w:sz w:val="20"/>
        </w:rPr>
        <w:t>швидкість</w:t>
      </w:r>
      <w:r>
        <w:rPr>
          <w:spacing w:val="-1"/>
          <w:sz w:val="20"/>
        </w:rPr>
        <w:t xml:space="preserve"> </w:t>
      </w:r>
      <w:r>
        <w:rPr>
          <w:sz w:val="20"/>
        </w:rPr>
        <w:t>руху,</w:t>
      </w:r>
      <w:r>
        <w:rPr>
          <w:spacing w:val="-1"/>
          <w:sz w:val="20"/>
        </w:rPr>
        <w:t xml:space="preserve"> </w:t>
      </w:r>
      <w:r>
        <w:rPr>
          <w:sz w:val="20"/>
        </w:rPr>
        <w:t>а також зменшити витрати палива на одиницю виконаної роботи.</w:t>
      </w:r>
    </w:p>
    <w:p w:rsidR="00EA35E8" w:rsidRDefault="00EA35E8" w:rsidP="00EA35E8">
      <w:pPr>
        <w:pStyle w:val="a3"/>
        <w:tabs>
          <w:tab w:val="left" w:pos="2762"/>
          <w:tab w:val="left" w:pos="5128"/>
          <w:tab w:val="left" w:pos="7198"/>
          <w:tab w:val="left" w:pos="9598"/>
        </w:tabs>
        <w:spacing w:before="1"/>
        <w:ind w:left="681"/>
      </w:pPr>
      <w:r>
        <w:rPr>
          <w:spacing w:val="-2"/>
        </w:rPr>
        <w:t>Начіпна</w:t>
      </w:r>
      <w:r>
        <w:tab/>
      </w:r>
      <w:r>
        <w:rPr>
          <w:spacing w:val="-2"/>
        </w:rPr>
        <w:t>гідравлічна</w:t>
      </w:r>
      <w:r>
        <w:tab/>
      </w:r>
      <w:r>
        <w:rPr>
          <w:spacing w:val="-2"/>
        </w:rPr>
        <w:t>система</w:t>
      </w:r>
      <w:r>
        <w:tab/>
      </w:r>
      <w:r>
        <w:rPr>
          <w:spacing w:val="-2"/>
        </w:rPr>
        <w:t>складається</w:t>
      </w:r>
      <w:r>
        <w:tab/>
      </w:r>
      <w:r>
        <w:rPr>
          <w:spacing w:val="-10"/>
        </w:rPr>
        <w:t>з</w:t>
      </w:r>
    </w:p>
    <w:p w:rsidR="00EA35E8" w:rsidRDefault="00EA35E8" w:rsidP="00EA35E8">
      <w:pPr>
        <w:pStyle w:val="a3"/>
        <w:spacing w:before="7"/>
        <w:rPr>
          <w:sz w:val="17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144145</wp:posOffset>
                </wp:positionV>
                <wp:extent cx="3615690" cy="1270"/>
                <wp:effectExtent l="0" t="0" r="22860" b="17780"/>
                <wp:wrapTopAndBottom/>
                <wp:docPr id="102" name="Полилиния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690">
                              <a:moveTo>
                                <a:pt x="0" y="0"/>
                              </a:moveTo>
                              <a:lnTo>
                                <a:pt x="3615394" y="0"/>
                              </a:lnTo>
                            </a:path>
                          </a:pathLst>
                        </a:custGeom>
                        <a:ln w="50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02" o:spid="_x0000_s1026" style="position:absolute;margin-left:85.1pt;margin-top:11.35pt;width:284.7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15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" path="m,l3615394,e" filled="f" strokeweight=".14053mm">
                <v:path arrowok="t"/>
                <w10:wrap type="topAndBottom" anchorx="page"/>
              </v:shape>
            </w:pict>
          </mc:Fallback>
        </mc:AlternateContent>
      </w:r>
    </w:p>
    <w:p w:rsidR="00EA35E8" w:rsidRDefault="00EA35E8" w:rsidP="00EA35E8">
      <w:pPr>
        <w:ind w:left="681"/>
        <w:rPr>
          <w:sz w:val="20"/>
        </w:rPr>
      </w:pPr>
      <w:r>
        <w:rPr>
          <w:b/>
          <w:i/>
          <w:sz w:val="20"/>
        </w:rPr>
        <w:t>Начіпний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механізм</w:t>
      </w:r>
      <w:r>
        <w:rPr>
          <w:b/>
          <w:i/>
          <w:spacing w:val="-7"/>
          <w:sz w:val="20"/>
        </w:rPr>
        <w:t xml:space="preserve"> </w:t>
      </w:r>
      <w:r>
        <w:rPr>
          <w:sz w:val="20"/>
        </w:rPr>
        <w:t>призначений</w:t>
      </w:r>
      <w:r>
        <w:rPr>
          <w:spacing w:val="-9"/>
          <w:sz w:val="20"/>
        </w:rPr>
        <w:t xml:space="preserve"> </w:t>
      </w:r>
      <w:r>
        <w:rPr>
          <w:sz w:val="20"/>
        </w:rPr>
        <w:t>для</w:t>
      </w:r>
      <w:r>
        <w:rPr>
          <w:spacing w:val="-9"/>
          <w:sz w:val="20"/>
        </w:rPr>
        <w:t xml:space="preserve"> </w:t>
      </w:r>
      <w:r>
        <w:rPr>
          <w:sz w:val="20"/>
        </w:rPr>
        <w:t>(Рис.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71),</w:t>
      </w:r>
    </w:p>
    <w:p w:rsidR="00EA35E8" w:rsidRDefault="00EA35E8" w:rsidP="00EA35E8">
      <w:pPr>
        <w:pStyle w:val="a3"/>
        <w:spacing w:before="229"/>
      </w:pPr>
    </w:p>
    <w:p w:rsidR="00EA35E8" w:rsidRDefault="00EA35E8" w:rsidP="00EA35E8">
      <w:pPr>
        <w:pStyle w:val="4"/>
        <w:ind w:left="322" w:right="4978" w:firstLine="359"/>
      </w:pPr>
      <w:r>
        <w:rPr>
          <w:noProof/>
          <w:lang w:eastAsia="uk-UA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4390390</wp:posOffset>
            </wp:positionH>
            <wp:positionV relativeFrom="paragraph">
              <wp:posOffset>137160</wp:posOffset>
            </wp:positionV>
            <wp:extent cx="2517775" cy="1449070"/>
            <wp:effectExtent l="0" t="0" r="0" b="0"/>
            <wp:wrapNone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44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 w:val="0"/>
        </w:rPr>
        <w:t>Рис.</w:t>
      </w:r>
      <w:r>
        <w:rPr>
          <w:b w:val="0"/>
          <w:spacing w:val="40"/>
        </w:rPr>
        <w:t xml:space="preserve"> </w:t>
      </w:r>
      <w:r>
        <w:rPr>
          <w:b w:val="0"/>
        </w:rPr>
        <w:t>71.</w:t>
      </w:r>
      <w:r>
        <w:rPr>
          <w:b w:val="0"/>
          <w:spacing w:val="40"/>
        </w:rPr>
        <w:t xml:space="preserve"> </w:t>
      </w:r>
      <w:r>
        <w:t>Схема</w:t>
      </w:r>
      <w:r>
        <w:rPr>
          <w:spacing w:val="40"/>
        </w:rPr>
        <w:t xml:space="preserve"> </w:t>
      </w:r>
      <w:r>
        <w:t>розміщення</w:t>
      </w:r>
      <w:r>
        <w:rPr>
          <w:spacing w:val="40"/>
        </w:rPr>
        <w:t xml:space="preserve"> </w:t>
      </w:r>
      <w:r>
        <w:t>начіпних</w:t>
      </w:r>
      <w:r>
        <w:rPr>
          <w:spacing w:val="40"/>
        </w:rPr>
        <w:t xml:space="preserve"> </w:t>
      </w:r>
      <w:r>
        <w:t>машин</w:t>
      </w:r>
      <w:r>
        <w:rPr>
          <w:spacing w:val="40"/>
        </w:rPr>
        <w:t xml:space="preserve"> </w:t>
      </w:r>
      <w:r>
        <w:t>та знарядь на тракторі:</w:t>
      </w:r>
    </w:p>
    <w:p w:rsidR="00EA35E8" w:rsidRDefault="00EA35E8" w:rsidP="00EA35E8">
      <w:pPr>
        <w:pStyle w:val="a3"/>
        <w:spacing w:line="221" w:lineRule="exact"/>
        <w:ind w:left="681"/>
      </w:pPr>
      <w:r>
        <w:t>а</w:t>
      </w:r>
      <w:r>
        <w:rPr>
          <w:spacing w:val="-1"/>
        </w:rPr>
        <w:t xml:space="preserve"> </w:t>
      </w:r>
      <w:r>
        <w:rPr>
          <w:spacing w:val="-10"/>
        </w:rPr>
        <w:t>‒</w:t>
      </w:r>
    </w:p>
    <w:p w:rsidR="00EA35E8" w:rsidRDefault="00EA35E8" w:rsidP="00EA35E8">
      <w:pPr>
        <w:pStyle w:val="a3"/>
        <w:spacing w:line="229" w:lineRule="exact"/>
        <w:ind w:left="681"/>
      </w:pPr>
      <w:r>
        <w:t>б</w:t>
      </w:r>
      <w:r>
        <w:rPr>
          <w:spacing w:val="-3"/>
        </w:rPr>
        <w:t xml:space="preserve"> </w:t>
      </w:r>
      <w:r>
        <w:rPr>
          <w:spacing w:val="-12"/>
        </w:rPr>
        <w:t>‒</w:t>
      </w:r>
    </w:p>
    <w:p w:rsidR="00EA35E8" w:rsidRDefault="00EA35E8" w:rsidP="00EA35E8">
      <w:pPr>
        <w:pStyle w:val="a3"/>
        <w:spacing w:before="1"/>
        <w:ind w:left="681"/>
      </w:pPr>
      <w:r>
        <w:t>в</w:t>
      </w:r>
      <w:r>
        <w:rPr>
          <w:spacing w:val="-2"/>
        </w:rPr>
        <w:t xml:space="preserve"> </w:t>
      </w:r>
      <w:r>
        <w:rPr>
          <w:spacing w:val="-12"/>
        </w:rPr>
        <w:t>‒</w:t>
      </w:r>
    </w:p>
    <w:p w:rsidR="00EA35E8" w:rsidRDefault="00EA35E8" w:rsidP="00EA35E8">
      <w:pPr>
        <w:pStyle w:val="a3"/>
        <w:spacing w:before="1"/>
        <w:ind w:left="681"/>
      </w:pPr>
      <w:r>
        <w:t>г</w:t>
      </w:r>
      <w:r>
        <w:rPr>
          <w:spacing w:val="-2"/>
        </w:rPr>
        <w:t xml:space="preserve"> </w:t>
      </w:r>
      <w:r>
        <w:rPr>
          <w:spacing w:val="-10"/>
        </w:rPr>
        <w:t>‒</w:t>
      </w:r>
    </w:p>
    <w:p w:rsidR="00EA35E8" w:rsidRDefault="00EA35E8" w:rsidP="00EA35E8">
      <w:pPr>
        <w:pStyle w:val="a3"/>
        <w:ind w:left="681"/>
      </w:pPr>
      <w:r>
        <w:t>д</w:t>
      </w:r>
      <w:r>
        <w:rPr>
          <w:spacing w:val="-3"/>
        </w:rPr>
        <w:t xml:space="preserve"> </w:t>
      </w:r>
      <w:r>
        <w:rPr>
          <w:spacing w:val="-12"/>
        </w:rPr>
        <w:t>‒</w:t>
      </w:r>
    </w:p>
    <w:p w:rsidR="00EA35E8" w:rsidRDefault="00EA35E8" w:rsidP="00EA35E8">
      <w:pPr>
        <w:pStyle w:val="a3"/>
        <w:spacing w:before="228"/>
        <w:ind w:left="322" w:right="4989" w:firstLine="359"/>
        <w:jc w:val="both"/>
      </w:pPr>
      <w:r>
        <w:t xml:space="preserve">За способом приєднання тяг до трактора начіпні механізми можна настроювати на </w:t>
      </w:r>
      <w:proofErr w:type="spellStart"/>
      <w:r>
        <w:t>дво-</w:t>
      </w:r>
      <w:proofErr w:type="spellEnd"/>
      <w:r>
        <w:t xml:space="preserve">, </w:t>
      </w:r>
      <w:proofErr w:type="spellStart"/>
      <w:r>
        <w:t>три-</w:t>
      </w:r>
      <w:proofErr w:type="spellEnd"/>
      <w:r>
        <w:t xml:space="preserve"> або чотири точкову схеми.</w:t>
      </w:r>
    </w:p>
    <w:p w:rsidR="00EA35E8" w:rsidRDefault="00EA35E8" w:rsidP="00EA35E8">
      <w:pPr>
        <w:spacing w:before="2"/>
        <w:ind w:left="681"/>
        <w:jc w:val="both"/>
        <w:rPr>
          <w:sz w:val="20"/>
        </w:rPr>
      </w:pPr>
      <w:proofErr w:type="spellStart"/>
      <w:r>
        <w:rPr>
          <w:b/>
          <w:i/>
          <w:sz w:val="20"/>
        </w:rPr>
        <w:t>Двоточков</w:t>
      </w:r>
      <w:r>
        <w:rPr>
          <w:i/>
          <w:sz w:val="20"/>
        </w:rPr>
        <w:t>у</w:t>
      </w:r>
      <w:proofErr w:type="spellEnd"/>
      <w:r>
        <w:rPr>
          <w:i/>
          <w:spacing w:val="-7"/>
          <w:sz w:val="20"/>
        </w:rPr>
        <w:t xml:space="preserve"> </w:t>
      </w:r>
      <w:r>
        <w:rPr>
          <w:b/>
          <w:i/>
          <w:sz w:val="20"/>
        </w:rPr>
        <w:t>схему</w:t>
      </w:r>
      <w:r>
        <w:rPr>
          <w:b/>
          <w:i/>
          <w:spacing w:val="-6"/>
          <w:sz w:val="20"/>
        </w:rPr>
        <w:t xml:space="preserve"> </w:t>
      </w:r>
      <w:r>
        <w:rPr>
          <w:spacing w:val="-2"/>
          <w:sz w:val="20"/>
        </w:rPr>
        <w:t>застосовують</w:t>
      </w:r>
    </w:p>
    <w:p w:rsidR="00EA35E8" w:rsidRDefault="00EA35E8" w:rsidP="00EA35E8">
      <w:pPr>
        <w:spacing w:before="3" w:line="690" w:lineRule="atLeast"/>
        <w:ind w:left="681" w:right="7449"/>
        <w:rPr>
          <w:b/>
          <w:i/>
          <w:sz w:val="20"/>
        </w:rPr>
      </w:pPr>
      <w:proofErr w:type="spellStart"/>
      <w:r>
        <w:rPr>
          <w:b/>
          <w:i/>
          <w:sz w:val="20"/>
        </w:rPr>
        <w:t>Триточкову</w:t>
      </w:r>
      <w:proofErr w:type="spellEnd"/>
      <w:r>
        <w:rPr>
          <w:b/>
          <w:i/>
          <w:spacing w:val="-13"/>
          <w:sz w:val="20"/>
        </w:rPr>
        <w:t xml:space="preserve"> </w:t>
      </w:r>
      <w:r>
        <w:rPr>
          <w:b/>
          <w:i/>
          <w:sz w:val="20"/>
        </w:rPr>
        <w:t xml:space="preserve">схему </w:t>
      </w:r>
      <w:proofErr w:type="spellStart"/>
      <w:r>
        <w:rPr>
          <w:b/>
          <w:i/>
          <w:spacing w:val="-2"/>
          <w:sz w:val="20"/>
        </w:rPr>
        <w:t>Чотириточкову</w:t>
      </w:r>
      <w:proofErr w:type="spellEnd"/>
    </w:p>
    <w:p w:rsidR="00EA35E8" w:rsidRDefault="00EA35E8" w:rsidP="00EA35E8">
      <w:pPr>
        <w:spacing w:line="227" w:lineRule="exact"/>
        <w:ind w:left="681"/>
        <w:rPr>
          <w:b/>
          <w:sz w:val="20"/>
        </w:rPr>
      </w:pPr>
      <w:r>
        <w:rPr>
          <w:sz w:val="20"/>
        </w:rPr>
        <w:t>Рис.</w:t>
      </w:r>
      <w:r>
        <w:rPr>
          <w:spacing w:val="-6"/>
          <w:sz w:val="20"/>
        </w:rPr>
        <w:t xml:space="preserve"> </w:t>
      </w:r>
      <w:r>
        <w:rPr>
          <w:sz w:val="20"/>
        </w:rPr>
        <w:t>72.</w:t>
      </w:r>
      <w:r>
        <w:rPr>
          <w:spacing w:val="-8"/>
          <w:sz w:val="20"/>
        </w:rPr>
        <w:t xml:space="preserve"> </w:t>
      </w:r>
      <w:r>
        <w:rPr>
          <w:b/>
          <w:sz w:val="20"/>
        </w:rPr>
        <w:t>Механізм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начіпного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пристрою:</w:t>
      </w:r>
    </w:p>
    <w:p w:rsidR="00EA35E8" w:rsidRDefault="00EA35E8" w:rsidP="00EA35E8">
      <w:pPr>
        <w:tabs>
          <w:tab w:val="left" w:pos="6801"/>
        </w:tabs>
        <w:ind w:left="1100"/>
        <w:rPr>
          <w:sz w:val="20"/>
        </w:rPr>
      </w:pPr>
      <w:r>
        <w:rPr>
          <w:noProof/>
          <w:lang w:eastAsia="uk-UA"/>
        </w:rPr>
        <mc:AlternateContent>
          <mc:Choice Requires="wps">
            <w:drawing>
              <wp:inline distT="0" distB="0" distL="0" distR="0">
                <wp:extent cx="804545" cy="2183765"/>
                <wp:effectExtent l="0" t="0" r="14605" b="6985"/>
                <wp:docPr id="12" name="Поле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04545" cy="2183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67"/>
                            </w:tblGrid>
                            <w:tr w:rsidR="00EA35E8">
                              <w:trPr>
                                <w:trHeight w:val="224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spacing w:line="204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EA35E8">
                              <w:trPr>
                                <w:trHeight w:val="229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spacing w:line="209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2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EA35E8">
                              <w:trPr>
                                <w:trHeight w:val="230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EA35E8">
                              <w:trPr>
                                <w:trHeight w:val="230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4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EA35E8">
                              <w:trPr>
                                <w:trHeight w:val="230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EA35E8">
                              <w:trPr>
                                <w:trHeight w:val="230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6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EA35E8">
                              <w:trPr>
                                <w:trHeight w:val="229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spacing w:line="209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7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EA35E8">
                              <w:trPr>
                                <w:trHeight w:val="229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spacing w:line="209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8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EA35E8">
                              <w:trPr>
                                <w:trHeight w:val="230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9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EA35E8">
                              <w:trPr>
                                <w:trHeight w:val="230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10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EA35E8">
                              <w:trPr>
                                <w:trHeight w:val="230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11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EA35E8">
                              <w:trPr>
                                <w:trHeight w:val="229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spacing w:line="209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12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EA35E8">
                              <w:trPr>
                                <w:trHeight w:val="229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spacing w:line="209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13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EA35E8">
                              <w:trPr>
                                <w:trHeight w:val="230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14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EA35E8">
                              <w:trPr>
                                <w:trHeight w:val="225"/>
                              </w:trPr>
                              <w:tc>
                                <w:tcPr>
                                  <w:tcW w:w="1267" w:type="dxa"/>
                                  <w:hideMark/>
                                </w:tcPr>
                                <w:p w:rsidR="00EA35E8" w:rsidRDefault="00EA35E8">
                                  <w:pPr>
                                    <w:pStyle w:val="TableParagraph"/>
                                    <w:spacing w:line="205" w:lineRule="exact"/>
                                    <w:ind w:left="4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А,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А',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85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</w:tbl>
                          <w:p w:rsidR="00EA35E8" w:rsidRDefault="00EA35E8" w:rsidP="00EA35E8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2" o:spid="_x0000_s1026" type="#_x0000_t202" style="width:63.35pt;height:171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67"/>
                      </w:tblGrid>
                      <w:tr w:rsidR="00EA35E8">
                        <w:trPr>
                          <w:trHeight w:val="224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spacing w:line="204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EA35E8">
                        <w:trPr>
                          <w:trHeight w:val="229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spacing w:line="209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2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EA35E8">
                        <w:trPr>
                          <w:trHeight w:val="230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3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EA35E8">
                        <w:trPr>
                          <w:trHeight w:val="230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4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EA35E8">
                        <w:trPr>
                          <w:trHeight w:val="230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5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EA35E8">
                        <w:trPr>
                          <w:trHeight w:val="230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6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EA35E8">
                        <w:trPr>
                          <w:trHeight w:val="229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spacing w:line="209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7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EA35E8">
                        <w:trPr>
                          <w:trHeight w:val="229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spacing w:line="209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8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EA35E8">
                        <w:trPr>
                          <w:trHeight w:val="230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9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EA35E8">
                        <w:trPr>
                          <w:trHeight w:val="230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10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EA35E8">
                        <w:trPr>
                          <w:trHeight w:val="230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11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EA35E8">
                        <w:trPr>
                          <w:trHeight w:val="229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spacing w:line="209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12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EA35E8">
                        <w:trPr>
                          <w:trHeight w:val="229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spacing w:line="209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13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EA35E8">
                        <w:trPr>
                          <w:trHeight w:val="230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14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EA35E8">
                        <w:trPr>
                          <w:trHeight w:val="225"/>
                        </w:trPr>
                        <w:tc>
                          <w:tcPr>
                            <w:tcW w:w="1267" w:type="dxa"/>
                            <w:hideMark/>
                          </w:tcPr>
                          <w:p w:rsidR="00EA35E8" w:rsidRDefault="00EA35E8">
                            <w:pPr>
                              <w:pStyle w:val="TableParagraph"/>
                              <w:spacing w:line="205" w:lineRule="exact"/>
                              <w:ind w:left="41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А,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А',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В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85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</w:tbl>
                    <w:p w:rsidR="00EA35E8" w:rsidRDefault="00EA35E8" w:rsidP="00EA35E8">
                      <w:pPr>
                        <w:pStyle w:val="a3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94"/>
          <w:sz w:val="20"/>
          <w:lang w:eastAsia="uk-UA"/>
        </w:rPr>
        <w:drawing>
          <wp:inline distT="0" distB="0" distL="0" distR="0">
            <wp:extent cx="2057400" cy="1592580"/>
            <wp:effectExtent l="0" t="0" r="0" b="762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5E8" w:rsidRDefault="00EA35E8" w:rsidP="00EA35E8">
      <w:pPr>
        <w:spacing w:after="10"/>
        <w:ind w:left="681" w:right="1298"/>
        <w:jc w:val="both"/>
        <w:rPr>
          <w:b/>
          <w:sz w:val="20"/>
        </w:rPr>
      </w:pPr>
      <w:r>
        <w:rPr>
          <w:b/>
          <w:sz w:val="20"/>
        </w:rPr>
        <w:t>Гідравлічна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начіпна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система: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Роздільно-агрегатну</w:t>
      </w:r>
      <w:r>
        <w:rPr>
          <w:spacing w:val="-6"/>
          <w:sz w:val="20"/>
        </w:rPr>
        <w:t xml:space="preserve"> </w:t>
      </w:r>
      <w:r>
        <w:rPr>
          <w:sz w:val="20"/>
        </w:rPr>
        <w:t>гідравлічну</w:t>
      </w:r>
      <w:r>
        <w:rPr>
          <w:spacing w:val="-6"/>
          <w:sz w:val="20"/>
        </w:rPr>
        <w:t xml:space="preserve"> </w:t>
      </w:r>
      <w:r>
        <w:rPr>
          <w:sz w:val="20"/>
        </w:rPr>
        <w:t>систему</w:t>
      </w:r>
      <w:r>
        <w:rPr>
          <w:spacing w:val="-6"/>
          <w:sz w:val="20"/>
        </w:rPr>
        <w:t xml:space="preserve"> </w:t>
      </w:r>
      <w:r>
        <w:rPr>
          <w:sz w:val="20"/>
        </w:rPr>
        <w:t>показано</w:t>
      </w:r>
      <w:r>
        <w:rPr>
          <w:spacing w:val="-2"/>
          <w:sz w:val="20"/>
        </w:rPr>
        <w:t xml:space="preserve"> </w:t>
      </w:r>
      <w:r>
        <w:rPr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z w:val="20"/>
        </w:rPr>
        <w:t>рисунку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77. Рис. 73. </w:t>
      </w:r>
      <w:r>
        <w:rPr>
          <w:b/>
          <w:sz w:val="20"/>
        </w:rPr>
        <w:t>Схема гідравлічної системи трактора ХТЗ-17021:</w:t>
      </w:r>
    </w:p>
    <w:tbl>
      <w:tblPr>
        <w:tblStyle w:val="TableNormal"/>
        <w:tblW w:w="0" w:type="auto"/>
        <w:tblInd w:w="279" w:type="dxa"/>
        <w:tblLayout w:type="fixed"/>
        <w:tblLook w:val="01E0" w:firstRow="1" w:lastRow="1" w:firstColumn="1" w:lastColumn="1" w:noHBand="0" w:noVBand="0"/>
      </w:tblPr>
      <w:tblGrid>
        <w:gridCol w:w="452"/>
      </w:tblGrid>
      <w:tr w:rsidR="00EA35E8" w:rsidTr="00EA35E8">
        <w:trPr>
          <w:trHeight w:val="224"/>
        </w:trPr>
        <w:tc>
          <w:tcPr>
            <w:tcW w:w="452" w:type="dxa"/>
            <w:hideMark/>
          </w:tcPr>
          <w:p w:rsidR="00EA35E8" w:rsidRDefault="00EA35E8">
            <w:pPr>
              <w:pStyle w:val="TableParagraph"/>
              <w:spacing w:line="204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EA35E8" w:rsidTr="00EA35E8">
        <w:trPr>
          <w:trHeight w:val="229"/>
        </w:trPr>
        <w:tc>
          <w:tcPr>
            <w:tcW w:w="452" w:type="dxa"/>
            <w:hideMark/>
          </w:tcPr>
          <w:p w:rsidR="00EA35E8" w:rsidRDefault="00EA35E8">
            <w:pPr>
              <w:pStyle w:val="TableParagraph"/>
              <w:spacing w:line="209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30"/>
        </w:trPr>
        <w:tc>
          <w:tcPr>
            <w:tcW w:w="452" w:type="dxa"/>
            <w:hideMark/>
          </w:tcPr>
          <w:p w:rsidR="00EA35E8" w:rsidRDefault="00EA35E8">
            <w:pPr>
              <w:pStyle w:val="TableParagraph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30"/>
        </w:trPr>
        <w:tc>
          <w:tcPr>
            <w:tcW w:w="452" w:type="dxa"/>
            <w:hideMark/>
          </w:tcPr>
          <w:p w:rsidR="00EA35E8" w:rsidRDefault="00EA35E8">
            <w:pPr>
              <w:pStyle w:val="TableParagraph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30"/>
        </w:trPr>
        <w:tc>
          <w:tcPr>
            <w:tcW w:w="452" w:type="dxa"/>
            <w:hideMark/>
          </w:tcPr>
          <w:p w:rsidR="00EA35E8" w:rsidRDefault="00EA35E8">
            <w:pPr>
              <w:pStyle w:val="TableParagraph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30"/>
        </w:trPr>
        <w:tc>
          <w:tcPr>
            <w:tcW w:w="452" w:type="dxa"/>
            <w:hideMark/>
          </w:tcPr>
          <w:p w:rsidR="00EA35E8" w:rsidRDefault="00EA35E8">
            <w:pPr>
              <w:pStyle w:val="TableParagraph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29"/>
        </w:trPr>
        <w:tc>
          <w:tcPr>
            <w:tcW w:w="452" w:type="dxa"/>
            <w:hideMark/>
          </w:tcPr>
          <w:p w:rsidR="00EA35E8" w:rsidRDefault="00EA35E8">
            <w:pPr>
              <w:pStyle w:val="TableParagraph"/>
              <w:spacing w:line="209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29"/>
        </w:trPr>
        <w:tc>
          <w:tcPr>
            <w:tcW w:w="452" w:type="dxa"/>
            <w:hideMark/>
          </w:tcPr>
          <w:p w:rsidR="00EA35E8" w:rsidRDefault="00EA35E8">
            <w:pPr>
              <w:pStyle w:val="TableParagraph"/>
              <w:spacing w:line="209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8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30"/>
        </w:trPr>
        <w:tc>
          <w:tcPr>
            <w:tcW w:w="452" w:type="dxa"/>
            <w:hideMark/>
          </w:tcPr>
          <w:p w:rsidR="00EA35E8" w:rsidRDefault="00EA35E8">
            <w:pPr>
              <w:pStyle w:val="TableParagraph"/>
              <w:ind w:right="99"/>
              <w:jc w:val="center"/>
              <w:rPr>
                <w:sz w:val="20"/>
              </w:rPr>
            </w:pPr>
            <w:r>
              <w:rPr>
                <w:noProof/>
                <w:lang w:eastAsia="uk-UA"/>
              </w:rPr>
              <w:lastRenderedPageBreak/>
              <w:drawing>
                <wp:anchor distT="0" distB="0" distL="0" distR="0" simplePos="0" relativeHeight="251658240" behindDoc="0" locked="0" layoutInCell="1" allowOverlap="1" wp14:anchorId="38E4BE57" wp14:editId="3A66E938">
                  <wp:simplePos x="0" y="0"/>
                  <wp:positionH relativeFrom="page">
                    <wp:posOffset>3707765</wp:posOffset>
                  </wp:positionH>
                  <wp:positionV relativeFrom="paragraph">
                    <wp:posOffset>-327025</wp:posOffset>
                  </wp:positionV>
                  <wp:extent cx="2400300" cy="1767840"/>
                  <wp:effectExtent l="0" t="0" r="0" b="3810"/>
                  <wp:wrapNone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1767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</w:rPr>
              <w:t xml:space="preserve">9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30"/>
        </w:trPr>
        <w:tc>
          <w:tcPr>
            <w:tcW w:w="452" w:type="dxa"/>
            <w:hideMark/>
          </w:tcPr>
          <w:p w:rsidR="00EA35E8" w:rsidRDefault="00EA35E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30"/>
        </w:trPr>
        <w:tc>
          <w:tcPr>
            <w:tcW w:w="452" w:type="dxa"/>
            <w:hideMark/>
          </w:tcPr>
          <w:p w:rsidR="00EA35E8" w:rsidRDefault="00EA35E8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30"/>
        </w:trPr>
        <w:tc>
          <w:tcPr>
            <w:tcW w:w="452" w:type="dxa"/>
            <w:hideMark/>
          </w:tcPr>
          <w:p w:rsidR="00EA35E8" w:rsidRDefault="00EA35E8">
            <w:pPr>
              <w:pStyle w:val="TableParagraph"/>
              <w:spacing w:line="211" w:lineRule="exact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EA35E8" w:rsidTr="00EA35E8">
        <w:trPr>
          <w:trHeight w:val="229"/>
        </w:trPr>
        <w:tc>
          <w:tcPr>
            <w:tcW w:w="452" w:type="dxa"/>
            <w:hideMark/>
          </w:tcPr>
          <w:p w:rsidR="00EA35E8" w:rsidRDefault="00EA35E8">
            <w:pPr>
              <w:pStyle w:val="TableParagraph"/>
              <w:spacing w:line="209" w:lineRule="exact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EA35E8" w:rsidTr="00EA35E8">
        <w:trPr>
          <w:trHeight w:val="224"/>
        </w:trPr>
        <w:tc>
          <w:tcPr>
            <w:tcW w:w="452" w:type="dxa"/>
            <w:hideMark/>
          </w:tcPr>
          <w:p w:rsidR="00EA35E8" w:rsidRDefault="00EA35E8">
            <w:pPr>
              <w:pStyle w:val="TableParagraph"/>
              <w:spacing w:line="204" w:lineRule="exact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 </w:t>
            </w:r>
            <w:r>
              <w:rPr>
                <w:spacing w:val="-10"/>
                <w:sz w:val="20"/>
              </w:rPr>
              <w:t>‒</w:t>
            </w:r>
          </w:p>
        </w:tc>
      </w:tr>
    </w:tbl>
    <w:p w:rsidR="00EA35E8" w:rsidRDefault="00EA35E8" w:rsidP="00EA35E8">
      <w:pPr>
        <w:spacing w:before="5"/>
        <w:ind w:left="681"/>
        <w:jc w:val="both"/>
        <w:rPr>
          <w:i/>
          <w:spacing w:val="-10"/>
          <w:sz w:val="20"/>
        </w:rPr>
      </w:pPr>
      <w:r>
        <w:rPr>
          <w:b/>
          <w:i/>
          <w:sz w:val="20"/>
        </w:rPr>
        <w:t>Масляний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бак</w:t>
      </w:r>
      <w:r>
        <w:rPr>
          <w:b/>
          <w:i/>
          <w:spacing w:val="-6"/>
          <w:sz w:val="20"/>
        </w:rPr>
        <w:t xml:space="preserve"> </w:t>
      </w:r>
      <w:r>
        <w:rPr>
          <w:i/>
          <w:spacing w:val="-10"/>
          <w:sz w:val="20"/>
        </w:rPr>
        <w:t>–</w:t>
      </w:r>
    </w:p>
    <w:p w:rsidR="00B170FA" w:rsidRDefault="00B170FA" w:rsidP="00EA35E8">
      <w:pPr>
        <w:spacing w:before="5"/>
        <w:ind w:left="681"/>
        <w:jc w:val="both"/>
        <w:rPr>
          <w:i/>
          <w:sz w:val="20"/>
        </w:rPr>
      </w:pPr>
    </w:p>
    <w:p w:rsidR="00B170FA" w:rsidRDefault="00B170FA" w:rsidP="00EA35E8">
      <w:pPr>
        <w:spacing w:before="5"/>
        <w:ind w:left="681"/>
        <w:jc w:val="both"/>
        <w:rPr>
          <w:i/>
          <w:sz w:val="20"/>
        </w:rPr>
      </w:pPr>
    </w:p>
    <w:p w:rsidR="00B170FA" w:rsidRDefault="00B170FA" w:rsidP="00EA35E8">
      <w:pPr>
        <w:spacing w:before="5"/>
        <w:ind w:left="681"/>
        <w:jc w:val="both"/>
        <w:rPr>
          <w:i/>
          <w:sz w:val="20"/>
        </w:rPr>
      </w:pPr>
    </w:p>
    <w:p w:rsidR="00B170FA" w:rsidRDefault="00B170FA" w:rsidP="00EA35E8">
      <w:pPr>
        <w:spacing w:before="5"/>
        <w:ind w:left="681"/>
        <w:jc w:val="both"/>
        <w:rPr>
          <w:i/>
          <w:sz w:val="20"/>
        </w:rPr>
      </w:pPr>
    </w:p>
    <w:p w:rsidR="00B170FA" w:rsidRDefault="00B170FA" w:rsidP="00EA35E8">
      <w:pPr>
        <w:spacing w:before="5"/>
        <w:ind w:left="681"/>
        <w:jc w:val="both"/>
        <w:rPr>
          <w:i/>
          <w:sz w:val="20"/>
        </w:rPr>
      </w:pPr>
    </w:p>
    <w:p w:rsidR="00B170FA" w:rsidRDefault="00B170FA" w:rsidP="00EA35E8">
      <w:pPr>
        <w:spacing w:before="5"/>
        <w:ind w:left="681"/>
        <w:jc w:val="both"/>
        <w:rPr>
          <w:i/>
          <w:sz w:val="20"/>
        </w:rPr>
      </w:pPr>
    </w:p>
    <w:p w:rsidR="00B170FA" w:rsidRDefault="00B170FA" w:rsidP="00EA35E8">
      <w:pPr>
        <w:spacing w:before="5"/>
        <w:ind w:left="681"/>
        <w:jc w:val="both"/>
        <w:rPr>
          <w:i/>
          <w:sz w:val="20"/>
        </w:rPr>
      </w:pPr>
    </w:p>
    <w:p w:rsidR="00B170FA" w:rsidRDefault="00B170FA" w:rsidP="00EA35E8">
      <w:pPr>
        <w:spacing w:before="5"/>
        <w:ind w:left="681"/>
        <w:jc w:val="both"/>
        <w:rPr>
          <w:i/>
          <w:sz w:val="20"/>
        </w:rPr>
      </w:pPr>
    </w:p>
    <w:p w:rsidR="00B170FA" w:rsidRDefault="00B170FA" w:rsidP="00EA35E8">
      <w:pPr>
        <w:spacing w:before="5"/>
        <w:ind w:left="681"/>
        <w:jc w:val="both"/>
        <w:rPr>
          <w:i/>
          <w:sz w:val="20"/>
        </w:rPr>
      </w:pPr>
    </w:p>
    <w:p w:rsidR="00B170FA" w:rsidRDefault="005C5249" w:rsidP="00EA35E8">
      <w:pPr>
        <w:spacing w:before="5"/>
        <w:ind w:left="681"/>
        <w:jc w:val="both"/>
        <w:rPr>
          <w:i/>
          <w:sz w:val="20"/>
        </w:rPr>
      </w:pPr>
      <w:r>
        <w:rPr>
          <w:i/>
          <w:sz w:val="20"/>
        </w:rPr>
        <w:t xml:space="preserve">Схема </w:t>
      </w:r>
      <w:proofErr w:type="spellStart"/>
      <w:r>
        <w:rPr>
          <w:i/>
          <w:sz w:val="20"/>
        </w:rPr>
        <w:t>гідрообдаднання</w:t>
      </w:r>
      <w:proofErr w:type="spellEnd"/>
      <w:r>
        <w:rPr>
          <w:i/>
          <w:sz w:val="20"/>
        </w:rPr>
        <w:t xml:space="preserve"> МТЗ-80, 100.</w:t>
      </w:r>
    </w:p>
    <w:p w:rsidR="00B170FA" w:rsidRDefault="00B170FA" w:rsidP="00EA35E8">
      <w:pPr>
        <w:spacing w:before="5"/>
        <w:ind w:left="681"/>
        <w:jc w:val="both"/>
        <w:rPr>
          <w:i/>
          <w:sz w:val="20"/>
        </w:rPr>
      </w:pPr>
    </w:p>
    <w:p w:rsidR="00B170FA" w:rsidRDefault="00B170FA" w:rsidP="00EA35E8">
      <w:pPr>
        <w:spacing w:before="5"/>
        <w:ind w:left="681"/>
        <w:jc w:val="both"/>
        <w:rPr>
          <w:i/>
          <w:sz w:val="20"/>
        </w:rPr>
      </w:pPr>
    </w:p>
    <w:p w:rsidR="00EA35E8" w:rsidRDefault="00B170FA" w:rsidP="00EA35E8">
      <w:pPr>
        <w:widowControl/>
        <w:autoSpaceDE/>
        <w:autoSpaceDN/>
        <w:rPr>
          <w:sz w:val="20"/>
        </w:rPr>
      </w:pPr>
      <w:r>
        <w:rPr>
          <w:noProof/>
          <w:lang w:eastAsia="uk-UA"/>
        </w:rPr>
        <w:drawing>
          <wp:inline distT="0" distB="0" distL="0" distR="0" wp14:anchorId="432B847F" wp14:editId="093C1B79">
            <wp:extent cx="4320540" cy="2499360"/>
            <wp:effectExtent l="0" t="0" r="3810" b="0"/>
            <wp:docPr id="45" name="Рисунок 45" descr="https://vukladach.pp.ua/MyWeb/manual/agroinjenerija/traktoru_i_avtomobili_I%D0%86_g/traktoru_i_avtomobili_I%D0%86_g/7/7_1.files/image09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45" descr="https://vukladach.pp.ua/MyWeb/manual/agroinjenerija/traktoru_i_avtomobili_I%D0%86_g/traktoru_i_avtomobili_I%D0%86_g/7/7_1.files/image09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249" w:rsidRDefault="005C5249" w:rsidP="00EA35E8">
      <w:pPr>
        <w:widowControl/>
        <w:autoSpaceDE/>
        <w:autoSpaceDN/>
        <w:rPr>
          <w:sz w:val="20"/>
        </w:rPr>
      </w:pPr>
    </w:p>
    <w:p w:rsidR="005C5249" w:rsidRDefault="005C5249" w:rsidP="00EA35E8">
      <w:pPr>
        <w:widowControl/>
        <w:autoSpaceDE/>
        <w:autoSpaceDN/>
        <w:rPr>
          <w:sz w:val="20"/>
        </w:rPr>
      </w:pPr>
    </w:p>
    <w:p w:rsidR="005C5249" w:rsidRDefault="005C5249" w:rsidP="00EA35E8">
      <w:pPr>
        <w:widowControl/>
        <w:autoSpaceDE/>
        <w:autoSpaceDN/>
        <w:rPr>
          <w:sz w:val="20"/>
        </w:rPr>
      </w:pP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1.</w:t>
      </w: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2.</w:t>
      </w: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3</w:t>
      </w: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4.</w:t>
      </w: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5.</w:t>
      </w: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6.</w:t>
      </w: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7.</w:t>
      </w: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8.</w:t>
      </w: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9.</w:t>
      </w: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10</w:t>
      </w: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.11</w:t>
      </w: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12</w:t>
      </w: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13</w:t>
      </w: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14</w:t>
      </w:r>
    </w:p>
    <w:p w:rsidR="005C5249" w:rsidRDefault="005C5249" w:rsidP="00EA35E8">
      <w:pPr>
        <w:widowControl/>
        <w:autoSpaceDE/>
        <w:autoSpaceDN/>
        <w:rPr>
          <w:sz w:val="20"/>
        </w:rPr>
      </w:pPr>
      <w:r>
        <w:rPr>
          <w:sz w:val="20"/>
        </w:rPr>
        <w:t>15</w:t>
      </w:r>
    </w:p>
    <w:p w:rsidR="005C5249" w:rsidRDefault="005C5249" w:rsidP="00EA35E8">
      <w:pPr>
        <w:widowControl/>
        <w:autoSpaceDE/>
        <w:autoSpaceDN/>
        <w:rPr>
          <w:sz w:val="20"/>
        </w:rPr>
      </w:pPr>
    </w:p>
    <w:p w:rsidR="005C5249" w:rsidRDefault="005C5249" w:rsidP="00EA35E8">
      <w:pPr>
        <w:widowControl/>
        <w:autoSpaceDE/>
        <w:autoSpaceDN/>
        <w:rPr>
          <w:sz w:val="20"/>
        </w:rPr>
        <w:sectPr w:rsidR="005C5249">
          <w:pgSz w:w="11910" w:h="16840"/>
          <w:pgMar w:top="960" w:right="180" w:bottom="280" w:left="1380" w:header="713" w:footer="0" w:gutter="0"/>
          <w:cols w:space="720"/>
        </w:sectPr>
      </w:pPr>
    </w:p>
    <w:p w:rsidR="00EA35E8" w:rsidRDefault="00EA35E8" w:rsidP="00EA35E8">
      <w:pPr>
        <w:spacing w:line="229" w:lineRule="exact"/>
        <w:ind w:left="681"/>
        <w:jc w:val="both"/>
        <w:rPr>
          <w:i/>
          <w:sz w:val="20"/>
        </w:rPr>
      </w:pPr>
      <w:r>
        <w:rPr>
          <w:b/>
          <w:i/>
          <w:sz w:val="20"/>
        </w:rPr>
        <w:lastRenderedPageBreak/>
        <w:t>Гідравлічні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насоси</w:t>
      </w:r>
      <w:r>
        <w:rPr>
          <w:b/>
          <w:i/>
          <w:spacing w:val="-7"/>
          <w:sz w:val="20"/>
        </w:rPr>
        <w:t xml:space="preserve"> </w:t>
      </w:r>
      <w:r>
        <w:rPr>
          <w:i/>
          <w:spacing w:val="-10"/>
          <w:sz w:val="20"/>
        </w:rPr>
        <w:t>‒</w:t>
      </w:r>
    </w:p>
    <w:p w:rsidR="00EA35E8" w:rsidRDefault="00EA35E8" w:rsidP="00EA35E8">
      <w:pPr>
        <w:pStyle w:val="a3"/>
        <w:rPr>
          <w:i/>
        </w:rPr>
      </w:pPr>
    </w:p>
    <w:p w:rsidR="00EA35E8" w:rsidRDefault="00EA35E8" w:rsidP="00EA35E8">
      <w:pPr>
        <w:pStyle w:val="a3"/>
        <w:spacing w:before="1"/>
        <w:ind w:left="322" w:right="670" w:firstLine="359"/>
        <w:jc w:val="both"/>
      </w:pPr>
      <w:r>
        <w:t xml:space="preserve">Наприклад, позначення НШ10В-2, </w:t>
      </w:r>
      <w:proofErr w:type="spellStart"/>
      <w:r>
        <w:t>НШ10В</w:t>
      </w:r>
      <w:proofErr w:type="spellEnd"/>
      <w:r>
        <w:t xml:space="preserve">-3, НШ32-4-Л, РН-50-2-Л, означають: Н ‒ насос; Ш </w:t>
      </w:r>
      <w:r>
        <w:rPr>
          <w:spacing w:val="-191"/>
        </w:rPr>
        <w:t>‒</w:t>
      </w:r>
      <w:r>
        <w:t xml:space="preserve"> шестеренчастий: 10, 32, 50 ‒ подача робочої рідини в кубічних сантиметрах за один оберт вала насоса; В </w:t>
      </w:r>
      <w:r>
        <w:rPr>
          <w:spacing w:val="-174"/>
        </w:rPr>
        <w:t>‒</w:t>
      </w:r>
      <w:r>
        <w:t xml:space="preserve"> назва</w:t>
      </w:r>
      <w:r>
        <w:rPr>
          <w:spacing w:val="-10"/>
        </w:rPr>
        <w:t xml:space="preserve"> </w:t>
      </w:r>
      <w:proofErr w:type="spellStart"/>
      <w:r>
        <w:t>заводу-виготівника</w:t>
      </w:r>
      <w:proofErr w:type="spellEnd"/>
      <w:r>
        <w:rPr>
          <w:spacing w:val="-9"/>
        </w:rPr>
        <w:t xml:space="preserve"> </w:t>
      </w:r>
      <w:r>
        <w:t>(Вінниця);</w:t>
      </w:r>
      <w:r>
        <w:rPr>
          <w:spacing w:val="-9"/>
        </w:rPr>
        <w:t xml:space="preserve"> </w:t>
      </w:r>
      <w:r>
        <w:t>2,</w:t>
      </w:r>
      <w:r>
        <w:rPr>
          <w:spacing w:val="-9"/>
        </w:rPr>
        <w:t xml:space="preserve"> </w:t>
      </w:r>
      <w:r>
        <w:t>3,</w:t>
      </w:r>
      <w:r>
        <w:rPr>
          <w:spacing w:val="-9"/>
        </w:rPr>
        <w:t xml:space="preserve"> </w:t>
      </w:r>
      <w:r>
        <w:t>4</w:t>
      </w:r>
      <w:r>
        <w:rPr>
          <w:spacing w:val="-8"/>
        </w:rPr>
        <w:t xml:space="preserve"> </w:t>
      </w:r>
      <w:r>
        <w:t>‒</w:t>
      </w:r>
      <w:r>
        <w:rPr>
          <w:spacing w:val="-8"/>
        </w:rPr>
        <w:t xml:space="preserve"> </w:t>
      </w:r>
      <w:r>
        <w:t>насоси</w:t>
      </w:r>
      <w:r>
        <w:rPr>
          <w:spacing w:val="-10"/>
        </w:rPr>
        <w:t xml:space="preserve"> </w:t>
      </w:r>
      <w:r>
        <w:t>мають</w:t>
      </w:r>
      <w:r>
        <w:rPr>
          <w:spacing w:val="-9"/>
        </w:rPr>
        <w:t xml:space="preserve"> </w:t>
      </w:r>
      <w:r>
        <w:t>номінальний</w:t>
      </w:r>
      <w:r>
        <w:rPr>
          <w:spacing w:val="-10"/>
        </w:rPr>
        <w:t xml:space="preserve"> </w:t>
      </w:r>
      <w:r>
        <w:t>тиск</w:t>
      </w:r>
      <w:r>
        <w:rPr>
          <w:spacing w:val="-10"/>
        </w:rPr>
        <w:t xml:space="preserve"> </w:t>
      </w:r>
      <w:r>
        <w:t>відповідно</w:t>
      </w:r>
      <w:r>
        <w:rPr>
          <w:spacing w:val="-8"/>
        </w:rPr>
        <w:t xml:space="preserve"> </w:t>
      </w:r>
      <w:r>
        <w:t>14</w:t>
      </w:r>
      <w:r>
        <w:rPr>
          <w:spacing w:val="-8"/>
        </w:rPr>
        <w:t xml:space="preserve"> </w:t>
      </w:r>
      <w:proofErr w:type="spellStart"/>
      <w:r>
        <w:t>МПа</w:t>
      </w:r>
      <w:proofErr w:type="spellEnd"/>
      <w:r>
        <w:t>,</w:t>
      </w:r>
      <w:r>
        <w:rPr>
          <w:spacing w:val="-8"/>
        </w:rPr>
        <w:t xml:space="preserve"> </w:t>
      </w:r>
      <w:r>
        <w:t>16</w:t>
      </w:r>
      <w:r>
        <w:rPr>
          <w:spacing w:val="-8"/>
        </w:rPr>
        <w:t xml:space="preserve"> </w:t>
      </w:r>
      <w:proofErr w:type="spellStart"/>
      <w:r>
        <w:t>МПа</w:t>
      </w:r>
      <w:proofErr w:type="spellEnd"/>
      <w:r>
        <w:t>,</w:t>
      </w:r>
      <w:r>
        <w:rPr>
          <w:spacing w:val="-8"/>
        </w:rPr>
        <w:t xml:space="preserve"> </w:t>
      </w:r>
      <w:r>
        <w:t xml:space="preserve">20 </w:t>
      </w:r>
      <w:proofErr w:type="spellStart"/>
      <w:r>
        <w:t>МПа</w:t>
      </w:r>
      <w:proofErr w:type="spellEnd"/>
      <w:r>
        <w:t>; Л ‒ насос з лівим напрямком обертання. Насоси приводяться в дію за допомогою кулачкової муфти або переміщенням шестерні, розміщеної на валу привода.</w:t>
      </w:r>
    </w:p>
    <w:p w:rsidR="00EA35E8" w:rsidRDefault="00EA35E8" w:rsidP="00EA35E8">
      <w:pPr>
        <w:ind w:left="681"/>
        <w:jc w:val="both"/>
        <w:rPr>
          <w:i/>
          <w:sz w:val="20"/>
        </w:rPr>
      </w:pPr>
      <w:r>
        <w:rPr>
          <w:b/>
          <w:i/>
          <w:w w:val="95"/>
          <w:sz w:val="20"/>
        </w:rPr>
        <w:t>Розподільник</w:t>
      </w:r>
      <w:r>
        <w:rPr>
          <w:b/>
          <w:i/>
          <w:spacing w:val="47"/>
          <w:sz w:val="20"/>
        </w:rPr>
        <w:t xml:space="preserve"> </w:t>
      </w:r>
      <w:r>
        <w:rPr>
          <w:i/>
          <w:spacing w:val="-10"/>
          <w:w w:val="95"/>
          <w:sz w:val="20"/>
        </w:rPr>
        <w:t>‒</w:t>
      </w:r>
    </w:p>
    <w:p w:rsidR="00EA35E8" w:rsidRDefault="00EA35E8" w:rsidP="00EA35E8">
      <w:pPr>
        <w:pStyle w:val="a3"/>
        <w:spacing w:before="228"/>
        <w:rPr>
          <w:i/>
        </w:rPr>
      </w:pPr>
    </w:p>
    <w:p w:rsidR="00EA35E8" w:rsidRDefault="00EA35E8" w:rsidP="00EA35E8">
      <w:pPr>
        <w:ind w:left="681"/>
        <w:jc w:val="both"/>
        <w:rPr>
          <w:i/>
          <w:sz w:val="20"/>
        </w:rPr>
      </w:pPr>
      <w:r>
        <w:rPr>
          <w:b/>
          <w:i/>
          <w:sz w:val="20"/>
        </w:rPr>
        <w:t>Силові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циліндри</w:t>
      </w:r>
      <w:r>
        <w:rPr>
          <w:b/>
          <w:i/>
          <w:spacing w:val="-8"/>
          <w:sz w:val="20"/>
        </w:rPr>
        <w:t xml:space="preserve"> </w:t>
      </w:r>
      <w:r>
        <w:rPr>
          <w:i/>
          <w:spacing w:val="-10"/>
          <w:sz w:val="20"/>
        </w:rPr>
        <w:t>‒</w:t>
      </w:r>
    </w:p>
    <w:p w:rsidR="00EA35E8" w:rsidRDefault="00EA35E8" w:rsidP="00EA35E8">
      <w:pPr>
        <w:pStyle w:val="a3"/>
        <w:rPr>
          <w:i/>
        </w:rPr>
      </w:pPr>
    </w:p>
    <w:p w:rsidR="00EA35E8" w:rsidRDefault="00EA35E8" w:rsidP="00EA35E8">
      <w:pPr>
        <w:pStyle w:val="a3"/>
        <w:spacing w:before="2"/>
        <w:rPr>
          <w:i/>
        </w:rPr>
      </w:pPr>
    </w:p>
    <w:p w:rsidR="00EA35E8" w:rsidRDefault="00EA35E8" w:rsidP="00EA35E8">
      <w:pPr>
        <w:pStyle w:val="a3"/>
        <w:ind w:left="322" w:right="676" w:firstLine="359"/>
        <w:jc w:val="both"/>
      </w:pPr>
      <w:r>
        <w:t>Силові циліндри однобічної дії мають дві порожнини, одна з яких робоча, а друга через сапун має вихід назовні. Силовий рух поршня, відбувається тільки в одному напрямку, коли піднімається вантаж, у зворотному ж поршень рухається під дією ваги навішаних машин або знарядь.</w:t>
      </w:r>
    </w:p>
    <w:p w:rsidR="00EA35E8" w:rsidRDefault="00EA35E8" w:rsidP="00EA35E8">
      <w:pPr>
        <w:spacing w:before="3"/>
        <w:ind w:left="681"/>
        <w:jc w:val="both"/>
        <w:rPr>
          <w:b/>
          <w:i/>
          <w:sz w:val="20"/>
        </w:rPr>
      </w:pPr>
      <w:r>
        <w:rPr>
          <w:b/>
          <w:i/>
          <w:sz w:val="20"/>
        </w:rPr>
        <w:t>Маслопроводи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pacing w:val="-10"/>
          <w:sz w:val="20"/>
        </w:rPr>
        <w:t>‒</w:t>
      </w:r>
    </w:p>
    <w:p w:rsidR="00EA35E8" w:rsidRDefault="00EA35E8" w:rsidP="00EA35E8">
      <w:pPr>
        <w:pStyle w:val="a3"/>
        <w:rPr>
          <w:b/>
          <w:i/>
        </w:rPr>
      </w:pPr>
    </w:p>
    <w:p w:rsidR="00EA35E8" w:rsidRDefault="00EA35E8" w:rsidP="00EA35E8">
      <w:pPr>
        <w:pStyle w:val="a3"/>
        <w:spacing w:before="2"/>
        <w:rPr>
          <w:b/>
          <w:i/>
        </w:rPr>
      </w:pPr>
    </w:p>
    <w:p w:rsidR="00EA35E8" w:rsidRDefault="00EA35E8" w:rsidP="00EA35E8">
      <w:pPr>
        <w:ind w:left="681"/>
        <w:rPr>
          <w:b/>
          <w:i/>
          <w:sz w:val="20"/>
        </w:rPr>
      </w:pPr>
      <w:r>
        <w:rPr>
          <w:b/>
          <w:i/>
          <w:sz w:val="20"/>
        </w:rPr>
        <w:t>Шланги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високого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тиску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</w:rPr>
        <w:t>‒</w:t>
      </w:r>
    </w:p>
    <w:p w:rsidR="00EA35E8" w:rsidRDefault="00EA35E8" w:rsidP="00EA35E8">
      <w:pPr>
        <w:pStyle w:val="a3"/>
        <w:spacing w:before="229"/>
        <w:rPr>
          <w:b/>
          <w:i/>
        </w:rPr>
      </w:pPr>
    </w:p>
    <w:p w:rsidR="00EA35E8" w:rsidRDefault="00EA35E8" w:rsidP="00EA35E8">
      <w:pPr>
        <w:ind w:left="681"/>
        <w:rPr>
          <w:b/>
          <w:i/>
          <w:sz w:val="20"/>
        </w:rPr>
      </w:pPr>
      <w:r>
        <w:rPr>
          <w:b/>
          <w:i/>
          <w:sz w:val="20"/>
        </w:rPr>
        <w:t>З’єднувальні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муфти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(Рис.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75,</w:t>
      </w:r>
      <w:r>
        <w:rPr>
          <w:b/>
          <w:i/>
          <w:spacing w:val="-5"/>
          <w:sz w:val="20"/>
        </w:rPr>
        <w:t xml:space="preserve"> а)</w:t>
      </w:r>
    </w:p>
    <w:p w:rsidR="00EA35E8" w:rsidRDefault="00EA35E8" w:rsidP="00EA35E8">
      <w:pPr>
        <w:pStyle w:val="a3"/>
        <w:rPr>
          <w:b/>
          <w:i/>
        </w:rPr>
      </w:pPr>
    </w:p>
    <w:p w:rsidR="00EA35E8" w:rsidRDefault="00EA35E8" w:rsidP="00EA35E8">
      <w:pPr>
        <w:pStyle w:val="a3"/>
        <w:spacing w:before="224"/>
        <w:rPr>
          <w:b/>
          <w:i/>
        </w:rPr>
      </w:pPr>
    </w:p>
    <w:p w:rsidR="00EA35E8" w:rsidRDefault="00EA35E8" w:rsidP="00EA35E8">
      <w:pPr>
        <w:spacing w:after="9"/>
        <w:ind w:left="681"/>
        <w:rPr>
          <w:b/>
          <w:sz w:val="20"/>
        </w:rPr>
      </w:pPr>
      <w:r>
        <w:rPr>
          <w:noProof/>
          <w:lang w:eastAsia="uk-U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4624070</wp:posOffset>
            </wp:positionH>
            <wp:positionV relativeFrom="paragraph">
              <wp:posOffset>-64135</wp:posOffset>
            </wp:positionV>
            <wp:extent cx="2514600" cy="2077085"/>
            <wp:effectExtent l="0" t="0" r="0" b="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07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</w:rPr>
        <w:t>Рис.</w:t>
      </w:r>
      <w:r>
        <w:rPr>
          <w:spacing w:val="47"/>
          <w:sz w:val="20"/>
        </w:rPr>
        <w:t xml:space="preserve"> </w:t>
      </w:r>
      <w:r>
        <w:rPr>
          <w:sz w:val="20"/>
        </w:rPr>
        <w:t>74.</w:t>
      </w:r>
      <w:r>
        <w:rPr>
          <w:spacing w:val="-3"/>
          <w:sz w:val="20"/>
        </w:rPr>
        <w:t xml:space="preserve"> </w:t>
      </w:r>
      <w:r>
        <w:rPr>
          <w:b/>
          <w:spacing w:val="-2"/>
          <w:sz w:val="20"/>
        </w:rPr>
        <w:t>Гідроциліндр:</w:t>
      </w:r>
    </w:p>
    <w:tbl>
      <w:tblPr>
        <w:tblStyle w:val="TableNormal"/>
        <w:tblW w:w="0" w:type="auto"/>
        <w:tblInd w:w="927" w:type="dxa"/>
        <w:tblLayout w:type="fixed"/>
        <w:tblLook w:val="01E0" w:firstRow="1" w:lastRow="1" w:firstColumn="1" w:lastColumn="1" w:noHBand="0" w:noVBand="0"/>
      </w:tblPr>
      <w:tblGrid>
        <w:gridCol w:w="2575"/>
      </w:tblGrid>
      <w:tr w:rsidR="00EA35E8" w:rsidTr="00EA35E8">
        <w:trPr>
          <w:trHeight w:val="225"/>
        </w:trPr>
        <w:tc>
          <w:tcPr>
            <w:tcW w:w="2575" w:type="dxa"/>
            <w:hideMark/>
          </w:tcPr>
          <w:p w:rsidR="00EA35E8" w:rsidRPr="00EA35E8" w:rsidRDefault="00EA35E8">
            <w:pPr>
              <w:pStyle w:val="TableParagraph"/>
              <w:spacing w:line="205" w:lineRule="exact"/>
              <w:ind w:left="50"/>
              <w:rPr>
                <w:sz w:val="20"/>
                <w:lang w:val="ru-RU"/>
              </w:rPr>
            </w:pPr>
            <w:r w:rsidRPr="00EA35E8">
              <w:rPr>
                <w:sz w:val="20"/>
                <w:lang w:val="ru-RU"/>
              </w:rPr>
              <w:t>а</w:t>
            </w:r>
            <w:r w:rsidRPr="00EA35E8">
              <w:rPr>
                <w:spacing w:val="-4"/>
                <w:sz w:val="20"/>
                <w:lang w:val="ru-RU"/>
              </w:rPr>
              <w:t xml:space="preserve"> </w:t>
            </w:r>
            <w:r w:rsidRPr="00EA35E8">
              <w:rPr>
                <w:sz w:val="20"/>
                <w:lang w:val="ru-RU"/>
              </w:rPr>
              <w:t>‒</w:t>
            </w:r>
            <w:r w:rsidRPr="00EA35E8">
              <w:rPr>
                <w:spacing w:val="-2"/>
                <w:sz w:val="20"/>
                <w:lang w:val="ru-RU"/>
              </w:rPr>
              <w:t xml:space="preserve"> </w:t>
            </w:r>
            <w:proofErr w:type="spellStart"/>
            <w:r w:rsidRPr="00EA35E8">
              <w:rPr>
                <w:sz w:val="20"/>
                <w:lang w:val="ru-RU"/>
              </w:rPr>
              <w:t>будова</w:t>
            </w:r>
            <w:proofErr w:type="spellEnd"/>
            <w:r w:rsidRPr="00EA35E8">
              <w:rPr>
                <w:sz w:val="20"/>
                <w:lang w:val="ru-RU"/>
              </w:rPr>
              <w:t>;</w:t>
            </w:r>
            <w:r w:rsidRPr="00EA35E8">
              <w:rPr>
                <w:spacing w:val="-4"/>
                <w:sz w:val="20"/>
                <w:lang w:val="ru-RU"/>
              </w:rPr>
              <w:t xml:space="preserve"> </w:t>
            </w:r>
            <w:r w:rsidRPr="00EA35E8">
              <w:rPr>
                <w:sz w:val="20"/>
                <w:lang w:val="ru-RU"/>
              </w:rPr>
              <w:t>б</w:t>
            </w:r>
            <w:r w:rsidRPr="00EA35E8">
              <w:rPr>
                <w:spacing w:val="-4"/>
                <w:sz w:val="20"/>
                <w:lang w:val="ru-RU"/>
              </w:rPr>
              <w:t xml:space="preserve"> </w:t>
            </w:r>
            <w:r w:rsidRPr="00EA35E8">
              <w:rPr>
                <w:sz w:val="20"/>
                <w:lang w:val="ru-RU"/>
              </w:rPr>
              <w:t>‒</w:t>
            </w:r>
            <w:r w:rsidRPr="00EA35E8">
              <w:rPr>
                <w:spacing w:val="-3"/>
                <w:sz w:val="20"/>
                <w:lang w:val="ru-RU"/>
              </w:rPr>
              <w:t xml:space="preserve"> </w:t>
            </w:r>
            <w:r w:rsidRPr="00EA35E8">
              <w:rPr>
                <w:sz w:val="20"/>
                <w:lang w:val="ru-RU"/>
              </w:rPr>
              <w:t>схема</w:t>
            </w:r>
            <w:r w:rsidRPr="00EA35E8">
              <w:rPr>
                <w:spacing w:val="-3"/>
                <w:sz w:val="20"/>
                <w:lang w:val="ru-RU"/>
              </w:rPr>
              <w:t xml:space="preserve"> </w:t>
            </w:r>
            <w:proofErr w:type="spellStart"/>
            <w:r w:rsidRPr="00EA35E8">
              <w:rPr>
                <w:spacing w:val="-22"/>
                <w:sz w:val="20"/>
                <w:lang w:val="ru-RU"/>
              </w:rPr>
              <w:t>роботи</w:t>
            </w:r>
            <w:proofErr w:type="spellEnd"/>
            <w:r w:rsidRPr="00EA35E8">
              <w:rPr>
                <w:spacing w:val="-22"/>
                <w:sz w:val="20"/>
                <w:lang w:val="ru-RU"/>
              </w:rPr>
              <w:t>;</w:t>
            </w:r>
          </w:p>
        </w:tc>
      </w:tr>
      <w:tr w:rsidR="00EA35E8" w:rsidTr="00EA35E8">
        <w:trPr>
          <w:trHeight w:val="230"/>
        </w:trPr>
        <w:tc>
          <w:tcPr>
            <w:tcW w:w="2575" w:type="dxa"/>
            <w:hideMark/>
          </w:tcPr>
          <w:p w:rsidR="00EA35E8" w:rsidRDefault="00EA35E8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EA35E8" w:rsidTr="00EA35E8">
        <w:trPr>
          <w:trHeight w:val="230"/>
        </w:trPr>
        <w:tc>
          <w:tcPr>
            <w:tcW w:w="2575" w:type="dxa"/>
            <w:hideMark/>
          </w:tcPr>
          <w:p w:rsidR="00EA35E8" w:rsidRDefault="00EA35E8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30"/>
        </w:trPr>
        <w:tc>
          <w:tcPr>
            <w:tcW w:w="2575" w:type="dxa"/>
            <w:hideMark/>
          </w:tcPr>
          <w:p w:rsidR="00EA35E8" w:rsidRDefault="00EA35E8">
            <w:pPr>
              <w:pStyle w:val="TableParagraph"/>
              <w:spacing w:line="211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29"/>
        </w:trPr>
        <w:tc>
          <w:tcPr>
            <w:tcW w:w="2575" w:type="dxa"/>
            <w:hideMark/>
          </w:tcPr>
          <w:p w:rsidR="00EA35E8" w:rsidRDefault="00EA35E8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29"/>
        </w:trPr>
        <w:tc>
          <w:tcPr>
            <w:tcW w:w="2575" w:type="dxa"/>
            <w:hideMark/>
          </w:tcPr>
          <w:p w:rsidR="00EA35E8" w:rsidRDefault="00EA35E8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30"/>
        </w:trPr>
        <w:tc>
          <w:tcPr>
            <w:tcW w:w="2575" w:type="dxa"/>
            <w:hideMark/>
          </w:tcPr>
          <w:p w:rsidR="00EA35E8" w:rsidRDefault="00EA35E8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30"/>
        </w:trPr>
        <w:tc>
          <w:tcPr>
            <w:tcW w:w="2575" w:type="dxa"/>
            <w:hideMark/>
          </w:tcPr>
          <w:p w:rsidR="00EA35E8" w:rsidRDefault="00EA35E8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7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30"/>
        </w:trPr>
        <w:tc>
          <w:tcPr>
            <w:tcW w:w="2575" w:type="dxa"/>
            <w:hideMark/>
          </w:tcPr>
          <w:p w:rsidR="00EA35E8" w:rsidRDefault="00EA35E8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8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30"/>
        </w:trPr>
        <w:tc>
          <w:tcPr>
            <w:tcW w:w="2575" w:type="dxa"/>
            <w:hideMark/>
          </w:tcPr>
          <w:p w:rsidR="00EA35E8" w:rsidRDefault="00EA35E8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9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29"/>
        </w:trPr>
        <w:tc>
          <w:tcPr>
            <w:tcW w:w="2575" w:type="dxa"/>
            <w:hideMark/>
          </w:tcPr>
          <w:p w:rsidR="00EA35E8" w:rsidRDefault="00EA35E8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29"/>
        </w:trPr>
        <w:tc>
          <w:tcPr>
            <w:tcW w:w="2575" w:type="dxa"/>
            <w:hideMark/>
          </w:tcPr>
          <w:p w:rsidR="00EA35E8" w:rsidRDefault="00EA35E8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11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EA35E8" w:rsidTr="00EA35E8">
        <w:trPr>
          <w:trHeight w:val="225"/>
        </w:trPr>
        <w:tc>
          <w:tcPr>
            <w:tcW w:w="2575" w:type="dxa"/>
            <w:hideMark/>
          </w:tcPr>
          <w:p w:rsidR="00EA35E8" w:rsidRDefault="00EA35E8">
            <w:pPr>
              <w:pStyle w:val="TableParagraph"/>
              <w:spacing w:line="205" w:lineRule="exact"/>
              <w:ind w:left="50"/>
              <w:rPr>
                <w:sz w:val="20"/>
              </w:rPr>
            </w:pPr>
            <w:r>
              <w:rPr>
                <w:sz w:val="20"/>
              </w:rPr>
              <w:t>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‒</w:t>
            </w:r>
          </w:p>
        </w:tc>
      </w:tr>
    </w:tbl>
    <w:p w:rsidR="0042765B" w:rsidRDefault="0042765B"/>
    <w:p w:rsidR="00E2102B" w:rsidRDefault="00E2102B"/>
    <w:p w:rsidR="00E2102B" w:rsidRDefault="00E2102B"/>
    <w:p w:rsidR="00E2102B" w:rsidRDefault="00E2102B"/>
    <w:p w:rsidR="00E2102B" w:rsidRDefault="00E2102B"/>
    <w:p w:rsidR="00E2102B" w:rsidRPr="00E2102B" w:rsidRDefault="00E2102B">
      <w:pPr>
        <w:rPr>
          <w:sz w:val="20"/>
        </w:rPr>
      </w:pPr>
      <w:r>
        <w:t xml:space="preserve">Виконав </w:t>
      </w:r>
      <w:bookmarkStart w:id="0" w:name="_GoBack"/>
      <w:bookmarkEnd w:id="0"/>
      <w:r>
        <w:t xml:space="preserve"> студент </w:t>
      </w:r>
      <w:r>
        <w:rPr>
          <w:lang w:val="en-US"/>
        </w:rPr>
        <w:t>II</w:t>
      </w:r>
      <w:r>
        <w:t xml:space="preserve"> курсу спец. АГРОНОМІЯ.   ___________________(  </w:t>
      </w:r>
      <w:proofErr w:type="spellStart"/>
      <w:r>
        <w:rPr>
          <w:sz w:val="20"/>
        </w:rPr>
        <w:t>прізв.ім’я</w:t>
      </w:r>
      <w:proofErr w:type="spellEnd"/>
      <w:r>
        <w:rPr>
          <w:sz w:val="20"/>
        </w:rPr>
        <w:t>)</w:t>
      </w:r>
    </w:p>
    <w:sectPr w:rsidR="00E2102B" w:rsidRPr="00E210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4A1A"/>
    <w:multiLevelType w:val="hybridMultilevel"/>
    <w:tmpl w:val="3CF4C16E"/>
    <w:lvl w:ilvl="0" w:tplc="1E0AC504">
      <w:numFmt w:val="bullet"/>
      <w:lvlText w:val="–"/>
      <w:lvlJc w:val="left"/>
      <w:pPr>
        <w:ind w:left="322" w:hanging="1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D184310E">
      <w:numFmt w:val="bullet"/>
      <w:lvlText w:val="•"/>
      <w:lvlJc w:val="left"/>
      <w:pPr>
        <w:ind w:left="1322" w:hanging="151"/>
      </w:pPr>
      <w:rPr>
        <w:lang w:val="uk-UA" w:eastAsia="en-US" w:bidi="ar-SA"/>
      </w:rPr>
    </w:lvl>
    <w:lvl w:ilvl="2" w:tplc="424E0D7E">
      <w:numFmt w:val="bullet"/>
      <w:lvlText w:val="•"/>
      <w:lvlJc w:val="left"/>
      <w:pPr>
        <w:ind w:left="2325" w:hanging="151"/>
      </w:pPr>
      <w:rPr>
        <w:lang w:val="uk-UA" w:eastAsia="en-US" w:bidi="ar-SA"/>
      </w:rPr>
    </w:lvl>
    <w:lvl w:ilvl="3" w:tplc="118EEB56">
      <w:numFmt w:val="bullet"/>
      <w:lvlText w:val="•"/>
      <w:lvlJc w:val="left"/>
      <w:pPr>
        <w:ind w:left="3327" w:hanging="151"/>
      </w:pPr>
      <w:rPr>
        <w:lang w:val="uk-UA" w:eastAsia="en-US" w:bidi="ar-SA"/>
      </w:rPr>
    </w:lvl>
    <w:lvl w:ilvl="4" w:tplc="00004570">
      <w:numFmt w:val="bullet"/>
      <w:lvlText w:val="•"/>
      <w:lvlJc w:val="left"/>
      <w:pPr>
        <w:ind w:left="4330" w:hanging="151"/>
      </w:pPr>
      <w:rPr>
        <w:lang w:val="uk-UA" w:eastAsia="en-US" w:bidi="ar-SA"/>
      </w:rPr>
    </w:lvl>
    <w:lvl w:ilvl="5" w:tplc="5972DFF6">
      <w:numFmt w:val="bullet"/>
      <w:lvlText w:val="•"/>
      <w:lvlJc w:val="left"/>
      <w:pPr>
        <w:ind w:left="5333" w:hanging="151"/>
      </w:pPr>
      <w:rPr>
        <w:lang w:val="uk-UA" w:eastAsia="en-US" w:bidi="ar-SA"/>
      </w:rPr>
    </w:lvl>
    <w:lvl w:ilvl="6" w:tplc="710AEA6C">
      <w:numFmt w:val="bullet"/>
      <w:lvlText w:val="•"/>
      <w:lvlJc w:val="left"/>
      <w:pPr>
        <w:ind w:left="6335" w:hanging="151"/>
      </w:pPr>
      <w:rPr>
        <w:lang w:val="uk-UA" w:eastAsia="en-US" w:bidi="ar-SA"/>
      </w:rPr>
    </w:lvl>
    <w:lvl w:ilvl="7" w:tplc="E47AB1A8">
      <w:numFmt w:val="bullet"/>
      <w:lvlText w:val="•"/>
      <w:lvlJc w:val="left"/>
      <w:pPr>
        <w:ind w:left="7338" w:hanging="151"/>
      </w:pPr>
      <w:rPr>
        <w:lang w:val="uk-UA" w:eastAsia="en-US" w:bidi="ar-SA"/>
      </w:rPr>
    </w:lvl>
    <w:lvl w:ilvl="8" w:tplc="2B1C5136">
      <w:numFmt w:val="bullet"/>
      <w:lvlText w:val="•"/>
      <w:lvlJc w:val="left"/>
      <w:pPr>
        <w:ind w:left="8341" w:hanging="151"/>
      </w:pPr>
      <w:rPr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5E8"/>
    <w:rsid w:val="0042765B"/>
    <w:rsid w:val="005C5249"/>
    <w:rsid w:val="00B170FA"/>
    <w:rsid w:val="00E2102B"/>
    <w:rsid w:val="00EA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A35E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3">
    <w:name w:val="heading 3"/>
    <w:basedOn w:val="a"/>
    <w:link w:val="30"/>
    <w:uiPriority w:val="1"/>
    <w:semiHidden/>
    <w:unhideWhenUsed/>
    <w:qFormat/>
    <w:rsid w:val="00EA35E8"/>
    <w:pPr>
      <w:spacing w:line="228" w:lineRule="exact"/>
      <w:ind w:left="567"/>
      <w:jc w:val="center"/>
      <w:outlineLvl w:val="2"/>
    </w:pPr>
    <w:rPr>
      <w:b/>
      <w:bCs/>
      <w:sz w:val="20"/>
      <w:szCs w:val="20"/>
    </w:rPr>
  </w:style>
  <w:style w:type="paragraph" w:styleId="4">
    <w:name w:val="heading 4"/>
    <w:basedOn w:val="a"/>
    <w:link w:val="40"/>
    <w:uiPriority w:val="1"/>
    <w:semiHidden/>
    <w:unhideWhenUsed/>
    <w:qFormat/>
    <w:rsid w:val="00EA35E8"/>
    <w:pPr>
      <w:ind w:left="681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semiHidden/>
    <w:rsid w:val="00EA35E8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1"/>
    <w:semiHidden/>
    <w:rsid w:val="00EA35E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Body Text"/>
    <w:basedOn w:val="a"/>
    <w:link w:val="a4"/>
    <w:uiPriority w:val="1"/>
    <w:semiHidden/>
    <w:unhideWhenUsed/>
    <w:qFormat/>
    <w:rsid w:val="00EA35E8"/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semiHidden/>
    <w:rsid w:val="00EA35E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1"/>
    <w:qFormat/>
    <w:rsid w:val="00EA35E8"/>
    <w:pPr>
      <w:ind w:left="831" w:hanging="150"/>
    </w:pPr>
  </w:style>
  <w:style w:type="paragraph" w:customStyle="1" w:styleId="TableParagraph">
    <w:name w:val="Table Paragraph"/>
    <w:basedOn w:val="a"/>
    <w:uiPriority w:val="1"/>
    <w:qFormat/>
    <w:rsid w:val="00EA35E8"/>
    <w:pPr>
      <w:spacing w:line="210" w:lineRule="exact"/>
    </w:pPr>
  </w:style>
  <w:style w:type="table" w:customStyle="1" w:styleId="TableNormal">
    <w:name w:val="Table Normal"/>
    <w:uiPriority w:val="2"/>
    <w:semiHidden/>
    <w:qFormat/>
    <w:rsid w:val="00EA35E8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A35E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5E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A35E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3">
    <w:name w:val="heading 3"/>
    <w:basedOn w:val="a"/>
    <w:link w:val="30"/>
    <w:uiPriority w:val="1"/>
    <w:semiHidden/>
    <w:unhideWhenUsed/>
    <w:qFormat/>
    <w:rsid w:val="00EA35E8"/>
    <w:pPr>
      <w:spacing w:line="228" w:lineRule="exact"/>
      <w:ind w:left="567"/>
      <w:jc w:val="center"/>
      <w:outlineLvl w:val="2"/>
    </w:pPr>
    <w:rPr>
      <w:b/>
      <w:bCs/>
      <w:sz w:val="20"/>
      <w:szCs w:val="20"/>
    </w:rPr>
  </w:style>
  <w:style w:type="paragraph" w:styleId="4">
    <w:name w:val="heading 4"/>
    <w:basedOn w:val="a"/>
    <w:link w:val="40"/>
    <w:uiPriority w:val="1"/>
    <w:semiHidden/>
    <w:unhideWhenUsed/>
    <w:qFormat/>
    <w:rsid w:val="00EA35E8"/>
    <w:pPr>
      <w:ind w:left="681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semiHidden/>
    <w:rsid w:val="00EA35E8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1"/>
    <w:semiHidden/>
    <w:rsid w:val="00EA35E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Body Text"/>
    <w:basedOn w:val="a"/>
    <w:link w:val="a4"/>
    <w:uiPriority w:val="1"/>
    <w:semiHidden/>
    <w:unhideWhenUsed/>
    <w:qFormat/>
    <w:rsid w:val="00EA35E8"/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semiHidden/>
    <w:rsid w:val="00EA35E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1"/>
    <w:qFormat/>
    <w:rsid w:val="00EA35E8"/>
    <w:pPr>
      <w:ind w:left="831" w:hanging="150"/>
    </w:pPr>
  </w:style>
  <w:style w:type="paragraph" w:customStyle="1" w:styleId="TableParagraph">
    <w:name w:val="Table Paragraph"/>
    <w:basedOn w:val="a"/>
    <w:uiPriority w:val="1"/>
    <w:qFormat/>
    <w:rsid w:val="00EA35E8"/>
    <w:pPr>
      <w:spacing w:line="210" w:lineRule="exact"/>
    </w:pPr>
  </w:style>
  <w:style w:type="table" w:customStyle="1" w:styleId="TableNormal">
    <w:name w:val="Table Normal"/>
    <w:uiPriority w:val="2"/>
    <w:semiHidden/>
    <w:qFormat/>
    <w:rsid w:val="00EA35E8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A35E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5E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6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1964</Words>
  <Characters>1121</Characters>
  <Application>Microsoft Office Word</Application>
  <DocSecurity>0</DocSecurity>
  <Lines>9</Lines>
  <Paragraphs>6</Paragraphs>
  <ScaleCrop>false</ScaleCrop>
  <Company/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4</cp:revision>
  <dcterms:created xsi:type="dcterms:W3CDTF">2026-04-16T18:15:00Z</dcterms:created>
  <dcterms:modified xsi:type="dcterms:W3CDTF">2026-04-16T18:39:00Z</dcterms:modified>
</cp:coreProperties>
</file>