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3D3" w:rsidRPr="00AE3057" w:rsidRDefault="00C818B4" w:rsidP="00FD3C3A">
      <w:pPr>
        <w:outlineLvl w:val="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Toc351209542"/>
      <w:bookmarkStart w:id="1" w:name="_Toc362614056"/>
      <w:bookmarkStart w:id="2" w:name="_Toc374290556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</w:t>
      </w:r>
      <w:r w:rsidRPr="00AE30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FD3C3A" w:rsidRPr="00AE30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3423D3" w:rsidRPr="00AE30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 w:rsidR="003423D3" w:rsidRPr="00AE3057">
        <w:rPr>
          <w:rFonts w:ascii="Times New Roman" w:hAnsi="Times New Roman" w:cs="Times New Roman"/>
          <w:i/>
          <w:color w:val="FFFFFF"/>
          <w:sz w:val="28"/>
          <w:szCs w:val="28"/>
          <w:lang w:val="uk-UA"/>
        </w:rPr>
        <w:t>.</w:t>
      </w:r>
      <w:bookmarkEnd w:id="0"/>
      <w:bookmarkEnd w:id="1"/>
      <w:bookmarkEnd w:id="2"/>
      <w:r w:rsidR="00FD3C3A" w:rsidRPr="00AE3057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3423D3" w:rsidRPr="00AE305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Тема: Вивчення морфологічних особливостей зернобобових культур</w:t>
      </w:r>
      <w:r w:rsidR="00FD3C3A"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3423D3" w:rsidRPr="00AE305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="003423D3" w:rsidRPr="00AE30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3423D3" w:rsidRPr="00AE3057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 бобових культур.</w:t>
      </w:r>
      <w:r w:rsidR="00FD3C3A" w:rsidRPr="00AE3057">
        <w:rPr>
          <w:rFonts w:ascii="Times New Roman" w:hAnsi="Times New Roman" w:cs="Times New Roman"/>
          <w:sz w:val="28"/>
          <w:szCs w:val="28"/>
          <w:lang w:val="uk-UA"/>
        </w:rPr>
        <w:br/>
      </w:r>
      <w:r w:rsidR="00FD3C3A" w:rsidRPr="00AE3057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 і матеріали:</w:t>
      </w:r>
      <w:r w:rsidR="00FD3C3A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слайди.</w:t>
      </w:r>
    </w:p>
    <w:p w:rsidR="003423D3" w:rsidRPr="00AE3057" w:rsidRDefault="003423D3" w:rsidP="00541098">
      <w:pPr>
        <w:spacing w:line="264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 w:rsidRPr="00AE305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423D3" w:rsidRPr="00AE3057" w:rsidRDefault="003423D3" w:rsidP="00541098">
      <w:pPr>
        <w:spacing w:line="264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sz w:val="28"/>
          <w:szCs w:val="28"/>
          <w:lang w:val="uk-UA"/>
        </w:rPr>
        <w:t>1. Скласти характеристику зернових бобових культур за формою 1.</w:t>
      </w:r>
    </w:p>
    <w:p w:rsidR="00EF4CE5" w:rsidRPr="00AE3057" w:rsidRDefault="003423D3" w:rsidP="00541098">
      <w:pPr>
        <w:shd w:val="clear" w:color="auto" w:fill="FFFFFF"/>
        <w:spacing w:line="264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F4CE5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Ознайомитися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>писати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4CE5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36D1"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t>фенологічні фаза</w:t>
      </w:r>
      <w:r w:rsidR="00EF4CE5"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розвитку зернобобових культур. </w:t>
      </w:r>
    </w:p>
    <w:p w:rsidR="00EF4CE5" w:rsidRPr="00AE3057" w:rsidRDefault="00EF4CE5" w:rsidP="00541098">
      <w:pPr>
        <w:shd w:val="clear" w:color="auto" w:fill="FFFFFF"/>
        <w:spacing w:line="264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t>3. Ознайомитися</w:t>
      </w:r>
      <w:r w:rsidR="001F34A2"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>писати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305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визначення зернових бобових культур за насінням, сходами.</w:t>
      </w:r>
    </w:p>
    <w:p w:rsidR="003423D3" w:rsidRPr="00AE3057" w:rsidRDefault="00EF4CE5" w:rsidP="00C818B4">
      <w:pPr>
        <w:spacing w:line="264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sz w:val="28"/>
          <w:szCs w:val="28"/>
          <w:lang w:val="uk-UA"/>
        </w:rPr>
        <w:t>4.Ознайомитися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4A2" w:rsidRPr="00AE3057">
        <w:rPr>
          <w:rFonts w:ascii="Times New Roman" w:hAnsi="Times New Roman" w:cs="Times New Roman"/>
          <w:sz w:val="28"/>
          <w:szCs w:val="28"/>
          <w:lang w:val="uk-UA"/>
        </w:rPr>
        <w:t>описати</w:t>
      </w:r>
      <w:r w:rsidR="005936D1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E3057">
        <w:rPr>
          <w:rFonts w:ascii="Times New Roman" w:hAnsi="Times New Roman" w:cs="Times New Roman"/>
          <w:sz w:val="28"/>
          <w:szCs w:val="28"/>
          <w:lang w:val="uk-UA"/>
        </w:rPr>
        <w:t>визначення біологічної врожайності та структури врожаю зернових бобових культур.</w:t>
      </w:r>
      <w:r w:rsidR="00C818B4" w:rsidRPr="00AE3057">
        <w:rPr>
          <w:rFonts w:ascii="Times New Roman" w:hAnsi="Times New Roman" w:cs="Times New Roman"/>
          <w:sz w:val="28"/>
          <w:szCs w:val="28"/>
          <w:lang w:val="uk-UA"/>
        </w:rPr>
        <w:br/>
      </w:r>
      <w:r w:rsidR="00C818B4" w:rsidRPr="00AE3057">
        <w:rPr>
          <w:rFonts w:ascii="Times New Roman" w:hAnsi="Times New Roman" w:cs="Times New Roman"/>
          <w:sz w:val="28"/>
          <w:szCs w:val="28"/>
          <w:lang w:val="uk-UA"/>
        </w:rPr>
        <w:br/>
      </w:r>
      <w:r w:rsidR="00C818B4" w:rsidRPr="00AE3057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="00C818B4" w:rsidRPr="00AE3057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Характеристика зерно</w:t>
      </w:r>
      <w:r w:rsidR="00C818B4" w:rsidRPr="00AE3057">
        <w:rPr>
          <w:rFonts w:ascii="Times New Roman" w:hAnsi="Times New Roman" w:cs="Times New Roman"/>
          <w:sz w:val="28"/>
          <w:szCs w:val="28"/>
          <w:lang w:val="uk-UA"/>
        </w:rPr>
        <w:t>бобових культур</w:t>
      </w:r>
    </w:p>
    <w:p w:rsidR="003423D3" w:rsidRPr="00AE3057" w:rsidRDefault="003423D3" w:rsidP="003423D3">
      <w:pPr>
        <w:spacing w:line="264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sz w:val="28"/>
          <w:szCs w:val="28"/>
          <w:lang w:val="uk-UA"/>
        </w:rPr>
        <w:t>Форма 1</w:t>
      </w:r>
    </w:p>
    <w:p w:rsidR="003423D3" w:rsidRPr="00AE3057" w:rsidRDefault="003423D3" w:rsidP="003423D3">
      <w:pPr>
        <w:spacing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3057">
        <w:rPr>
          <w:rFonts w:ascii="Times New Roman" w:hAnsi="Times New Roman" w:cs="Times New Roman"/>
          <w:b/>
          <w:sz w:val="28"/>
          <w:szCs w:val="28"/>
          <w:lang w:val="uk-UA"/>
        </w:rPr>
        <w:t>Морфологічні ознаки зернових бобових культур</w:t>
      </w:r>
    </w:p>
    <w:tbl>
      <w:tblPr>
        <w:tblStyle w:val="a3"/>
        <w:tblW w:w="15310" w:type="dxa"/>
        <w:tblInd w:w="-743" w:type="dxa"/>
        <w:tblLook w:val="01E0" w:firstRow="1" w:lastRow="1" w:firstColumn="1" w:lastColumn="1" w:noHBand="0" w:noVBand="0"/>
      </w:tblPr>
      <w:tblGrid>
        <w:gridCol w:w="1702"/>
        <w:gridCol w:w="2268"/>
        <w:gridCol w:w="2268"/>
        <w:gridCol w:w="2268"/>
        <w:gridCol w:w="2268"/>
        <w:gridCol w:w="2268"/>
        <w:gridCol w:w="2268"/>
      </w:tblGrid>
      <w:tr w:rsidR="00C818B4" w:rsidRPr="003423D3" w:rsidTr="00C818B4">
        <w:tc>
          <w:tcPr>
            <w:tcW w:w="1702" w:type="dxa"/>
            <w:vMerge w:val="restart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Орган</w:t>
            </w:r>
          </w:p>
        </w:tc>
        <w:tc>
          <w:tcPr>
            <w:tcW w:w="13608" w:type="dxa"/>
            <w:gridSpan w:val="6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Культура</w:t>
            </w:r>
          </w:p>
        </w:tc>
      </w:tr>
      <w:tr w:rsidR="00C818B4" w:rsidRPr="003423D3" w:rsidTr="00C818B4">
        <w:tc>
          <w:tcPr>
            <w:tcW w:w="1702" w:type="dxa"/>
            <w:vMerge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Соя</w:t>
            </w: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Квасоля</w:t>
            </w: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Сочевиця</w:t>
            </w: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Чина</w:t>
            </w:r>
          </w:p>
        </w:tc>
        <w:tc>
          <w:tcPr>
            <w:tcW w:w="2268" w:type="dxa"/>
          </w:tcPr>
          <w:p w:rsidR="003423D3" w:rsidRPr="00AE3057" w:rsidRDefault="003423D3" w:rsidP="0000334E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Нут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C818B4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2268" w:type="dxa"/>
          </w:tcPr>
          <w:p w:rsidR="003423D3" w:rsidRPr="00C818B4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 xml:space="preserve">Стрижневий, добре розвинений, з бульбочками; утворює </w:t>
            </w:r>
            <w:proofErr w:type="spellStart"/>
            <w:r w:rsidRPr="00C818B4">
              <w:rPr>
                <w:sz w:val="24"/>
                <w:szCs w:val="24"/>
                <w:lang w:val="uk-UA"/>
              </w:rPr>
              <w:t>гіпокотильні</w:t>
            </w:r>
            <w:proofErr w:type="spellEnd"/>
            <w:r w:rsidRPr="00C818B4">
              <w:rPr>
                <w:sz w:val="24"/>
                <w:szCs w:val="24"/>
                <w:lang w:val="uk-UA"/>
              </w:rPr>
              <w:t xml:space="preserve"> корені</w:t>
            </w:r>
          </w:p>
        </w:tc>
        <w:tc>
          <w:tcPr>
            <w:tcW w:w="2268" w:type="dxa"/>
          </w:tcPr>
          <w:p w:rsidR="003423D3" w:rsidRPr="00C818B4" w:rsidRDefault="00C818B4" w:rsidP="00AE3057">
            <w:pPr>
              <w:rPr>
                <w:sz w:val="24"/>
                <w:szCs w:val="24"/>
                <w:lang w:val="uk-UA"/>
              </w:rPr>
            </w:pPr>
            <w:proofErr w:type="spellStart"/>
            <w:r w:rsidRPr="00C818B4">
              <w:rPr>
                <w:sz w:val="24"/>
                <w:szCs w:val="24"/>
              </w:rPr>
              <w:t>Стрижневий</w:t>
            </w:r>
            <w:proofErr w:type="spellEnd"/>
            <w:r w:rsidRPr="00C818B4">
              <w:rPr>
                <w:sz w:val="24"/>
                <w:szCs w:val="24"/>
              </w:rPr>
              <w:t xml:space="preserve">, з </w:t>
            </w:r>
            <w:proofErr w:type="spellStart"/>
            <w:r w:rsidRPr="00C818B4">
              <w:rPr>
                <w:sz w:val="24"/>
                <w:szCs w:val="24"/>
              </w:rPr>
              <w:t>бульбочками</w:t>
            </w:r>
            <w:proofErr w:type="spellEnd"/>
            <w:r w:rsidRPr="00C818B4">
              <w:rPr>
                <w:sz w:val="24"/>
                <w:szCs w:val="24"/>
              </w:rPr>
              <w:t xml:space="preserve">; </w:t>
            </w:r>
            <w:proofErr w:type="spellStart"/>
            <w:r w:rsidRPr="00C818B4">
              <w:rPr>
                <w:sz w:val="24"/>
                <w:szCs w:val="24"/>
              </w:rPr>
              <w:t>гіпокотильні</w:t>
            </w:r>
            <w:proofErr w:type="spellEnd"/>
            <w:r w:rsidRPr="00C818B4">
              <w:rPr>
                <w:sz w:val="24"/>
                <w:szCs w:val="24"/>
              </w:rPr>
              <w:t xml:space="preserve"> </w:t>
            </w:r>
            <w:proofErr w:type="spellStart"/>
            <w:r w:rsidRPr="00C818B4">
              <w:rPr>
                <w:sz w:val="24"/>
                <w:szCs w:val="24"/>
              </w:rPr>
              <w:t>корені</w:t>
            </w:r>
            <w:proofErr w:type="spellEnd"/>
          </w:p>
        </w:tc>
        <w:tc>
          <w:tcPr>
            <w:tcW w:w="2268" w:type="dxa"/>
          </w:tcPr>
          <w:p w:rsidR="003423D3" w:rsidRPr="00C818B4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 xml:space="preserve">Стрижневий, з бульбочками; переважно </w:t>
            </w:r>
            <w:proofErr w:type="spellStart"/>
            <w:r w:rsidRPr="00C818B4">
              <w:rPr>
                <w:sz w:val="24"/>
                <w:szCs w:val="24"/>
                <w:lang w:val="uk-UA"/>
              </w:rPr>
              <w:t>епікотильні</w:t>
            </w:r>
            <w:proofErr w:type="spellEnd"/>
            <w:r w:rsidRPr="00C818B4">
              <w:rPr>
                <w:sz w:val="24"/>
                <w:szCs w:val="24"/>
                <w:lang w:val="uk-UA"/>
              </w:rPr>
              <w:t xml:space="preserve"> корені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Стрижневий, з бульбочками; переважно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епікотильні</w:t>
            </w:r>
            <w:proofErr w:type="spellEnd"/>
            <w:r w:rsidRPr="00AE3057">
              <w:rPr>
                <w:sz w:val="24"/>
                <w:szCs w:val="24"/>
                <w:lang w:val="uk-UA"/>
              </w:rPr>
              <w:t xml:space="preserve"> корені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Стрижневий, з бульбочками; переважно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епікотильні</w:t>
            </w:r>
            <w:proofErr w:type="spellEnd"/>
            <w:r w:rsidRPr="00AE3057">
              <w:rPr>
                <w:sz w:val="24"/>
                <w:szCs w:val="24"/>
                <w:lang w:val="uk-UA"/>
              </w:rPr>
              <w:t xml:space="preserve"> корені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Стрижневий, з бульбочками; переважно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епікотильні</w:t>
            </w:r>
            <w:proofErr w:type="spellEnd"/>
            <w:r w:rsidRPr="00AE3057">
              <w:rPr>
                <w:sz w:val="24"/>
                <w:szCs w:val="24"/>
                <w:lang w:val="uk-UA"/>
              </w:rPr>
              <w:t xml:space="preserve"> корені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C818B4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 xml:space="preserve">Трав’янисте, прямостояче, </w:t>
            </w:r>
            <w:r w:rsidRPr="00C818B4">
              <w:rPr>
                <w:sz w:val="24"/>
                <w:szCs w:val="24"/>
                <w:lang w:val="uk-UA"/>
              </w:rPr>
              <w:lastRenderedPageBreak/>
              <w:t>розгалужене, опушене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lastRenderedPageBreak/>
              <w:t xml:space="preserve">Трав’янисте, округле, голе, </w:t>
            </w:r>
            <w:r w:rsidRPr="00C818B4">
              <w:rPr>
                <w:sz w:val="24"/>
                <w:szCs w:val="24"/>
                <w:lang w:val="uk-UA"/>
              </w:rPr>
              <w:lastRenderedPageBreak/>
              <w:t>кущове або витке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lastRenderedPageBreak/>
              <w:t xml:space="preserve">Трав’янисте, округле, голе, </w:t>
            </w:r>
            <w:r w:rsidRPr="00C818B4">
              <w:rPr>
                <w:sz w:val="24"/>
                <w:szCs w:val="24"/>
                <w:lang w:val="uk-UA"/>
              </w:rPr>
              <w:lastRenderedPageBreak/>
              <w:t>частіше сланке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lastRenderedPageBreak/>
              <w:t xml:space="preserve">Трав’янисте, чотиригранне, голе, </w:t>
            </w:r>
            <w:r w:rsidRPr="00AE3057">
              <w:rPr>
                <w:sz w:val="24"/>
                <w:szCs w:val="24"/>
                <w:lang w:val="uk-UA"/>
              </w:rPr>
              <w:lastRenderedPageBreak/>
              <w:t>невисоке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lastRenderedPageBreak/>
              <w:t xml:space="preserve">Трав’янисте, чотиригранне, голе, </w:t>
            </w:r>
            <w:r w:rsidRPr="00AE3057">
              <w:rPr>
                <w:sz w:val="24"/>
                <w:szCs w:val="24"/>
                <w:lang w:val="uk-UA"/>
              </w:rPr>
              <w:lastRenderedPageBreak/>
              <w:t>сланке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lastRenderedPageBreak/>
              <w:t xml:space="preserve">Трав’янисте, округле, </w:t>
            </w:r>
            <w:r w:rsidRPr="00AE3057">
              <w:rPr>
                <w:sz w:val="24"/>
                <w:szCs w:val="24"/>
                <w:lang w:val="uk-UA"/>
              </w:rPr>
              <w:lastRenderedPageBreak/>
              <w:t>прямостояче, опушене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lastRenderedPageBreak/>
              <w:t>Листки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Складні, трійчасті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Складні, трійчасті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tabs>
                <w:tab w:val="left" w:pos="528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ab/>
            </w:r>
            <w:r w:rsidRPr="00C818B4">
              <w:rPr>
                <w:sz w:val="24"/>
                <w:szCs w:val="24"/>
                <w:lang w:val="uk-UA"/>
              </w:rPr>
              <w:t xml:space="preserve">Складні, </w:t>
            </w:r>
            <w:proofErr w:type="spellStart"/>
            <w:r w:rsidRPr="00C818B4">
              <w:rPr>
                <w:sz w:val="24"/>
                <w:szCs w:val="24"/>
                <w:lang w:val="uk-UA"/>
              </w:rPr>
              <w:t>парнопірчасті</w:t>
            </w:r>
            <w:proofErr w:type="spellEnd"/>
            <w:r w:rsidRPr="00C818B4">
              <w:rPr>
                <w:sz w:val="24"/>
                <w:szCs w:val="24"/>
                <w:lang w:val="uk-UA"/>
              </w:rPr>
              <w:t>, часто з вусиками</w:t>
            </w:r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Складні,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парнопірчасті</w:t>
            </w:r>
            <w:proofErr w:type="spellEnd"/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Складні,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парнопірчасті</w:t>
            </w:r>
            <w:proofErr w:type="spellEnd"/>
          </w:p>
        </w:tc>
        <w:tc>
          <w:tcPr>
            <w:tcW w:w="2268" w:type="dxa"/>
          </w:tcPr>
          <w:p w:rsidR="003423D3" w:rsidRPr="003423D3" w:rsidRDefault="00AE3057" w:rsidP="00AE3057">
            <w:pPr>
              <w:rPr>
                <w:sz w:val="24"/>
                <w:szCs w:val="24"/>
                <w:lang w:val="uk-UA"/>
              </w:rPr>
            </w:pPr>
            <w:r w:rsidRPr="00AE3057">
              <w:rPr>
                <w:sz w:val="24"/>
                <w:szCs w:val="24"/>
                <w:lang w:val="uk-UA"/>
              </w:rPr>
              <w:t xml:space="preserve">Складні, </w:t>
            </w:r>
            <w:proofErr w:type="spellStart"/>
            <w:r w:rsidRPr="00AE3057">
              <w:rPr>
                <w:sz w:val="24"/>
                <w:szCs w:val="24"/>
                <w:lang w:val="uk-UA"/>
              </w:rPr>
              <w:t>парнопірчасті</w:t>
            </w:r>
            <w:proofErr w:type="spellEnd"/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Неправильна, метеликового типу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Китиця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Китиця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По 1–2 квітки в пазухах листків, інколи несправжній зонтик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По 1–2 квітки в пазухах листків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По 1–2 квітки в пазухах листків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По 1–2 квітки в пазухах листків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Біб, опушений, багатонасінний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Біб, багатонасінний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tabs>
                <w:tab w:val="left" w:pos="252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ab/>
            </w:r>
            <w:r w:rsidRPr="00C818B4">
              <w:rPr>
                <w:sz w:val="24"/>
                <w:szCs w:val="24"/>
                <w:lang w:val="uk-UA"/>
              </w:rPr>
              <w:t>Біб, прямий або слабо зігнутий, багатонасінний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Біб, дрібний, містить 1–2 насінини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Біб, багатонасінний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Біб, здутий, містить 1–2 насінини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Округле, різного забарвлення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tabs>
                <w:tab w:val="left" w:pos="372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ab/>
            </w:r>
            <w:r w:rsidRPr="00C818B4">
              <w:rPr>
                <w:sz w:val="24"/>
                <w:szCs w:val="24"/>
                <w:lang w:val="uk-UA"/>
              </w:rPr>
              <w:t>Ниркоподібне, різного забарвлення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Кулясте або трохи кутасте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Плоске, лінзоподібне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Кутасте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Округле, з характерним “дзьобиком”</w:t>
            </w:r>
          </w:p>
        </w:tc>
      </w:tr>
      <w:tr w:rsidR="00C818B4" w:rsidRPr="003423D3" w:rsidTr="00AE3057">
        <w:tc>
          <w:tcPr>
            <w:tcW w:w="1702" w:type="dxa"/>
            <w:vAlign w:val="center"/>
          </w:tcPr>
          <w:p w:rsidR="003423D3" w:rsidRPr="00AE3057" w:rsidRDefault="003423D3" w:rsidP="00AE3057">
            <w:pPr>
              <w:jc w:val="center"/>
              <w:rPr>
                <w:sz w:val="28"/>
                <w:szCs w:val="28"/>
                <w:lang w:val="uk-UA"/>
              </w:rPr>
            </w:pPr>
            <w:r w:rsidRPr="00AE3057">
              <w:rPr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Надземне проростання, сім’ядолі виносяться на поверхню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Надземне проростання, сім’ядолі виносяться на поверхню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Підземне проростання, сім’ядолі не виносяться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Підземне проростання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Підземне проростання</w:t>
            </w:r>
          </w:p>
        </w:tc>
        <w:tc>
          <w:tcPr>
            <w:tcW w:w="2268" w:type="dxa"/>
          </w:tcPr>
          <w:p w:rsidR="003423D3" w:rsidRPr="003423D3" w:rsidRDefault="00C818B4" w:rsidP="00AE3057">
            <w:pPr>
              <w:rPr>
                <w:sz w:val="24"/>
                <w:szCs w:val="24"/>
                <w:lang w:val="uk-UA"/>
              </w:rPr>
            </w:pPr>
            <w:r w:rsidRPr="00C818B4">
              <w:rPr>
                <w:sz w:val="24"/>
                <w:szCs w:val="24"/>
                <w:lang w:val="uk-UA"/>
              </w:rPr>
              <w:t>Підземне проростання</w:t>
            </w:r>
          </w:p>
        </w:tc>
      </w:tr>
    </w:tbl>
    <w:p w:rsidR="00AE3057" w:rsidRPr="00AE3057" w:rsidRDefault="00AE3057" w:rsidP="00AE3057">
      <w:pPr>
        <w:pStyle w:val="2"/>
        <w:rPr>
          <w:sz w:val="28"/>
          <w:szCs w:val="28"/>
        </w:rPr>
      </w:pPr>
      <w:r>
        <w:rPr>
          <w:sz w:val="24"/>
          <w:szCs w:val="24"/>
          <w:lang w:val="uk-UA"/>
        </w:rPr>
        <w:br/>
      </w:r>
      <w:r w:rsidRPr="00AE3057">
        <w:rPr>
          <w:sz w:val="28"/>
          <w:szCs w:val="28"/>
          <w:lang w:val="uk-UA"/>
        </w:rPr>
        <w:t>Завдання 2.</w:t>
      </w:r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Фенологічні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фази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розвитку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зернобобових</w:t>
      </w:r>
      <w:proofErr w:type="spellEnd"/>
      <w:r w:rsidRPr="00AE3057">
        <w:rPr>
          <w:b w:val="0"/>
          <w:sz w:val="28"/>
          <w:szCs w:val="28"/>
        </w:rPr>
        <w:t xml:space="preserve"> культур</w:t>
      </w:r>
    </w:p>
    <w:p w:rsidR="00AE3057" w:rsidRPr="00AE3057" w:rsidRDefault="00AE3057" w:rsidP="00AE3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зернових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бобових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культур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виділяють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фази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Проростання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поглинає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воду,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набуха</w:t>
      </w:r>
      <w:proofErr w:type="gramStart"/>
      <w:r w:rsidRPr="00AE3057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з’являється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зародковий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корінець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стебельце.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2. Сходи.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r w:rsidRPr="00AE30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поверхні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з’являються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надземні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органи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культур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сі</w:t>
      </w:r>
      <w:proofErr w:type="gramStart"/>
      <w:r w:rsidRPr="00AE3057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AE3057">
        <w:rPr>
          <w:rFonts w:ascii="Times New Roman" w:eastAsia="Times New Roman" w:hAnsi="Times New Roman" w:cs="Times New Roman"/>
          <w:sz w:val="28"/>
          <w:szCs w:val="28"/>
        </w:rPr>
        <w:t>’ядолі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виносяться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поверхню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а в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залишаються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в ґрунті.</w:t>
      </w:r>
    </w:p>
    <w:p w:rsidR="00AE3057" w:rsidRPr="00AE3057" w:rsidRDefault="00AE3057" w:rsidP="00AE3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Стеблування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інтенсивний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05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E3057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висоту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формуються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вузли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та міжвузля.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4. Гілкування.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Утворюються бічні пагони, збільшується вегетативна маса рослин.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5. Бутонізація.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На рослинах формуються бутони — зачатки майбутніх квіток.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Цвітіння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Розкриваються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квітки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проходить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запилення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і запліднення.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плодів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AE305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E3057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цвітіння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утворюються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боби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у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розвивається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насіння.</w:t>
      </w:r>
      <w:r w:rsidRPr="00AE305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Достигання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плодів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AE3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E305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Боби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досягають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повної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стиглості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втрачають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вологу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набувають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E3057">
        <w:rPr>
          <w:rFonts w:ascii="Times New Roman" w:eastAsia="Times New Roman" w:hAnsi="Times New Roman" w:cs="Times New Roman"/>
          <w:sz w:val="28"/>
          <w:szCs w:val="28"/>
        </w:rPr>
        <w:t>характерного</w:t>
      </w:r>
      <w:proofErr w:type="gramEnd"/>
      <w:r w:rsidRPr="00AE3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AE30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3057" w:rsidRPr="00AE3057" w:rsidRDefault="00AE3057" w:rsidP="00AE3057">
      <w:pPr>
        <w:pStyle w:val="2"/>
        <w:rPr>
          <w:sz w:val="28"/>
          <w:szCs w:val="28"/>
        </w:rPr>
      </w:pPr>
      <w:r w:rsidRPr="00AE3057">
        <w:rPr>
          <w:sz w:val="28"/>
          <w:szCs w:val="28"/>
          <w:lang w:val="uk-UA"/>
        </w:rPr>
        <w:t xml:space="preserve">Завдання 3. </w:t>
      </w:r>
      <w:proofErr w:type="spellStart"/>
      <w:r w:rsidRPr="00AE3057">
        <w:rPr>
          <w:b w:val="0"/>
          <w:sz w:val="28"/>
          <w:szCs w:val="28"/>
        </w:rPr>
        <w:t>Визначення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зернових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бобових</w:t>
      </w:r>
      <w:proofErr w:type="spellEnd"/>
      <w:r w:rsidRPr="00AE3057">
        <w:rPr>
          <w:b w:val="0"/>
          <w:sz w:val="28"/>
          <w:szCs w:val="28"/>
        </w:rPr>
        <w:t xml:space="preserve"> культур за </w:t>
      </w:r>
      <w:proofErr w:type="spellStart"/>
      <w:r w:rsidRPr="00AE3057">
        <w:rPr>
          <w:b w:val="0"/>
          <w:sz w:val="28"/>
          <w:szCs w:val="28"/>
        </w:rPr>
        <w:t>насінням</w:t>
      </w:r>
      <w:proofErr w:type="spellEnd"/>
      <w:r w:rsidRPr="00AE3057">
        <w:rPr>
          <w:b w:val="0"/>
          <w:sz w:val="28"/>
          <w:szCs w:val="28"/>
        </w:rPr>
        <w:t xml:space="preserve"> і сходами</w:t>
      </w:r>
      <w:r w:rsidRPr="00AE3057">
        <w:rPr>
          <w:b w:val="0"/>
          <w:sz w:val="28"/>
          <w:szCs w:val="28"/>
          <w:lang w:val="uk-UA"/>
        </w:rPr>
        <w:br/>
      </w:r>
      <w:r w:rsidRPr="00AE3057">
        <w:rPr>
          <w:sz w:val="28"/>
          <w:szCs w:val="28"/>
        </w:rPr>
        <w:t xml:space="preserve">За </w:t>
      </w:r>
      <w:proofErr w:type="spellStart"/>
      <w:r w:rsidRPr="00AE3057">
        <w:rPr>
          <w:sz w:val="28"/>
          <w:szCs w:val="28"/>
        </w:rPr>
        <w:t>насінням</w:t>
      </w:r>
      <w:proofErr w:type="spellEnd"/>
      <w:r w:rsidRPr="00AE3057">
        <w:rPr>
          <w:sz w:val="28"/>
          <w:szCs w:val="28"/>
          <w:lang w:val="uk-UA"/>
        </w:rPr>
        <w:br/>
      </w:r>
      <w:proofErr w:type="spellStart"/>
      <w:r w:rsidRPr="00AE3057">
        <w:rPr>
          <w:b w:val="0"/>
          <w:sz w:val="28"/>
          <w:szCs w:val="28"/>
        </w:rPr>
        <w:t>Насіння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зернових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бобових</w:t>
      </w:r>
      <w:proofErr w:type="spellEnd"/>
      <w:r w:rsidRPr="00AE3057">
        <w:rPr>
          <w:b w:val="0"/>
          <w:sz w:val="28"/>
          <w:szCs w:val="28"/>
        </w:rPr>
        <w:t xml:space="preserve"> культур </w:t>
      </w:r>
      <w:proofErr w:type="spellStart"/>
      <w:r w:rsidRPr="00AE3057">
        <w:rPr>
          <w:b w:val="0"/>
          <w:sz w:val="28"/>
          <w:szCs w:val="28"/>
        </w:rPr>
        <w:t>ві</w:t>
      </w:r>
      <w:proofErr w:type="gramStart"/>
      <w:r w:rsidRPr="00AE3057">
        <w:rPr>
          <w:b w:val="0"/>
          <w:sz w:val="28"/>
          <w:szCs w:val="28"/>
        </w:rPr>
        <w:t>др</w:t>
      </w:r>
      <w:proofErr w:type="gramEnd"/>
      <w:r w:rsidRPr="00AE3057">
        <w:rPr>
          <w:b w:val="0"/>
          <w:sz w:val="28"/>
          <w:szCs w:val="28"/>
        </w:rPr>
        <w:t>ізняється</w:t>
      </w:r>
      <w:proofErr w:type="spellEnd"/>
      <w:r w:rsidRPr="00AE3057">
        <w:rPr>
          <w:b w:val="0"/>
          <w:sz w:val="28"/>
          <w:szCs w:val="28"/>
        </w:rPr>
        <w:t xml:space="preserve"> за:</w:t>
      </w:r>
    </w:p>
    <w:p w:rsidR="00AE3057" w:rsidRPr="00AE3057" w:rsidRDefault="00AE3057" w:rsidP="00AE3057">
      <w:pPr>
        <w:pStyle w:val="a6"/>
        <w:numPr>
          <w:ilvl w:val="0"/>
          <w:numId w:val="2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розмірами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2"/>
        </w:numPr>
        <w:rPr>
          <w:sz w:val="28"/>
          <w:szCs w:val="28"/>
        </w:rPr>
      </w:pPr>
      <w:r w:rsidRPr="00AE3057">
        <w:rPr>
          <w:sz w:val="28"/>
          <w:szCs w:val="28"/>
        </w:rPr>
        <w:t>формою;</w:t>
      </w:r>
    </w:p>
    <w:p w:rsidR="00AE3057" w:rsidRPr="00AE3057" w:rsidRDefault="00AE3057" w:rsidP="00AE3057">
      <w:pPr>
        <w:pStyle w:val="a6"/>
        <w:numPr>
          <w:ilvl w:val="0"/>
          <w:numId w:val="2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забарвленням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2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особливостями</w:t>
      </w:r>
      <w:proofErr w:type="spellEnd"/>
      <w:r w:rsidRPr="00AE3057">
        <w:rPr>
          <w:sz w:val="28"/>
          <w:szCs w:val="28"/>
        </w:rPr>
        <w:t xml:space="preserve"> рубчика, </w:t>
      </w:r>
      <w:proofErr w:type="spellStart"/>
      <w:r w:rsidRPr="00AE3057">
        <w:rPr>
          <w:sz w:val="28"/>
          <w:szCs w:val="28"/>
        </w:rPr>
        <w:t>мікропі</w:t>
      </w:r>
      <w:proofErr w:type="gramStart"/>
      <w:r w:rsidRPr="00AE3057">
        <w:rPr>
          <w:sz w:val="28"/>
          <w:szCs w:val="28"/>
        </w:rPr>
        <w:t>ле</w:t>
      </w:r>
      <w:proofErr w:type="spellEnd"/>
      <w:r w:rsidRPr="00AE3057">
        <w:rPr>
          <w:sz w:val="28"/>
          <w:szCs w:val="28"/>
        </w:rPr>
        <w:t xml:space="preserve"> та</w:t>
      </w:r>
      <w:proofErr w:type="gram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халази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rPr>
          <w:sz w:val="28"/>
          <w:szCs w:val="28"/>
        </w:rPr>
      </w:pPr>
      <w:r w:rsidRPr="00AE3057">
        <w:rPr>
          <w:sz w:val="28"/>
          <w:szCs w:val="28"/>
        </w:rPr>
        <w:t xml:space="preserve">За формою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може</w:t>
      </w:r>
      <w:proofErr w:type="spellEnd"/>
      <w:r w:rsidRPr="00AE3057">
        <w:rPr>
          <w:sz w:val="28"/>
          <w:szCs w:val="28"/>
        </w:rPr>
        <w:t xml:space="preserve"> бути: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r w:rsidRPr="00AE3057">
        <w:rPr>
          <w:sz w:val="28"/>
          <w:szCs w:val="28"/>
        </w:rPr>
        <w:t>округлим;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r w:rsidRPr="00AE3057">
        <w:rPr>
          <w:sz w:val="28"/>
          <w:szCs w:val="28"/>
        </w:rPr>
        <w:lastRenderedPageBreak/>
        <w:t>округло-</w:t>
      </w:r>
      <w:proofErr w:type="spellStart"/>
      <w:r w:rsidRPr="00AE3057">
        <w:rPr>
          <w:sz w:val="28"/>
          <w:szCs w:val="28"/>
        </w:rPr>
        <w:t>кутастим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r w:rsidRPr="00AE3057">
        <w:rPr>
          <w:sz w:val="28"/>
          <w:szCs w:val="28"/>
        </w:rPr>
        <w:t>плоским;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овальним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еліптичним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ниркоподібним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rPr>
          <w:sz w:val="28"/>
          <w:szCs w:val="28"/>
        </w:rPr>
      </w:pPr>
      <w:r w:rsidRPr="00AE3057">
        <w:rPr>
          <w:sz w:val="28"/>
          <w:szCs w:val="28"/>
        </w:rPr>
        <w:t xml:space="preserve">За </w:t>
      </w:r>
      <w:proofErr w:type="spellStart"/>
      <w:r w:rsidRPr="00AE3057">
        <w:rPr>
          <w:sz w:val="28"/>
          <w:szCs w:val="28"/>
        </w:rPr>
        <w:t>забарвленням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бува</w:t>
      </w:r>
      <w:proofErr w:type="gramStart"/>
      <w:r w:rsidRPr="00AE3057">
        <w:rPr>
          <w:sz w:val="28"/>
          <w:szCs w:val="28"/>
        </w:rPr>
        <w:t>є</w:t>
      </w:r>
      <w:proofErr w:type="spellEnd"/>
      <w:r w:rsidRPr="00AE3057">
        <w:rPr>
          <w:sz w:val="28"/>
          <w:szCs w:val="28"/>
        </w:rPr>
        <w:t>:</w:t>
      </w:r>
      <w:proofErr w:type="gramEnd"/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proofErr w:type="gramStart"/>
      <w:r w:rsidRPr="00AE3057">
        <w:rPr>
          <w:sz w:val="28"/>
          <w:szCs w:val="28"/>
        </w:rPr>
        <w:t>б</w:t>
      </w:r>
      <w:proofErr w:type="gramEnd"/>
      <w:r w:rsidRPr="00AE3057">
        <w:rPr>
          <w:sz w:val="28"/>
          <w:szCs w:val="28"/>
        </w:rPr>
        <w:t>ілим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жовтим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r w:rsidRPr="00AE3057">
        <w:rPr>
          <w:sz w:val="28"/>
          <w:szCs w:val="28"/>
        </w:rPr>
        <w:t>зеленим;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коричневим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сірим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чорним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4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строкатим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AE3057">
        <w:rPr>
          <w:rFonts w:ascii="Times New Roman" w:hAnsi="Times New Roman" w:cs="Times New Roman"/>
          <w:color w:val="auto"/>
          <w:sz w:val="28"/>
          <w:szCs w:val="28"/>
        </w:rPr>
        <w:t>За сходами</w:t>
      </w:r>
      <w:r w:rsidRPr="00AE3057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proofErr w:type="gram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proofErr w:type="gram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ід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час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проростання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бобові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культури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поглинають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велику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кількість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води.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Спочатку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з’</w:t>
      </w:r>
      <w:proofErr w:type="gram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являється</w:t>
      </w:r>
      <w:proofErr w:type="spellEnd"/>
      <w:proofErr w:type="gram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корінець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потім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стебельце.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За типом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проростання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зернобобові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поділяють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дві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групи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  <w:r w:rsidRPr="00AE3057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gramStart"/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>З</w:t>
      </w:r>
      <w:proofErr w:type="gramEnd"/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>надземним</w:t>
      </w:r>
      <w:proofErr w:type="spellEnd"/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Style w:val="a7"/>
          <w:rFonts w:ascii="Times New Roman" w:hAnsi="Times New Roman" w:cs="Times New Roman"/>
          <w:color w:val="auto"/>
          <w:sz w:val="28"/>
          <w:szCs w:val="28"/>
        </w:rPr>
        <w:t>проростанням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—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сім’ядолі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виносяться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поверхню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ґрунту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AE3057" w:rsidRPr="00AE3057" w:rsidRDefault="00AE3057" w:rsidP="00AE3057">
      <w:pPr>
        <w:pStyle w:val="a6"/>
        <w:numPr>
          <w:ilvl w:val="0"/>
          <w:numId w:val="5"/>
        </w:numPr>
        <w:rPr>
          <w:sz w:val="28"/>
          <w:szCs w:val="28"/>
        </w:rPr>
      </w:pPr>
      <w:r w:rsidRPr="00AE3057">
        <w:rPr>
          <w:sz w:val="28"/>
          <w:szCs w:val="28"/>
        </w:rPr>
        <w:t>соя;</w:t>
      </w:r>
    </w:p>
    <w:p w:rsidR="00AE3057" w:rsidRPr="00AE3057" w:rsidRDefault="00AE3057" w:rsidP="00AE3057">
      <w:pPr>
        <w:pStyle w:val="a6"/>
        <w:numPr>
          <w:ilvl w:val="0"/>
          <w:numId w:val="5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квасоля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5"/>
        </w:numPr>
        <w:rPr>
          <w:sz w:val="28"/>
          <w:szCs w:val="28"/>
        </w:rPr>
      </w:pPr>
      <w:r w:rsidRPr="00AE3057">
        <w:rPr>
          <w:sz w:val="28"/>
          <w:szCs w:val="28"/>
        </w:rPr>
        <w:t>люпин.</w:t>
      </w:r>
    </w:p>
    <w:p w:rsidR="00AE3057" w:rsidRPr="00AE3057" w:rsidRDefault="00AE3057" w:rsidP="00AE3057">
      <w:pPr>
        <w:pStyle w:val="a6"/>
        <w:rPr>
          <w:sz w:val="28"/>
          <w:szCs w:val="28"/>
        </w:rPr>
      </w:pPr>
      <w:r w:rsidRPr="00AE3057">
        <w:rPr>
          <w:rStyle w:val="a7"/>
          <w:sz w:val="28"/>
          <w:szCs w:val="28"/>
        </w:rPr>
        <w:t xml:space="preserve">2. </w:t>
      </w:r>
      <w:proofErr w:type="gramStart"/>
      <w:r w:rsidRPr="00AE3057">
        <w:rPr>
          <w:rStyle w:val="a7"/>
          <w:sz w:val="28"/>
          <w:szCs w:val="28"/>
        </w:rPr>
        <w:t>З</w:t>
      </w:r>
      <w:proofErr w:type="gramEnd"/>
      <w:r w:rsidRPr="00AE3057">
        <w:rPr>
          <w:rStyle w:val="a7"/>
          <w:sz w:val="28"/>
          <w:szCs w:val="28"/>
        </w:rPr>
        <w:t xml:space="preserve"> </w:t>
      </w:r>
      <w:proofErr w:type="spellStart"/>
      <w:r w:rsidRPr="00AE3057">
        <w:rPr>
          <w:rStyle w:val="a7"/>
          <w:sz w:val="28"/>
          <w:szCs w:val="28"/>
        </w:rPr>
        <w:t>підземним</w:t>
      </w:r>
      <w:proofErr w:type="spellEnd"/>
      <w:r w:rsidRPr="00AE3057">
        <w:rPr>
          <w:rStyle w:val="a7"/>
          <w:sz w:val="28"/>
          <w:szCs w:val="28"/>
        </w:rPr>
        <w:t xml:space="preserve"> </w:t>
      </w:r>
      <w:proofErr w:type="spellStart"/>
      <w:r w:rsidRPr="00AE3057">
        <w:rPr>
          <w:rStyle w:val="a7"/>
          <w:sz w:val="28"/>
          <w:szCs w:val="28"/>
        </w:rPr>
        <w:t>проростанням</w:t>
      </w:r>
      <w:proofErr w:type="spellEnd"/>
      <w:r w:rsidRPr="00AE3057">
        <w:rPr>
          <w:sz w:val="28"/>
          <w:szCs w:val="28"/>
        </w:rPr>
        <w:t xml:space="preserve"> — </w:t>
      </w:r>
      <w:proofErr w:type="spellStart"/>
      <w:r w:rsidRPr="00AE3057">
        <w:rPr>
          <w:sz w:val="28"/>
          <w:szCs w:val="28"/>
        </w:rPr>
        <w:t>сім’ядолі</w:t>
      </w:r>
      <w:proofErr w:type="spellEnd"/>
      <w:r w:rsidRPr="00AE3057">
        <w:rPr>
          <w:sz w:val="28"/>
          <w:szCs w:val="28"/>
        </w:rPr>
        <w:t xml:space="preserve"> не </w:t>
      </w:r>
      <w:proofErr w:type="spellStart"/>
      <w:r w:rsidRPr="00AE3057">
        <w:rPr>
          <w:sz w:val="28"/>
          <w:szCs w:val="28"/>
        </w:rPr>
        <w:t>виносяться</w:t>
      </w:r>
      <w:proofErr w:type="spellEnd"/>
      <w:r w:rsidRPr="00AE3057">
        <w:rPr>
          <w:sz w:val="28"/>
          <w:szCs w:val="28"/>
        </w:rPr>
        <w:t xml:space="preserve"> на </w:t>
      </w:r>
      <w:proofErr w:type="spellStart"/>
      <w:r w:rsidRPr="00AE3057">
        <w:rPr>
          <w:sz w:val="28"/>
          <w:szCs w:val="28"/>
        </w:rPr>
        <w:t>поверхню</w:t>
      </w:r>
      <w:proofErr w:type="spellEnd"/>
      <w:r w:rsidRPr="00AE3057">
        <w:rPr>
          <w:sz w:val="28"/>
          <w:szCs w:val="28"/>
        </w:rPr>
        <w:t>:</w:t>
      </w:r>
    </w:p>
    <w:p w:rsidR="00AE3057" w:rsidRPr="00AE3057" w:rsidRDefault="00AE3057" w:rsidP="00AE3057">
      <w:pPr>
        <w:pStyle w:val="a6"/>
        <w:numPr>
          <w:ilvl w:val="0"/>
          <w:numId w:val="6"/>
        </w:numPr>
        <w:rPr>
          <w:sz w:val="28"/>
          <w:szCs w:val="28"/>
        </w:rPr>
      </w:pPr>
      <w:r w:rsidRPr="00AE3057">
        <w:rPr>
          <w:sz w:val="28"/>
          <w:szCs w:val="28"/>
        </w:rPr>
        <w:lastRenderedPageBreak/>
        <w:t>горох;</w:t>
      </w:r>
    </w:p>
    <w:p w:rsidR="00AE3057" w:rsidRPr="00AE3057" w:rsidRDefault="00AE3057" w:rsidP="00AE3057">
      <w:pPr>
        <w:pStyle w:val="a6"/>
        <w:numPr>
          <w:ilvl w:val="0"/>
          <w:numId w:val="6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сочевиця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6"/>
        </w:numPr>
        <w:rPr>
          <w:sz w:val="28"/>
          <w:szCs w:val="28"/>
        </w:rPr>
      </w:pPr>
      <w:r w:rsidRPr="00AE3057">
        <w:rPr>
          <w:sz w:val="28"/>
          <w:szCs w:val="28"/>
        </w:rPr>
        <w:t>чина;</w:t>
      </w:r>
    </w:p>
    <w:p w:rsidR="00AE3057" w:rsidRPr="00AE3057" w:rsidRDefault="00AE3057" w:rsidP="00AE3057">
      <w:pPr>
        <w:pStyle w:val="a6"/>
        <w:numPr>
          <w:ilvl w:val="0"/>
          <w:numId w:val="6"/>
        </w:numPr>
        <w:rPr>
          <w:sz w:val="28"/>
          <w:szCs w:val="28"/>
        </w:rPr>
      </w:pPr>
      <w:r w:rsidRPr="00AE3057">
        <w:rPr>
          <w:sz w:val="28"/>
          <w:szCs w:val="28"/>
        </w:rPr>
        <w:t>нут;</w:t>
      </w:r>
    </w:p>
    <w:p w:rsidR="00AE3057" w:rsidRPr="00AE3057" w:rsidRDefault="00AE3057" w:rsidP="00AE3057">
      <w:pPr>
        <w:pStyle w:val="a6"/>
        <w:numPr>
          <w:ilvl w:val="0"/>
          <w:numId w:val="6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кормові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боби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rPr>
          <w:sz w:val="28"/>
          <w:szCs w:val="28"/>
        </w:rPr>
      </w:pPr>
      <w:r w:rsidRPr="00AE3057">
        <w:rPr>
          <w:sz w:val="28"/>
          <w:szCs w:val="28"/>
        </w:rPr>
        <w:t xml:space="preserve">Для </w:t>
      </w:r>
      <w:proofErr w:type="spellStart"/>
      <w:r w:rsidRPr="00AE3057">
        <w:rPr>
          <w:sz w:val="28"/>
          <w:szCs w:val="28"/>
        </w:rPr>
        <w:t>розпізнавання</w:t>
      </w:r>
      <w:proofErr w:type="spellEnd"/>
      <w:r w:rsidRPr="00AE3057">
        <w:rPr>
          <w:sz w:val="28"/>
          <w:szCs w:val="28"/>
        </w:rPr>
        <w:t xml:space="preserve"> культур за сходами </w:t>
      </w:r>
      <w:proofErr w:type="spellStart"/>
      <w:r w:rsidRPr="00AE3057">
        <w:rPr>
          <w:sz w:val="28"/>
          <w:szCs w:val="28"/>
        </w:rPr>
        <w:t>також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враховують</w:t>
      </w:r>
      <w:proofErr w:type="spellEnd"/>
      <w:r w:rsidRPr="00AE3057">
        <w:rPr>
          <w:sz w:val="28"/>
          <w:szCs w:val="28"/>
        </w:rPr>
        <w:t>:</w:t>
      </w:r>
    </w:p>
    <w:p w:rsidR="00AE3057" w:rsidRPr="00AE3057" w:rsidRDefault="00AE3057" w:rsidP="00AE3057">
      <w:pPr>
        <w:pStyle w:val="a6"/>
        <w:numPr>
          <w:ilvl w:val="0"/>
          <w:numId w:val="7"/>
        </w:numPr>
        <w:rPr>
          <w:sz w:val="28"/>
          <w:szCs w:val="28"/>
        </w:rPr>
      </w:pPr>
      <w:proofErr w:type="spellStart"/>
      <w:proofErr w:type="gramStart"/>
      <w:r w:rsidRPr="00AE3057">
        <w:rPr>
          <w:sz w:val="28"/>
          <w:szCs w:val="28"/>
        </w:rPr>
        <w:t>опушен</w:t>
      </w:r>
      <w:proofErr w:type="gramEnd"/>
      <w:r w:rsidRPr="00AE3057">
        <w:rPr>
          <w:sz w:val="28"/>
          <w:szCs w:val="28"/>
        </w:rPr>
        <w:t>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першого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справжнього</w:t>
      </w:r>
      <w:proofErr w:type="spellEnd"/>
      <w:r w:rsidRPr="00AE3057">
        <w:rPr>
          <w:sz w:val="28"/>
          <w:szCs w:val="28"/>
        </w:rPr>
        <w:t xml:space="preserve"> листка;</w:t>
      </w:r>
    </w:p>
    <w:p w:rsidR="00AE3057" w:rsidRPr="00AE3057" w:rsidRDefault="00AE3057" w:rsidP="00AE3057">
      <w:pPr>
        <w:pStyle w:val="a6"/>
        <w:numPr>
          <w:ilvl w:val="0"/>
          <w:numId w:val="7"/>
        </w:numPr>
        <w:rPr>
          <w:sz w:val="28"/>
          <w:szCs w:val="28"/>
        </w:rPr>
      </w:pPr>
      <w:r w:rsidRPr="00AE3057">
        <w:rPr>
          <w:sz w:val="28"/>
          <w:szCs w:val="28"/>
        </w:rPr>
        <w:t xml:space="preserve">форму </w:t>
      </w:r>
      <w:proofErr w:type="spellStart"/>
      <w:r w:rsidRPr="00AE3057">
        <w:rPr>
          <w:sz w:val="28"/>
          <w:szCs w:val="28"/>
        </w:rPr>
        <w:t>листочкі</w:t>
      </w:r>
      <w:proofErr w:type="gramStart"/>
      <w:r w:rsidRPr="00AE3057">
        <w:rPr>
          <w:sz w:val="28"/>
          <w:szCs w:val="28"/>
        </w:rPr>
        <w:t>в</w:t>
      </w:r>
      <w:proofErr w:type="spellEnd"/>
      <w:proofErr w:type="gram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7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розмі</w:t>
      </w:r>
      <w:proofErr w:type="gramStart"/>
      <w:r w:rsidRPr="00AE3057">
        <w:rPr>
          <w:sz w:val="28"/>
          <w:szCs w:val="28"/>
        </w:rPr>
        <w:t>р</w:t>
      </w:r>
      <w:proofErr w:type="spellEnd"/>
      <w:proofErr w:type="gram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листочків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7"/>
        </w:numPr>
        <w:rPr>
          <w:sz w:val="28"/>
          <w:szCs w:val="28"/>
        </w:rPr>
      </w:pPr>
      <w:r w:rsidRPr="00AE3057">
        <w:rPr>
          <w:sz w:val="28"/>
          <w:szCs w:val="28"/>
        </w:rPr>
        <w:t xml:space="preserve">форму та величину </w:t>
      </w:r>
      <w:proofErr w:type="spellStart"/>
      <w:r w:rsidRPr="00AE3057">
        <w:rPr>
          <w:sz w:val="28"/>
          <w:szCs w:val="28"/>
        </w:rPr>
        <w:t>прилисткі</w:t>
      </w:r>
      <w:proofErr w:type="gramStart"/>
      <w:r w:rsidRPr="00AE3057">
        <w:rPr>
          <w:sz w:val="28"/>
          <w:szCs w:val="28"/>
        </w:rPr>
        <w:t>в</w:t>
      </w:r>
      <w:proofErr w:type="spellEnd"/>
      <w:proofErr w:type="gram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2"/>
        <w:rPr>
          <w:b w:val="0"/>
          <w:sz w:val="28"/>
          <w:szCs w:val="28"/>
        </w:rPr>
      </w:pPr>
      <w:r>
        <w:rPr>
          <w:sz w:val="24"/>
          <w:szCs w:val="24"/>
          <w:lang w:val="uk-UA"/>
        </w:rPr>
        <w:br/>
      </w:r>
      <w:r w:rsidRPr="00AE3057">
        <w:rPr>
          <w:sz w:val="28"/>
          <w:szCs w:val="28"/>
          <w:lang w:val="uk-UA"/>
        </w:rPr>
        <w:t xml:space="preserve">Завдання 4. </w:t>
      </w:r>
      <w:proofErr w:type="spellStart"/>
      <w:r w:rsidRPr="00AE3057">
        <w:rPr>
          <w:b w:val="0"/>
          <w:sz w:val="28"/>
          <w:szCs w:val="28"/>
        </w:rPr>
        <w:t>Визначення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біологічної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врожайності</w:t>
      </w:r>
      <w:proofErr w:type="spellEnd"/>
      <w:r w:rsidRPr="00AE3057">
        <w:rPr>
          <w:b w:val="0"/>
          <w:sz w:val="28"/>
          <w:szCs w:val="28"/>
        </w:rPr>
        <w:t xml:space="preserve"> та </w:t>
      </w:r>
      <w:proofErr w:type="spellStart"/>
      <w:r w:rsidRPr="00AE3057">
        <w:rPr>
          <w:b w:val="0"/>
          <w:sz w:val="28"/>
          <w:szCs w:val="28"/>
        </w:rPr>
        <w:t>структури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врожаю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зернових</w:t>
      </w:r>
      <w:proofErr w:type="spellEnd"/>
      <w:r w:rsidRPr="00AE3057">
        <w:rPr>
          <w:b w:val="0"/>
          <w:sz w:val="28"/>
          <w:szCs w:val="28"/>
        </w:rPr>
        <w:t xml:space="preserve"> </w:t>
      </w:r>
      <w:proofErr w:type="spellStart"/>
      <w:r w:rsidRPr="00AE3057">
        <w:rPr>
          <w:b w:val="0"/>
          <w:sz w:val="28"/>
          <w:szCs w:val="28"/>
        </w:rPr>
        <w:t>бобових</w:t>
      </w:r>
      <w:proofErr w:type="spellEnd"/>
      <w:r w:rsidRPr="00AE3057">
        <w:rPr>
          <w:b w:val="0"/>
          <w:sz w:val="28"/>
          <w:szCs w:val="28"/>
        </w:rPr>
        <w:t xml:space="preserve"> культур</w:t>
      </w:r>
    </w:p>
    <w:p w:rsidR="00AE3057" w:rsidRPr="00AE3057" w:rsidRDefault="00AE3057" w:rsidP="00AE3057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Структура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врожаю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зернобобових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культур</w:t>
      </w:r>
      <w:proofErr w:type="gramStart"/>
      <w:r w:rsidRPr="00AE3057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Д</w:t>
      </w:r>
      <w:proofErr w:type="gram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основних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елементів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структури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>врожаю</w:t>
      </w:r>
      <w:proofErr w:type="spellEnd"/>
      <w:r w:rsidRPr="00AE305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належать: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кількість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рослин</w:t>
      </w:r>
      <w:proofErr w:type="spellEnd"/>
      <w:r w:rsidRPr="00AE3057">
        <w:rPr>
          <w:sz w:val="28"/>
          <w:szCs w:val="28"/>
        </w:rPr>
        <w:t xml:space="preserve"> на 1 м² </w:t>
      </w:r>
      <w:proofErr w:type="spellStart"/>
      <w:r w:rsidRPr="00AE3057">
        <w:rPr>
          <w:sz w:val="28"/>
          <w:szCs w:val="28"/>
        </w:rPr>
        <w:t>або</w:t>
      </w:r>
      <w:proofErr w:type="spellEnd"/>
      <w:r w:rsidRPr="00AE3057">
        <w:rPr>
          <w:sz w:val="28"/>
          <w:szCs w:val="28"/>
        </w:rPr>
        <w:t xml:space="preserve"> 1 га;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кількість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бобі</w:t>
      </w:r>
      <w:proofErr w:type="gramStart"/>
      <w:r w:rsidRPr="00AE3057">
        <w:rPr>
          <w:sz w:val="28"/>
          <w:szCs w:val="28"/>
        </w:rPr>
        <w:t>в</w:t>
      </w:r>
      <w:proofErr w:type="spellEnd"/>
      <w:proofErr w:type="gramEnd"/>
      <w:r w:rsidRPr="00AE3057">
        <w:rPr>
          <w:sz w:val="28"/>
          <w:szCs w:val="28"/>
        </w:rPr>
        <w:t xml:space="preserve"> на </w:t>
      </w:r>
      <w:proofErr w:type="spellStart"/>
      <w:r w:rsidRPr="00AE3057">
        <w:rPr>
          <w:sz w:val="28"/>
          <w:szCs w:val="28"/>
        </w:rPr>
        <w:t>одній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рослині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кількість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насінин</w:t>
      </w:r>
      <w:proofErr w:type="spellEnd"/>
      <w:r w:rsidRPr="00AE3057">
        <w:rPr>
          <w:sz w:val="28"/>
          <w:szCs w:val="28"/>
        </w:rPr>
        <w:t xml:space="preserve"> </w:t>
      </w:r>
      <w:proofErr w:type="gramStart"/>
      <w:r w:rsidRPr="00AE3057">
        <w:rPr>
          <w:sz w:val="28"/>
          <w:szCs w:val="28"/>
        </w:rPr>
        <w:t>у</w:t>
      </w:r>
      <w:proofErr w:type="gram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бобі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маса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однієї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насінини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або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маса</w:t>
      </w:r>
      <w:proofErr w:type="spellEnd"/>
      <w:r w:rsidRPr="00AE3057">
        <w:rPr>
          <w:sz w:val="28"/>
          <w:szCs w:val="28"/>
        </w:rPr>
        <w:t xml:space="preserve"> 1000 </w:t>
      </w:r>
      <w:proofErr w:type="spellStart"/>
      <w:r w:rsidRPr="00AE3057">
        <w:rPr>
          <w:sz w:val="28"/>
          <w:szCs w:val="28"/>
        </w:rPr>
        <w:t>насінин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маса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з </w:t>
      </w:r>
      <w:proofErr w:type="spellStart"/>
      <w:r w:rsidRPr="00AE3057">
        <w:rPr>
          <w:sz w:val="28"/>
          <w:szCs w:val="28"/>
        </w:rPr>
        <w:t>однієї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рослини</w:t>
      </w:r>
      <w:proofErr w:type="spellEnd"/>
      <w:r w:rsidRPr="00AE3057">
        <w:rPr>
          <w:sz w:val="28"/>
          <w:szCs w:val="28"/>
        </w:rPr>
        <w:t>;</w:t>
      </w:r>
    </w:p>
    <w:p w:rsidR="00AE3057" w:rsidRPr="00AE3057" w:rsidRDefault="00AE3057" w:rsidP="00AE3057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загальна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маса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однієї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рослини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AE3057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Порядок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визначення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біологічної</w:t>
      </w:r>
      <w:proofErr w:type="spellEnd"/>
      <w:r w:rsidRPr="00AE30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color w:val="auto"/>
          <w:sz w:val="28"/>
          <w:szCs w:val="28"/>
        </w:rPr>
        <w:t>врожайності</w:t>
      </w:r>
      <w:proofErr w:type="spellEnd"/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r w:rsidRPr="00AE3057">
        <w:rPr>
          <w:sz w:val="28"/>
          <w:szCs w:val="28"/>
        </w:rPr>
        <w:t xml:space="preserve">У </w:t>
      </w:r>
      <w:proofErr w:type="spellStart"/>
      <w:r w:rsidRPr="00AE3057">
        <w:rPr>
          <w:sz w:val="28"/>
          <w:szCs w:val="28"/>
        </w:rPr>
        <w:t>чотирьох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типових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місцях</w:t>
      </w:r>
      <w:proofErr w:type="spellEnd"/>
      <w:r w:rsidRPr="00AE3057">
        <w:rPr>
          <w:sz w:val="28"/>
          <w:szCs w:val="28"/>
        </w:rPr>
        <w:t xml:space="preserve"> поля </w:t>
      </w:r>
      <w:proofErr w:type="spellStart"/>
      <w:r w:rsidRPr="00AE3057">
        <w:rPr>
          <w:sz w:val="28"/>
          <w:szCs w:val="28"/>
        </w:rPr>
        <w:t>відбирають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рослини</w:t>
      </w:r>
      <w:proofErr w:type="spellEnd"/>
      <w:r w:rsidRPr="00AE3057">
        <w:rPr>
          <w:sz w:val="28"/>
          <w:szCs w:val="28"/>
        </w:rPr>
        <w:t xml:space="preserve"> з </w:t>
      </w:r>
      <w:proofErr w:type="spellStart"/>
      <w:r w:rsidRPr="00AE3057">
        <w:rPr>
          <w:sz w:val="28"/>
          <w:szCs w:val="28"/>
        </w:rPr>
        <w:t>двох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суміжних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рядків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довжиною</w:t>
      </w:r>
      <w:proofErr w:type="spellEnd"/>
      <w:r w:rsidRPr="00AE3057">
        <w:rPr>
          <w:sz w:val="28"/>
          <w:szCs w:val="28"/>
        </w:rPr>
        <w:t xml:space="preserve"> 83 см при </w:t>
      </w:r>
      <w:proofErr w:type="spellStart"/>
      <w:r w:rsidRPr="00AE3057">
        <w:rPr>
          <w:sz w:val="28"/>
          <w:szCs w:val="28"/>
        </w:rPr>
        <w:t>міжрядді</w:t>
      </w:r>
      <w:proofErr w:type="spellEnd"/>
      <w:r w:rsidRPr="00AE3057">
        <w:rPr>
          <w:sz w:val="28"/>
          <w:szCs w:val="28"/>
        </w:rPr>
        <w:t xml:space="preserve"> 15 см </w:t>
      </w:r>
      <w:proofErr w:type="spellStart"/>
      <w:r w:rsidRPr="00AE3057">
        <w:rPr>
          <w:sz w:val="28"/>
          <w:szCs w:val="28"/>
        </w:rPr>
        <w:t>або</w:t>
      </w:r>
      <w:proofErr w:type="spellEnd"/>
      <w:r w:rsidRPr="00AE3057">
        <w:rPr>
          <w:sz w:val="28"/>
          <w:szCs w:val="28"/>
        </w:rPr>
        <w:t xml:space="preserve"> з одного рядка </w:t>
      </w:r>
      <w:proofErr w:type="spellStart"/>
      <w:r w:rsidRPr="00AE3057">
        <w:rPr>
          <w:sz w:val="28"/>
          <w:szCs w:val="28"/>
        </w:rPr>
        <w:t>довжиною</w:t>
      </w:r>
      <w:proofErr w:type="spellEnd"/>
      <w:r w:rsidRPr="00AE3057">
        <w:rPr>
          <w:sz w:val="28"/>
          <w:szCs w:val="28"/>
        </w:rPr>
        <w:t xml:space="preserve"> 2,2 м при </w:t>
      </w:r>
      <w:proofErr w:type="spellStart"/>
      <w:r w:rsidRPr="00AE3057">
        <w:rPr>
          <w:sz w:val="28"/>
          <w:szCs w:val="28"/>
        </w:rPr>
        <w:t>міжрядді</w:t>
      </w:r>
      <w:proofErr w:type="spellEnd"/>
      <w:r w:rsidRPr="00AE3057">
        <w:rPr>
          <w:sz w:val="28"/>
          <w:szCs w:val="28"/>
        </w:rPr>
        <w:t xml:space="preserve"> 45 см.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Рослини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зрізують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біля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землі</w:t>
      </w:r>
      <w:proofErr w:type="spellEnd"/>
      <w:r w:rsidRPr="00AE3057">
        <w:rPr>
          <w:sz w:val="28"/>
          <w:szCs w:val="28"/>
        </w:rPr>
        <w:t xml:space="preserve">, </w:t>
      </w:r>
      <w:proofErr w:type="spellStart"/>
      <w:r w:rsidRPr="00AE3057">
        <w:rPr>
          <w:sz w:val="28"/>
          <w:szCs w:val="28"/>
        </w:rPr>
        <w:t>зв’язують</w:t>
      </w:r>
      <w:proofErr w:type="spellEnd"/>
      <w:r w:rsidRPr="00AE3057">
        <w:rPr>
          <w:sz w:val="28"/>
          <w:szCs w:val="28"/>
        </w:rPr>
        <w:t xml:space="preserve"> у </w:t>
      </w:r>
      <w:proofErr w:type="spellStart"/>
      <w:r w:rsidRPr="00AE3057">
        <w:rPr>
          <w:sz w:val="28"/>
          <w:szCs w:val="28"/>
        </w:rPr>
        <w:t>сні</w:t>
      </w:r>
      <w:proofErr w:type="gramStart"/>
      <w:r w:rsidRPr="00AE3057">
        <w:rPr>
          <w:sz w:val="28"/>
          <w:szCs w:val="28"/>
        </w:rPr>
        <w:t>п</w:t>
      </w:r>
      <w:proofErr w:type="spellEnd"/>
      <w:proofErr w:type="gramEnd"/>
      <w:r w:rsidRPr="00AE3057">
        <w:rPr>
          <w:sz w:val="28"/>
          <w:szCs w:val="28"/>
        </w:rPr>
        <w:t xml:space="preserve"> і </w:t>
      </w:r>
      <w:proofErr w:type="spellStart"/>
      <w:r w:rsidRPr="00AE3057">
        <w:rPr>
          <w:sz w:val="28"/>
          <w:szCs w:val="28"/>
        </w:rPr>
        <w:t>позначають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етикеткою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Кожен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сні</w:t>
      </w:r>
      <w:proofErr w:type="gramStart"/>
      <w:r w:rsidRPr="00AE3057">
        <w:rPr>
          <w:sz w:val="28"/>
          <w:szCs w:val="28"/>
        </w:rPr>
        <w:t>п</w:t>
      </w:r>
      <w:proofErr w:type="spellEnd"/>
      <w:proofErr w:type="gram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зважують</w:t>
      </w:r>
      <w:proofErr w:type="spellEnd"/>
      <w:r w:rsidRPr="00AE3057">
        <w:rPr>
          <w:sz w:val="28"/>
          <w:szCs w:val="28"/>
        </w:rPr>
        <w:t xml:space="preserve"> і </w:t>
      </w:r>
      <w:proofErr w:type="spellStart"/>
      <w:r w:rsidRPr="00AE3057">
        <w:rPr>
          <w:sz w:val="28"/>
          <w:szCs w:val="28"/>
        </w:rPr>
        <w:t>підраховують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кількість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бобів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Відбирають</w:t>
      </w:r>
      <w:proofErr w:type="spellEnd"/>
      <w:r w:rsidRPr="00AE3057">
        <w:rPr>
          <w:sz w:val="28"/>
          <w:szCs w:val="28"/>
        </w:rPr>
        <w:t xml:space="preserve"> 25 </w:t>
      </w:r>
      <w:proofErr w:type="spellStart"/>
      <w:r w:rsidRPr="00AE3057">
        <w:rPr>
          <w:sz w:val="28"/>
          <w:szCs w:val="28"/>
        </w:rPr>
        <w:t>бобів</w:t>
      </w:r>
      <w:proofErr w:type="spellEnd"/>
      <w:r w:rsidRPr="00AE3057">
        <w:rPr>
          <w:sz w:val="28"/>
          <w:szCs w:val="28"/>
        </w:rPr>
        <w:t xml:space="preserve"> для </w:t>
      </w:r>
      <w:proofErr w:type="spellStart"/>
      <w:r w:rsidRPr="00AE3057">
        <w:rPr>
          <w:sz w:val="28"/>
          <w:szCs w:val="28"/>
        </w:rPr>
        <w:t>аналізу</w:t>
      </w:r>
      <w:proofErr w:type="spellEnd"/>
      <w:r w:rsidRPr="00AE3057">
        <w:rPr>
          <w:sz w:val="28"/>
          <w:szCs w:val="28"/>
        </w:rPr>
        <w:t xml:space="preserve">: </w:t>
      </w:r>
      <w:proofErr w:type="spellStart"/>
      <w:r w:rsidRPr="00AE3057">
        <w:rPr>
          <w:sz w:val="28"/>
          <w:szCs w:val="28"/>
        </w:rPr>
        <w:t>визначають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їх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довжину</w:t>
      </w:r>
      <w:proofErr w:type="spellEnd"/>
      <w:r w:rsidRPr="00AE3057">
        <w:rPr>
          <w:sz w:val="28"/>
          <w:szCs w:val="28"/>
        </w:rPr>
        <w:t xml:space="preserve">, </w:t>
      </w:r>
      <w:proofErr w:type="spellStart"/>
      <w:r w:rsidRPr="00AE3057">
        <w:rPr>
          <w:sz w:val="28"/>
          <w:szCs w:val="28"/>
        </w:rPr>
        <w:t>кількість</w:t>
      </w:r>
      <w:proofErr w:type="spellEnd"/>
      <w:r w:rsidRPr="00AE3057">
        <w:rPr>
          <w:sz w:val="28"/>
          <w:szCs w:val="28"/>
        </w:rPr>
        <w:t xml:space="preserve"> нормально </w:t>
      </w:r>
      <w:proofErr w:type="spellStart"/>
      <w:r w:rsidRPr="00AE3057">
        <w:rPr>
          <w:sz w:val="28"/>
          <w:szCs w:val="28"/>
        </w:rPr>
        <w:t>розвинених</w:t>
      </w:r>
      <w:proofErr w:type="spellEnd"/>
      <w:r w:rsidRPr="00AE3057">
        <w:rPr>
          <w:sz w:val="28"/>
          <w:szCs w:val="28"/>
        </w:rPr>
        <w:t xml:space="preserve"> і </w:t>
      </w:r>
      <w:proofErr w:type="spellStart"/>
      <w:r w:rsidRPr="00AE3057">
        <w:rPr>
          <w:sz w:val="28"/>
          <w:szCs w:val="28"/>
        </w:rPr>
        <w:t>недорозвинених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насінин</w:t>
      </w:r>
      <w:proofErr w:type="spellEnd"/>
      <w:r w:rsidRPr="00AE3057">
        <w:rPr>
          <w:sz w:val="28"/>
          <w:szCs w:val="28"/>
        </w:rPr>
        <w:t xml:space="preserve">, а </w:t>
      </w:r>
      <w:proofErr w:type="spellStart"/>
      <w:r w:rsidRPr="00AE3057">
        <w:rPr>
          <w:sz w:val="28"/>
          <w:szCs w:val="28"/>
        </w:rPr>
        <w:t>також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недорозвинених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насінних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зачаткі</w:t>
      </w:r>
      <w:proofErr w:type="gramStart"/>
      <w:r w:rsidRPr="00AE3057">
        <w:rPr>
          <w:sz w:val="28"/>
          <w:szCs w:val="28"/>
        </w:rPr>
        <w:t>в</w:t>
      </w:r>
      <w:proofErr w:type="spellEnd"/>
      <w:proofErr w:type="gram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Обчислюють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озерненість</w:t>
      </w:r>
      <w:proofErr w:type="spellEnd"/>
      <w:r w:rsidRPr="00AE3057">
        <w:rPr>
          <w:sz w:val="28"/>
          <w:szCs w:val="28"/>
        </w:rPr>
        <w:t xml:space="preserve"> боба.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Решту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бобів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обмолочують</w:t>
      </w:r>
      <w:proofErr w:type="spellEnd"/>
      <w:r w:rsidRPr="00AE3057">
        <w:rPr>
          <w:sz w:val="28"/>
          <w:szCs w:val="28"/>
        </w:rPr>
        <w:t xml:space="preserve">,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зважують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r w:rsidRPr="00AE3057">
        <w:rPr>
          <w:sz w:val="28"/>
          <w:szCs w:val="28"/>
        </w:rPr>
        <w:t xml:space="preserve">За </w:t>
      </w:r>
      <w:proofErr w:type="spellStart"/>
      <w:proofErr w:type="gramStart"/>
      <w:r w:rsidRPr="00AE3057">
        <w:rPr>
          <w:sz w:val="28"/>
          <w:szCs w:val="28"/>
        </w:rPr>
        <w:t>р</w:t>
      </w:r>
      <w:proofErr w:type="gramEnd"/>
      <w:r w:rsidRPr="00AE3057">
        <w:rPr>
          <w:sz w:val="28"/>
          <w:szCs w:val="28"/>
        </w:rPr>
        <w:t>ізницею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між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масою</w:t>
      </w:r>
      <w:proofErr w:type="spellEnd"/>
      <w:r w:rsidRPr="00AE3057">
        <w:rPr>
          <w:sz w:val="28"/>
          <w:szCs w:val="28"/>
        </w:rPr>
        <w:t xml:space="preserve"> снопа і </w:t>
      </w:r>
      <w:proofErr w:type="spellStart"/>
      <w:r w:rsidRPr="00AE3057">
        <w:rPr>
          <w:sz w:val="28"/>
          <w:szCs w:val="28"/>
        </w:rPr>
        <w:t>масою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визначають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масу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незернової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частини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врожаю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Відбирають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дві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проби</w:t>
      </w:r>
      <w:proofErr w:type="spellEnd"/>
      <w:r w:rsidRPr="00AE3057">
        <w:rPr>
          <w:sz w:val="28"/>
          <w:szCs w:val="28"/>
        </w:rPr>
        <w:t xml:space="preserve"> по 500 </w:t>
      </w:r>
      <w:proofErr w:type="spellStart"/>
      <w:r w:rsidRPr="00AE3057">
        <w:rPr>
          <w:sz w:val="28"/>
          <w:szCs w:val="28"/>
        </w:rPr>
        <w:t>насінин</w:t>
      </w:r>
      <w:proofErr w:type="spellEnd"/>
      <w:r w:rsidRPr="00AE3057">
        <w:rPr>
          <w:sz w:val="28"/>
          <w:szCs w:val="28"/>
        </w:rPr>
        <w:t xml:space="preserve"> і </w:t>
      </w:r>
      <w:proofErr w:type="spellStart"/>
      <w:r w:rsidRPr="00AE3057">
        <w:rPr>
          <w:sz w:val="28"/>
          <w:szCs w:val="28"/>
        </w:rPr>
        <w:t>визначають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масу</w:t>
      </w:r>
      <w:proofErr w:type="spellEnd"/>
      <w:r w:rsidRPr="00AE3057">
        <w:rPr>
          <w:sz w:val="28"/>
          <w:szCs w:val="28"/>
        </w:rPr>
        <w:t xml:space="preserve"> 1000 </w:t>
      </w:r>
      <w:proofErr w:type="spellStart"/>
      <w:r w:rsidRPr="00AE3057">
        <w:rPr>
          <w:sz w:val="28"/>
          <w:szCs w:val="28"/>
        </w:rPr>
        <w:t>насінин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Визначають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вологість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насіння</w:t>
      </w:r>
      <w:proofErr w:type="spellEnd"/>
      <w:r w:rsidRPr="00AE3057">
        <w:rPr>
          <w:sz w:val="28"/>
          <w:szCs w:val="28"/>
        </w:rPr>
        <w:t xml:space="preserve"> та </w:t>
      </w:r>
      <w:proofErr w:type="spellStart"/>
      <w:r w:rsidRPr="00AE3057">
        <w:rPr>
          <w:sz w:val="28"/>
          <w:szCs w:val="28"/>
        </w:rPr>
        <w:t>соломи</w:t>
      </w:r>
      <w:proofErr w:type="spellEnd"/>
      <w:r w:rsidRPr="00AE3057">
        <w:rPr>
          <w:sz w:val="28"/>
          <w:szCs w:val="28"/>
        </w:rPr>
        <w:t>.</w:t>
      </w:r>
    </w:p>
    <w:p w:rsidR="00AE3057" w:rsidRPr="00AE3057" w:rsidRDefault="00AE3057" w:rsidP="00AE3057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spellStart"/>
      <w:r w:rsidRPr="00AE3057">
        <w:rPr>
          <w:sz w:val="28"/>
          <w:szCs w:val="28"/>
        </w:rPr>
        <w:t>Розраховують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масу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сухої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речовини</w:t>
      </w:r>
      <w:proofErr w:type="spellEnd"/>
      <w:r w:rsidRPr="00AE3057">
        <w:rPr>
          <w:sz w:val="28"/>
          <w:szCs w:val="28"/>
        </w:rPr>
        <w:t xml:space="preserve">, </w:t>
      </w:r>
      <w:proofErr w:type="spellStart"/>
      <w:r w:rsidRPr="00AE3057">
        <w:rPr>
          <w:sz w:val="28"/>
          <w:szCs w:val="28"/>
        </w:rPr>
        <w:t>біологічну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врожайність</w:t>
      </w:r>
      <w:proofErr w:type="spellEnd"/>
      <w:r w:rsidRPr="00AE3057">
        <w:rPr>
          <w:sz w:val="28"/>
          <w:szCs w:val="28"/>
        </w:rPr>
        <w:t xml:space="preserve"> зерна при </w:t>
      </w:r>
      <w:proofErr w:type="spellStart"/>
      <w:r w:rsidRPr="00AE3057">
        <w:rPr>
          <w:sz w:val="28"/>
          <w:szCs w:val="28"/>
        </w:rPr>
        <w:t>стандартній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вологості</w:t>
      </w:r>
      <w:proofErr w:type="spellEnd"/>
      <w:r w:rsidRPr="00AE3057">
        <w:rPr>
          <w:sz w:val="28"/>
          <w:szCs w:val="28"/>
        </w:rPr>
        <w:t xml:space="preserve"> та </w:t>
      </w:r>
      <w:proofErr w:type="spellStart"/>
      <w:r w:rsidRPr="00AE3057">
        <w:rPr>
          <w:sz w:val="28"/>
          <w:szCs w:val="28"/>
        </w:rPr>
        <w:t>коефіцієнт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господарської</w:t>
      </w:r>
      <w:proofErr w:type="spellEnd"/>
      <w:r w:rsidRPr="00AE3057">
        <w:rPr>
          <w:sz w:val="28"/>
          <w:szCs w:val="28"/>
        </w:rPr>
        <w:t xml:space="preserve"> </w:t>
      </w:r>
      <w:proofErr w:type="spellStart"/>
      <w:r w:rsidRPr="00AE3057">
        <w:rPr>
          <w:sz w:val="28"/>
          <w:szCs w:val="28"/>
        </w:rPr>
        <w:t>ефективності</w:t>
      </w:r>
      <w:proofErr w:type="spellEnd"/>
      <w:r w:rsidRPr="00AE3057">
        <w:rPr>
          <w:sz w:val="28"/>
          <w:szCs w:val="28"/>
        </w:rPr>
        <w:t>.</w:t>
      </w:r>
    </w:p>
    <w:p w:rsidR="003423D3" w:rsidRPr="00AE3057" w:rsidRDefault="00AE3057" w:rsidP="00EF4C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AE305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вивчено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морфологічні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зернобобових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культур,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органи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відмінності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окремими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видами.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Встановлено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зернобобові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стрижневу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кореневу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систему з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бульбочками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листки,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квітки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метеликового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типу та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плід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AE3057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AE30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розглянуто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фенологічні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фази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культур,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і сходами, 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порядок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біологічної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врожайності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зернобобові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господарське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57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E3057">
        <w:rPr>
          <w:rFonts w:ascii="Times New Roman" w:hAnsi="Times New Roman" w:cs="Times New Roman"/>
          <w:sz w:val="28"/>
          <w:szCs w:val="28"/>
        </w:rPr>
        <w:t>.</w:t>
      </w:r>
      <w:bookmarkStart w:id="3" w:name="_GoBack"/>
      <w:bookmarkEnd w:id="3"/>
    </w:p>
    <w:sectPr w:rsidR="003423D3" w:rsidRPr="00AE3057" w:rsidSect="00FD3C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D92"/>
    <w:multiLevelType w:val="multilevel"/>
    <w:tmpl w:val="5412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862D04"/>
    <w:multiLevelType w:val="multilevel"/>
    <w:tmpl w:val="5B76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8B52B7"/>
    <w:multiLevelType w:val="multilevel"/>
    <w:tmpl w:val="EFEE2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F41E32"/>
    <w:multiLevelType w:val="multilevel"/>
    <w:tmpl w:val="4C18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D0143"/>
    <w:multiLevelType w:val="multilevel"/>
    <w:tmpl w:val="47D8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611E78"/>
    <w:multiLevelType w:val="multilevel"/>
    <w:tmpl w:val="4B566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65048D"/>
    <w:multiLevelType w:val="hybridMultilevel"/>
    <w:tmpl w:val="7BDE5AD0"/>
    <w:lvl w:ilvl="0" w:tplc="5A64007C">
      <w:start w:val="1"/>
      <w:numFmt w:val="decimal"/>
      <w:lvlText w:val="%1."/>
      <w:lvlJc w:val="left"/>
      <w:pPr>
        <w:tabs>
          <w:tab w:val="num" w:pos="714"/>
        </w:tabs>
        <w:ind w:left="1077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5A64007C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>
    <w:nsid w:val="4DE46F8B"/>
    <w:multiLevelType w:val="multilevel"/>
    <w:tmpl w:val="CF9C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841468"/>
    <w:multiLevelType w:val="multilevel"/>
    <w:tmpl w:val="F63AB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423D3"/>
    <w:rsid w:val="000F1AF7"/>
    <w:rsid w:val="00126869"/>
    <w:rsid w:val="00196279"/>
    <w:rsid w:val="001F0B8D"/>
    <w:rsid w:val="001F34A2"/>
    <w:rsid w:val="003423D3"/>
    <w:rsid w:val="00541098"/>
    <w:rsid w:val="005936D1"/>
    <w:rsid w:val="005F2053"/>
    <w:rsid w:val="006A643E"/>
    <w:rsid w:val="00902AEA"/>
    <w:rsid w:val="00AE3057"/>
    <w:rsid w:val="00B34E38"/>
    <w:rsid w:val="00B70F22"/>
    <w:rsid w:val="00BB0E51"/>
    <w:rsid w:val="00C818B4"/>
    <w:rsid w:val="00CD7BBD"/>
    <w:rsid w:val="00EF4CE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69"/>
  </w:style>
  <w:style w:type="paragraph" w:styleId="2">
    <w:name w:val="heading 2"/>
    <w:basedOn w:val="a"/>
    <w:link w:val="20"/>
    <w:uiPriority w:val="9"/>
    <w:qFormat/>
    <w:rsid w:val="00AE30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E30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23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2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3D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E305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AE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E305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E305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13</cp:revision>
  <dcterms:created xsi:type="dcterms:W3CDTF">2022-01-17T07:08:00Z</dcterms:created>
  <dcterms:modified xsi:type="dcterms:W3CDTF">2026-03-13T16:15:00Z</dcterms:modified>
</cp:coreProperties>
</file>