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584D" w:rsidRPr="0064584D" w:rsidRDefault="0064584D" w:rsidP="0064584D">
      <w:pPr>
        <w:spacing w:after="0" w:line="330" w:lineRule="atLeast"/>
        <w:ind w:left="284" w:right="284" w:firstLine="567"/>
        <w:jc w:val="both"/>
        <w:rPr>
          <w:rFonts w:ascii="Tahoma" w:eastAsia="Times New Roman" w:hAnsi="Tahoma" w:cs="Tahoma"/>
          <w:b/>
          <w:bCs/>
          <w:color w:val="000000"/>
          <w:sz w:val="20"/>
          <w:szCs w:val="20"/>
          <w:lang w:val="ru-RU" w:eastAsia="uk-UA"/>
        </w:rPr>
      </w:pPr>
      <w:r w:rsidRPr="0064584D">
        <w:rPr>
          <w:rFonts w:ascii="Tahoma" w:eastAsia="Times New Roman" w:hAnsi="Tahoma" w:cs="Tahoma"/>
          <w:b/>
          <w:bCs/>
          <w:color w:val="000000"/>
          <w:sz w:val="20"/>
          <w:szCs w:val="20"/>
          <w:lang w:val="ru-RU" w:eastAsia="uk-UA"/>
        </w:rPr>
        <w:t>Тема: ПЛАНЕТАРНИЙ МЕХАНІЗМ ПОВОРОТУ ГУСЕНИЧНОГО ТРАКТОРА</w:t>
      </w:r>
      <w:bookmarkStart w:id="0" w:name="_GoBack"/>
      <w:bookmarkEnd w:id="0"/>
    </w:p>
    <w:p w:rsidR="0064584D" w:rsidRPr="0064584D" w:rsidRDefault="0064584D" w:rsidP="0064584D">
      <w:pPr>
        <w:spacing w:after="0" w:line="330" w:lineRule="atLeast"/>
        <w:ind w:left="284" w:right="284" w:firstLine="567"/>
        <w:jc w:val="both"/>
        <w:rPr>
          <w:rFonts w:ascii="Tahoma" w:eastAsia="Times New Roman" w:hAnsi="Tahoma" w:cs="Tahoma"/>
          <w:b/>
          <w:bCs/>
          <w:color w:val="000000"/>
          <w:sz w:val="20"/>
          <w:szCs w:val="20"/>
          <w:lang w:val="ru-RU" w:eastAsia="uk-UA"/>
        </w:rPr>
      </w:pP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b/>
          <w:bCs/>
          <w:color w:val="000000"/>
          <w:sz w:val="16"/>
          <w:szCs w:val="16"/>
          <w:lang w:val="ru-RU" w:eastAsia="uk-UA"/>
        </w:rPr>
        <w:t>Механізми заднього моста трактора ДТ-175С</w:t>
      </w:r>
      <w:r w:rsidRPr="0064584D">
        <w:rPr>
          <w:rFonts w:ascii="Tahoma" w:eastAsia="Times New Roman" w:hAnsi="Tahoma" w:cs="Tahoma"/>
          <w:color w:val="000000"/>
          <w:sz w:val="16"/>
          <w:szCs w:val="16"/>
          <w:lang w:val="ru-RU" w:eastAsia="uk-UA"/>
        </w:rPr>
        <w:t xml:space="preserve"> розміщені в корпусі 8 (рис. 5.7.5), відлитому разом із корпусом коробки передач. Середній сектор, де розміщені планетарні механізми повороту та порожнина коробки передач, утворюють оливну ванну. Бічні сектори </w:t>
      </w:r>
      <w:proofErr w:type="gramStart"/>
      <w:r w:rsidRPr="0064584D">
        <w:rPr>
          <w:rFonts w:ascii="Tahoma" w:eastAsia="Times New Roman" w:hAnsi="Tahoma" w:cs="Tahoma"/>
          <w:color w:val="000000"/>
          <w:sz w:val="16"/>
          <w:szCs w:val="16"/>
          <w:lang w:val="ru-RU" w:eastAsia="uk-UA"/>
        </w:rPr>
        <w:t>сух</w:t>
      </w:r>
      <w:proofErr w:type="gramEnd"/>
      <w:r w:rsidRPr="0064584D">
        <w:rPr>
          <w:rFonts w:ascii="Tahoma" w:eastAsia="Times New Roman" w:hAnsi="Tahoma" w:cs="Tahoma"/>
          <w:color w:val="000000"/>
          <w:sz w:val="16"/>
          <w:szCs w:val="16"/>
          <w:lang w:val="ru-RU" w:eastAsia="uk-UA"/>
        </w:rPr>
        <w:t>і, у них розміщені механізми гальмування.</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color w:val="000000"/>
          <w:sz w:val="16"/>
          <w:szCs w:val="16"/>
          <w:lang w:val="ru-RU" w:eastAsia="uk-UA"/>
        </w:rPr>
        <w:t>Ведуча </w:t>
      </w:r>
      <w:hyperlink r:id="rId5" w:history="1">
        <w:r w:rsidRPr="0064584D">
          <w:rPr>
            <w:rFonts w:ascii="Arial" w:eastAsia="Times New Roman" w:hAnsi="Arial" w:cs="Arial"/>
            <w:color w:val="0000FF"/>
            <w:sz w:val="16"/>
            <w:szCs w:val="16"/>
            <w:u w:val="single"/>
            <w:lang w:val="ru-RU" w:eastAsia="uk-UA"/>
          </w:rPr>
          <w:t>шест</w:t>
        </w:r>
        <w:r w:rsidRPr="0064584D">
          <w:rPr>
            <w:rFonts w:ascii="Arial" w:eastAsia="Times New Roman" w:hAnsi="Arial" w:cs="Arial"/>
            <w:color w:val="0000FF"/>
            <w:sz w:val="16"/>
            <w:szCs w:val="16"/>
            <w:u w:val="single"/>
            <w:lang w:eastAsia="uk-UA"/>
          </w:rPr>
          <w:t>і</w:t>
        </w:r>
        <w:r w:rsidRPr="0064584D">
          <w:rPr>
            <w:rFonts w:ascii="Arial" w:eastAsia="Times New Roman" w:hAnsi="Arial" w:cs="Arial"/>
            <w:color w:val="0000FF"/>
            <w:sz w:val="16"/>
            <w:szCs w:val="16"/>
            <w:u w:val="single"/>
            <w:lang w:val="ru-RU" w:eastAsia="uk-UA"/>
          </w:rPr>
          <w:t>рня</w:t>
        </w:r>
      </w:hyperlink>
      <w:r w:rsidRPr="0064584D">
        <w:rPr>
          <w:rFonts w:ascii="Tahoma" w:eastAsia="Times New Roman" w:hAnsi="Tahoma" w:cs="Tahoma"/>
          <w:color w:val="000000"/>
          <w:sz w:val="16"/>
          <w:szCs w:val="16"/>
          <w:lang w:val="ru-RU" w:eastAsia="uk-UA"/>
        </w:rPr>
        <w:t xml:space="preserve"> головного передавача виготовлена разом із вторинним валом коробки передач, а ведена шестірня 4 закріплена на фланці барабана коронних шестерень 5. Між веденою шестірнею головного передавача і фланцем барабана коронних шестерень встановлено прокладки 3 для регулювання зчеплення конічних шестерень </w:t>
      </w:r>
      <w:proofErr w:type="gramStart"/>
      <w:r w:rsidRPr="0064584D">
        <w:rPr>
          <w:rFonts w:ascii="Tahoma" w:eastAsia="Times New Roman" w:hAnsi="Tahoma" w:cs="Tahoma"/>
          <w:color w:val="000000"/>
          <w:sz w:val="16"/>
          <w:szCs w:val="16"/>
          <w:lang w:val="ru-RU" w:eastAsia="uk-UA"/>
        </w:rPr>
        <w:t>п</w:t>
      </w:r>
      <w:proofErr w:type="gramEnd"/>
      <w:r w:rsidRPr="0064584D">
        <w:rPr>
          <w:rFonts w:ascii="Tahoma" w:eastAsia="Times New Roman" w:hAnsi="Tahoma" w:cs="Tahoma"/>
          <w:color w:val="000000"/>
          <w:sz w:val="16"/>
          <w:szCs w:val="16"/>
          <w:lang w:val="ru-RU" w:eastAsia="uk-UA"/>
        </w:rPr>
        <w:t>ісля їх заміни.</w:t>
      </w:r>
    </w:p>
    <w:p w:rsidR="0064584D" w:rsidRPr="0064584D" w:rsidRDefault="0064584D" w:rsidP="0064584D">
      <w:pPr>
        <w:spacing w:after="0" w:line="330" w:lineRule="atLeast"/>
        <w:ind w:left="284" w:right="284"/>
        <w:jc w:val="center"/>
        <w:rPr>
          <w:rFonts w:ascii="Calibri" w:eastAsia="Times New Roman" w:hAnsi="Calibri" w:cs="Calibri"/>
          <w:color w:val="000000"/>
          <w:lang w:eastAsia="uk-UA"/>
        </w:rPr>
      </w:pPr>
      <w:r w:rsidRPr="0064584D">
        <w:rPr>
          <w:rFonts w:ascii="Tahoma" w:eastAsia="Times New Roman" w:hAnsi="Tahoma" w:cs="Tahoma"/>
          <w:color w:val="000000"/>
          <w:sz w:val="16"/>
          <w:szCs w:val="16"/>
          <w:lang w:val="ru-RU" w:eastAsia="uk-UA"/>
        </w:rPr>
        <w:t> </w:t>
      </w:r>
    </w:p>
    <w:p w:rsidR="0064584D" w:rsidRPr="0064584D" w:rsidRDefault="0064584D" w:rsidP="0064584D">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000000"/>
          <w:sz w:val="16"/>
          <w:szCs w:val="16"/>
          <w:lang w:eastAsia="uk-UA"/>
        </w:rPr>
        <w:drawing>
          <wp:inline distT="0" distB="0" distL="0" distR="0">
            <wp:extent cx="3951605" cy="2858770"/>
            <wp:effectExtent l="0" t="0" r="0" b="0"/>
            <wp:docPr id="15" name="Рисунок 15" descr="https://vukladach.pp.ua/MyWeb/manual/agroinjenerija/traktoru_i_avtomobili_I%D0%86_g/traktoru_i_avtomobili_I%D0%86_g/5/5_7.files/image0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vukladach.pp.ua/MyWeb/manual/agroinjenerija/traktoru_i_avtomobili_I%D0%86_g/traktoru_i_avtomobili_I%D0%86_g/5/5_7.files/image042.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51605" cy="2858770"/>
                    </a:xfrm>
                    <a:prstGeom prst="rect">
                      <a:avLst/>
                    </a:prstGeom>
                    <a:noFill/>
                    <a:ln>
                      <a:noFill/>
                    </a:ln>
                  </pic:spPr>
                </pic:pic>
              </a:graphicData>
            </a:graphic>
          </wp:inline>
        </w:drawing>
      </w:r>
    </w:p>
    <w:p w:rsidR="0064584D" w:rsidRPr="0064584D" w:rsidRDefault="0064584D" w:rsidP="0064584D">
      <w:pPr>
        <w:spacing w:after="0" w:line="330" w:lineRule="atLeast"/>
        <w:ind w:left="284" w:right="284"/>
        <w:jc w:val="center"/>
        <w:rPr>
          <w:rFonts w:ascii="Calibri" w:eastAsia="Times New Roman" w:hAnsi="Calibri" w:cs="Calibri"/>
          <w:color w:val="000000"/>
          <w:lang w:eastAsia="uk-UA"/>
        </w:rPr>
      </w:pPr>
      <w:r w:rsidRPr="0064584D">
        <w:rPr>
          <w:rFonts w:ascii="Tahoma" w:eastAsia="Times New Roman" w:hAnsi="Tahoma" w:cs="Tahoma"/>
          <w:b/>
          <w:bCs/>
          <w:color w:val="2B587A"/>
          <w:sz w:val="16"/>
          <w:szCs w:val="16"/>
          <w:lang w:val="ru-RU" w:eastAsia="uk-UA"/>
        </w:rPr>
        <w:t>Рис. 5.7.5. Задній ведучий мі</w:t>
      </w:r>
      <w:proofErr w:type="gramStart"/>
      <w:r w:rsidRPr="0064584D">
        <w:rPr>
          <w:rFonts w:ascii="Tahoma" w:eastAsia="Times New Roman" w:hAnsi="Tahoma" w:cs="Tahoma"/>
          <w:b/>
          <w:bCs/>
          <w:color w:val="2B587A"/>
          <w:sz w:val="16"/>
          <w:szCs w:val="16"/>
          <w:lang w:val="ru-RU" w:eastAsia="uk-UA"/>
        </w:rPr>
        <w:t>ст</w:t>
      </w:r>
      <w:proofErr w:type="gramEnd"/>
      <w:r w:rsidRPr="0064584D">
        <w:rPr>
          <w:rFonts w:ascii="Tahoma" w:eastAsia="Times New Roman" w:hAnsi="Tahoma" w:cs="Tahoma"/>
          <w:b/>
          <w:bCs/>
          <w:color w:val="2B587A"/>
          <w:sz w:val="16"/>
          <w:szCs w:val="16"/>
          <w:lang w:val="ru-RU" w:eastAsia="uk-UA"/>
        </w:rPr>
        <w:t xml:space="preserve"> гусеничного трактора ДТ-175С:</w:t>
      </w:r>
    </w:p>
    <w:p w:rsidR="0064584D" w:rsidRPr="0064584D" w:rsidRDefault="0064584D" w:rsidP="0064584D">
      <w:pPr>
        <w:spacing w:after="0" w:line="330" w:lineRule="atLeast"/>
        <w:ind w:left="284" w:right="284"/>
        <w:jc w:val="both"/>
        <w:rPr>
          <w:rFonts w:ascii="Calibri" w:eastAsia="Times New Roman" w:hAnsi="Calibri" w:cs="Calibri"/>
          <w:color w:val="000000"/>
          <w:lang w:eastAsia="uk-UA"/>
        </w:rPr>
      </w:pPr>
      <w:r w:rsidRPr="0064584D">
        <w:rPr>
          <w:rFonts w:ascii="Tahoma" w:eastAsia="Times New Roman" w:hAnsi="Tahoma" w:cs="Tahoma"/>
          <w:color w:val="2B587A"/>
          <w:sz w:val="16"/>
          <w:szCs w:val="16"/>
          <w:lang w:val="ru-RU" w:eastAsia="uk-UA"/>
        </w:rPr>
        <w:t>1 – сонячна шестірня; 2 – стакан; 3 – прокладка; 4 – ведена шестірня головного передавача; 5 – барабан коронних шестерень; 6 – шків гальма сонячної шестірні планетарного механізму; 7 – накривка корпусу заднього моста; 8 – корпус заднього моста; 9 – шків гальма вала (</w:t>
      </w:r>
      <w:proofErr w:type="gramStart"/>
      <w:r w:rsidRPr="0064584D">
        <w:rPr>
          <w:rFonts w:ascii="Tahoma" w:eastAsia="Times New Roman" w:hAnsi="Tahoma" w:cs="Tahoma"/>
          <w:color w:val="2B587A"/>
          <w:sz w:val="16"/>
          <w:szCs w:val="16"/>
          <w:lang w:val="ru-RU" w:eastAsia="uk-UA"/>
        </w:rPr>
        <w:t>п</w:t>
      </w:r>
      <w:proofErr w:type="gramEnd"/>
      <w:r w:rsidRPr="0064584D">
        <w:rPr>
          <w:rFonts w:ascii="Tahoma" w:eastAsia="Times New Roman" w:hAnsi="Tahoma" w:cs="Tahoma"/>
          <w:color w:val="2B587A"/>
          <w:sz w:val="16"/>
          <w:szCs w:val="16"/>
          <w:lang w:val="ru-RU" w:eastAsia="uk-UA"/>
        </w:rPr>
        <w:t>івосі); 10 – ведуча шестірня кінцевого передавача; 11 – вал (</w:t>
      </w:r>
      <w:proofErr w:type="gramStart"/>
      <w:r w:rsidRPr="0064584D">
        <w:rPr>
          <w:rFonts w:ascii="Tahoma" w:eastAsia="Times New Roman" w:hAnsi="Tahoma" w:cs="Tahoma"/>
          <w:color w:val="2B587A"/>
          <w:sz w:val="16"/>
          <w:szCs w:val="16"/>
          <w:lang w:val="ru-RU" w:eastAsia="uk-UA"/>
        </w:rPr>
        <w:t>п</w:t>
      </w:r>
      <w:proofErr w:type="gramEnd"/>
      <w:r w:rsidRPr="0064584D">
        <w:rPr>
          <w:rFonts w:ascii="Tahoma" w:eastAsia="Times New Roman" w:hAnsi="Tahoma" w:cs="Tahoma"/>
          <w:color w:val="2B587A"/>
          <w:sz w:val="16"/>
          <w:szCs w:val="16"/>
          <w:lang w:val="ru-RU" w:eastAsia="uk-UA"/>
        </w:rPr>
        <w:t>іввісь); 12 – защільник; 13 – кожух; 14 – корок</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color w:val="000000"/>
          <w:sz w:val="16"/>
          <w:szCs w:val="16"/>
          <w:lang w:val="ru-RU" w:eastAsia="uk-UA"/>
        </w:rPr>
        <w:t> </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color w:val="000000"/>
          <w:sz w:val="16"/>
          <w:szCs w:val="16"/>
          <w:lang w:eastAsia="uk-UA"/>
        </w:rPr>
        <w:t>Поворот трактора здійснюється від’єднання від трансмісії тієї гусениці, в бік якої слід повернути. Для виконання крутого повороту передбачено загальмування від’єднаної гусениці. В трансмісії гусеничних тракторів як механізм повороту використовують сухі</w:t>
      </w:r>
      <w:r w:rsidRPr="0064584D">
        <w:rPr>
          <w:rFonts w:ascii="Tahoma" w:eastAsia="Times New Roman" w:hAnsi="Tahoma" w:cs="Tahoma"/>
          <w:color w:val="000000"/>
          <w:sz w:val="16"/>
          <w:szCs w:val="16"/>
          <w:lang w:val="ru-RU" w:eastAsia="uk-UA"/>
        </w:rPr>
        <w:t> </w:t>
      </w:r>
      <w:hyperlink r:id="rId7" w:history="1">
        <w:r w:rsidRPr="0064584D">
          <w:rPr>
            <w:rFonts w:ascii="Arial" w:eastAsia="Times New Roman" w:hAnsi="Arial" w:cs="Arial"/>
            <w:color w:val="0000FF"/>
            <w:sz w:val="16"/>
            <w:szCs w:val="16"/>
            <w:u w:val="single"/>
            <w:lang w:eastAsia="uk-UA"/>
          </w:rPr>
          <w:t>фрикційні</w:t>
        </w:r>
      </w:hyperlink>
      <w:r w:rsidRPr="0064584D">
        <w:rPr>
          <w:rFonts w:ascii="Tahoma" w:eastAsia="Times New Roman" w:hAnsi="Tahoma" w:cs="Tahoma"/>
          <w:color w:val="000000"/>
          <w:sz w:val="16"/>
          <w:szCs w:val="16"/>
          <w:lang w:val="ru-RU" w:eastAsia="uk-UA"/>
        </w:rPr>
        <w:t> </w:t>
      </w:r>
      <w:r w:rsidRPr="0064584D">
        <w:rPr>
          <w:rFonts w:ascii="Tahoma" w:eastAsia="Times New Roman" w:hAnsi="Tahoma" w:cs="Tahoma"/>
          <w:color w:val="000000"/>
          <w:sz w:val="16"/>
          <w:szCs w:val="16"/>
          <w:lang w:eastAsia="uk-UA"/>
        </w:rPr>
        <w:t>багатодискові муфти та планетарні механізми. Фрикційні механізми повороту – це сухі, постійно замкнуті муфти, які відрізняються від головного зчеплення більшою кількістю дисків.</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b/>
          <w:bCs/>
          <w:color w:val="000000"/>
          <w:sz w:val="16"/>
          <w:szCs w:val="16"/>
          <w:lang w:val="ru-RU" w:eastAsia="uk-UA"/>
        </w:rPr>
        <w:t>Планетарні механізми повороту</w:t>
      </w:r>
      <w:r w:rsidRPr="0064584D">
        <w:rPr>
          <w:rFonts w:ascii="Tahoma" w:eastAsia="Times New Roman" w:hAnsi="Tahoma" w:cs="Tahoma"/>
          <w:color w:val="000000"/>
          <w:sz w:val="16"/>
          <w:szCs w:val="16"/>
          <w:lang w:val="ru-RU" w:eastAsia="uk-UA"/>
        </w:rPr>
        <w:t xml:space="preserve"> (рис. 5.7.6) складаються з симетрично розміщених однакових планетарних механізмів, призначених для керування лівою і </w:t>
      </w:r>
      <w:proofErr w:type="gramStart"/>
      <w:r w:rsidRPr="0064584D">
        <w:rPr>
          <w:rFonts w:ascii="Tahoma" w:eastAsia="Times New Roman" w:hAnsi="Tahoma" w:cs="Tahoma"/>
          <w:color w:val="000000"/>
          <w:sz w:val="16"/>
          <w:szCs w:val="16"/>
          <w:lang w:val="ru-RU" w:eastAsia="uk-UA"/>
        </w:rPr>
        <w:t>правою</w:t>
      </w:r>
      <w:proofErr w:type="gramEnd"/>
      <w:r w:rsidRPr="0064584D">
        <w:rPr>
          <w:rFonts w:ascii="Tahoma" w:eastAsia="Times New Roman" w:hAnsi="Tahoma" w:cs="Tahoma"/>
          <w:color w:val="000000"/>
          <w:sz w:val="16"/>
          <w:szCs w:val="16"/>
          <w:lang w:val="ru-RU" w:eastAsia="uk-UA"/>
        </w:rPr>
        <w:t xml:space="preserve"> гусеницями трактора.</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b/>
          <w:bCs/>
          <w:color w:val="2B587A"/>
          <w:sz w:val="16"/>
          <w:szCs w:val="16"/>
          <w:lang w:val="ru-RU" w:eastAsia="uk-UA"/>
        </w:rPr>
        <w:t> </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b/>
          <w:bCs/>
          <w:color w:val="2B587A"/>
          <w:sz w:val="16"/>
          <w:szCs w:val="16"/>
          <w:lang w:eastAsia="uk-UA"/>
        </w:rPr>
        <w:t>а) загальний вигляд;</w:t>
      </w:r>
    </w:p>
    <w:p w:rsidR="0064584D" w:rsidRPr="0064584D" w:rsidRDefault="0064584D" w:rsidP="0064584D">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000000"/>
          <w:sz w:val="16"/>
          <w:szCs w:val="16"/>
          <w:lang w:eastAsia="uk-UA"/>
        </w:rPr>
        <w:lastRenderedPageBreak/>
        <w:drawing>
          <wp:inline distT="0" distB="0" distL="0" distR="0">
            <wp:extent cx="3951605" cy="3131820"/>
            <wp:effectExtent l="0" t="0" r="0" b="0"/>
            <wp:docPr id="14" name="Рисунок 14" descr="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ф"/>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51605" cy="3131820"/>
                    </a:xfrm>
                    <a:prstGeom prst="rect">
                      <a:avLst/>
                    </a:prstGeom>
                    <a:noFill/>
                    <a:ln>
                      <a:noFill/>
                    </a:ln>
                  </pic:spPr>
                </pic:pic>
              </a:graphicData>
            </a:graphic>
          </wp:inline>
        </w:drawing>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b/>
          <w:bCs/>
          <w:color w:val="2B587A"/>
          <w:sz w:val="16"/>
          <w:szCs w:val="16"/>
          <w:lang w:eastAsia="uk-UA"/>
        </w:rPr>
        <w:t> </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b/>
          <w:bCs/>
          <w:color w:val="2B587A"/>
          <w:sz w:val="16"/>
          <w:szCs w:val="16"/>
          <w:lang w:val="ru-RU" w:eastAsia="uk-UA"/>
        </w:rPr>
        <w:t>б) схема механізму ведучого моста; в) принцип дії</w:t>
      </w:r>
    </w:p>
    <w:p w:rsidR="0064584D" w:rsidRPr="0064584D" w:rsidRDefault="0064584D" w:rsidP="0064584D">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000000"/>
          <w:sz w:val="16"/>
          <w:szCs w:val="16"/>
          <w:lang w:eastAsia="uk-UA"/>
        </w:rPr>
        <w:drawing>
          <wp:inline distT="0" distB="0" distL="0" distR="0">
            <wp:extent cx="3951605" cy="2674620"/>
            <wp:effectExtent l="0" t="0" r="0" b="0"/>
            <wp:docPr id="13" name="Рисунок 13"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51605" cy="2674620"/>
                    </a:xfrm>
                    <a:prstGeom prst="rect">
                      <a:avLst/>
                    </a:prstGeom>
                    <a:noFill/>
                    <a:ln>
                      <a:noFill/>
                    </a:ln>
                  </pic:spPr>
                </pic:pic>
              </a:graphicData>
            </a:graphic>
          </wp:inline>
        </w:drawing>
      </w:r>
    </w:p>
    <w:p w:rsidR="0064584D" w:rsidRPr="0064584D" w:rsidRDefault="0064584D" w:rsidP="0064584D">
      <w:pPr>
        <w:spacing w:after="0" w:line="330" w:lineRule="atLeast"/>
        <w:ind w:left="284" w:right="284"/>
        <w:jc w:val="center"/>
        <w:rPr>
          <w:rFonts w:ascii="Calibri" w:eastAsia="Times New Roman" w:hAnsi="Calibri" w:cs="Calibri"/>
          <w:color w:val="000000"/>
          <w:lang w:eastAsia="uk-UA"/>
        </w:rPr>
      </w:pPr>
      <w:r w:rsidRPr="0064584D">
        <w:rPr>
          <w:rFonts w:ascii="Tahoma" w:eastAsia="Times New Roman" w:hAnsi="Tahoma" w:cs="Tahoma"/>
          <w:b/>
          <w:bCs/>
          <w:color w:val="2B587A"/>
          <w:sz w:val="16"/>
          <w:szCs w:val="16"/>
          <w:lang w:val="ru-RU" w:eastAsia="uk-UA"/>
        </w:rPr>
        <w:t>Рис. 5.7.6. Планетарний механізм повороту ведучого моста гусеничного трактора ДТ-175С:</w:t>
      </w:r>
    </w:p>
    <w:p w:rsidR="0064584D" w:rsidRPr="0064584D" w:rsidRDefault="0064584D" w:rsidP="0064584D">
      <w:pPr>
        <w:spacing w:after="0" w:line="330" w:lineRule="atLeast"/>
        <w:ind w:left="284" w:right="284"/>
        <w:jc w:val="both"/>
        <w:rPr>
          <w:rFonts w:ascii="Calibri" w:eastAsia="Times New Roman" w:hAnsi="Calibri" w:cs="Calibri"/>
          <w:color w:val="000000"/>
          <w:lang w:eastAsia="uk-UA"/>
        </w:rPr>
      </w:pPr>
      <w:r w:rsidRPr="0064584D">
        <w:rPr>
          <w:rFonts w:ascii="Tahoma" w:eastAsia="Times New Roman" w:hAnsi="Tahoma" w:cs="Tahoma"/>
          <w:color w:val="2B587A"/>
          <w:sz w:val="16"/>
          <w:szCs w:val="16"/>
          <w:lang w:eastAsia="uk-UA"/>
        </w:rPr>
        <w:t>1 – ведуча шестірня кінцевого передавача; 2 – регулювальні гайки; 3 – палець; 4,13 – гальмівна стрічка; 5, 7 – важелі; 6, 12 – шків; 8, 10 – тяга; 9 – контрольний шток; 11, 12 – пружина; 14 – вал (піввісь); 15 – сателіт; 16 – сонячна шестірня; 17 – водило; 18 – корпус; 19 – ведуча шестірня головного передавача; 20 – упорний гвинт гальмівної стрічки; 21 – корпус заднього ведучого моста</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color w:val="000000"/>
          <w:sz w:val="16"/>
          <w:szCs w:val="16"/>
          <w:lang w:val="ru-RU" w:eastAsia="uk-UA"/>
        </w:rPr>
        <w:t> </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proofErr w:type="gramStart"/>
      <w:r w:rsidRPr="0064584D">
        <w:rPr>
          <w:rFonts w:ascii="Tahoma" w:eastAsia="Times New Roman" w:hAnsi="Tahoma" w:cs="Tahoma"/>
          <w:color w:val="000000"/>
          <w:sz w:val="16"/>
          <w:szCs w:val="16"/>
          <w:lang w:val="ru-RU" w:eastAsia="uk-UA"/>
        </w:rPr>
        <w:t>Механізм розміщений у корпусі 18, встановленому на </w:t>
      </w:r>
      <w:hyperlink r:id="rId10" w:history="1">
        <w:r w:rsidRPr="0064584D">
          <w:rPr>
            <w:rFonts w:ascii="Arial" w:eastAsia="Times New Roman" w:hAnsi="Arial" w:cs="Arial"/>
            <w:color w:val="0000FF"/>
            <w:sz w:val="16"/>
            <w:szCs w:val="16"/>
            <w:u w:val="single"/>
            <w:lang w:eastAsia="uk-UA"/>
          </w:rPr>
          <w:t>вальницях</w:t>
        </w:r>
      </w:hyperlink>
      <w:r w:rsidRPr="0064584D">
        <w:rPr>
          <w:rFonts w:ascii="Tahoma" w:eastAsia="Times New Roman" w:hAnsi="Tahoma" w:cs="Tahoma"/>
          <w:color w:val="000000"/>
          <w:sz w:val="16"/>
          <w:szCs w:val="16"/>
          <w:lang w:val="ru-RU" w:eastAsia="uk-UA"/>
        </w:rPr>
        <w:t> у картері заднього моста.</w:t>
      </w:r>
      <w:proofErr w:type="gramEnd"/>
      <w:r w:rsidRPr="0064584D">
        <w:rPr>
          <w:rFonts w:ascii="Tahoma" w:eastAsia="Times New Roman" w:hAnsi="Tahoma" w:cs="Tahoma"/>
          <w:color w:val="000000"/>
          <w:sz w:val="16"/>
          <w:szCs w:val="16"/>
          <w:lang w:val="ru-RU" w:eastAsia="uk-UA"/>
        </w:rPr>
        <w:t xml:space="preserve"> На поверхні корпусуа 18 закріплено ведену шестірню головного передавача, а в середині – дві коронні шестірні. На осях водила 17 вільно посаджені сателіти 15, які знаходяться в постійному зчепленні з </w:t>
      </w:r>
      <w:proofErr w:type="gramStart"/>
      <w:r w:rsidRPr="0064584D">
        <w:rPr>
          <w:rFonts w:ascii="Tahoma" w:eastAsia="Times New Roman" w:hAnsi="Tahoma" w:cs="Tahoma"/>
          <w:color w:val="000000"/>
          <w:sz w:val="16"/>
          <w:szCs w:val="16"/>
          <w:lang w:val="ru-RU" w:eastAsia="uk-UA"/>
        </w:rPr>
        <w:t>коронною</w:t>
      </w:r>
      <w:proofErr w:type="gramEnd"/>
      <w:r w:rsidRPr="0064584D">
        <w:rPr>
          <w:rFonts w:ascii="Tahoma" w:eastAsia="Times New Roman" w:hAnsi="Tahoma" w:cs="Tahoma"/>
          <w:color w:val="000000"/>
          <w:sz w:val="16"/>
          <w:szCs w:val="16"/>
          <w:lang w:val="ru-RU" w:eastAsia="uk-UA"/>
        </w:rPr>
        <w:t xml:space="preserve"> і сонячною 16 шестернями водночас. Маточина шестірня 16 опирається на вальниці, розміщені в корпусі моста</w:t>
      </w:r>
      <w:proofErr w:type="gramStart"/>
      <w:r w:rsidRPr="0064584D">
        <w:rPr>
          <w:rFonts w:ascii="Tahoma" w:eastAsia="Times New Roman" w:hAnsi="Tahoma" w:cs="Tahoma"/>
          <w:color w:val="000000"/>
          <w:sz w:val="16"/>
          <w:szCs w:val="16"/>
          <w:lang w:val="ru-RU" w:eastAsia="uk-UA"/>
        </w:rPr>
        <w:t>.</w:t>
      </w:r>
      <w:proofErr w:type="gramEnd"/>
      <w:r w:rsidRPr="0064584D">
        <w:rPr>
          <w:rFonts w:ascii="Tahoma" w:eastAsia="Times New Roman" w:hAnsi="Tahoma" w:cs="Tahoma"/>
          <w:color w:val="000000"/>
          <w:sz w:val="16"/>
          <w:szCs w:val="16"/>
          <w:lang w:val="ru-RU" w:eastAsia="uk-UA"/>
        </w:rPr>
        <w:t xml:space="preserve"> Її </w:t>
      </w:r>
      <w:proofErr w:type="gramStart"/>
      <w:r w:rsidRPr="0064584D">
        <w:rPr>
          <w:rFonts w:ascii="Tahoma" w:eastAsia="Times New Roman" w:hAnsi="Tahoma" w:cs="Tahoma"/>
          <w:color w:val="000000"/>
          <w:sz w:val="16"/>
          <w:szCs w:val="16"/>
          <w:lang w:val="ru-RU" w:eastAsia="uk-UA"/>
        </w:rPr>
        <w:t>в</w:t>
      </w:r>
      <w:proofErr w:type="gramEnd"/>
      <w:r w:rsidRPr="0064584D">
        <w:rPr>
          <w:rFonts w:ascii="Tahoma" w:eastAsia="Times New Roman" w:hAnsi="Tahoma" w:cs="Tahoma"/>
          <w:color w:val="000000"/>
          <w:sz w:val="16"/>
          <w:szCs w:val="16"/>
          <w:lang w:val="ru-RU" w:eastAsia="uk-UA"/>
        </w:rPr>
        <w:t xml:space="preserve">иготовляють разом з гальмівним шківом 12. Водило 17 прикріплено до </w:t>
      </w:r>
      <w:proofErr w:type="gramStart"/>
      <w:r w:rsidRPr="0064584D">
        <w:rPr>
          <w:rFonts w:ascii="Tahoma" w:eastAsia="Times New Roman" w:hAnsi="Tahoma" w:cs="Tahoma"/>
          <w:color w:val="000000"/>
          <w:sz w:val="16"/>
          <w:szCs w:val="16"/>
          <w:lang w:val="ru-RU" w:eastAsia="uk-UA"/>
        </w:rPr>
        <w:t>п</w:t>
      </w:r>
      <w:proofErr w:type="gramEnd"/>
      <w:r w:rsidRPr="0064584D">
        <w:rPr>
          <w:rFonts w:ascii="Tahoma" w:eastAsia="Times New Roman" w:hAnsi="Tahoma" w:cs="Tahoma"/>
          <w:color w:val="000000"/>
          <w:sz w:val="16"/>
          <w:szCs w:val="16"/>
          <w:lang w:val="ru-RU" w:eastAsia="uk-UA"/>
        </w:rPr>
        <w:t>івосі 14, на якій розміщено гальмівний шків 6 та ведуча шестірня кінцевого передавача. Керування роботою планетарного механізму заднього ведучого моста здійснюється за допомогою педалей і важелів, розміщених у кабіні трактора і які діють на гальмівні механізми.</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b/>
          <w:bCs/>
          <w:color w:val="000000"/>
          <w:sz w:val="16"/>
          <w:szCs w:val="16"/>
          <w:lang w:val="ru-RU" w:eastAsia="uk-UA"/>
        </w:rPr>
        <w:t>Принцип роботи механізму ведучого моста трактора ДТ-175С такий</w:t>
      </w:r>
      <w:r w:rsidRPr="0064584D">
        <w:rPr>
          <w:rFonts w:ascii="Tahoma" w:eastAsia="Times New Roman" w:hAnsi="Tahoma" w:cs="Tahoma"/>
          <w:color w:val="000000"/>
          <w:sz w:val="16"/>
          <w:szCs w:val="16"/>
          <w:lang w:val="ru-RU" w:eastAsia="uk-UA"/>
        </w:rPr>
        <w:t xml:space="preserve">. За прямолінійного руху трактора педалі і важелі відпущені, при цьому гальмівний шків 6 </w:t>
      </w:r>
      <w:proofErr w:type="gramStart"/>
      <w:r w:rsidRPr="0064584D">
        <w:rPr>
          <w:rFonts w:ascii="Tahoma" w:eastAsia="Times New Roman" w:hAnsi="Tahoma" w:cs="Tahoma"/>
          <w:color w:val="000000"/>
          <w:sz w:val="16"/>
          <w:szCs w:val="16"/>
          <w:lang w:val="ru-RU" w:eastAsia="uk-UA"/>
        </w:rPr>
        <w:t>п</w:t>
      </w:r>
      <w:proofErr w:type="gramEnd"/>
      <w:r w:rsidRPr="0064584D">
        <w:rPr>
          <w:rFonts w:ascii="Tahoma" w:eastAsia="Times New Roman" w:hAnsi="Tahoma" w:cs="Tahoma"/>
          <w:color w:val="000000"/>
          <w:sz w:val="16"/>
          <w:szCs w:val="16"/>
          <w:lang w:val="ru-RU" w:eastAsia="uk-UA"/>
        </w:rPr>
        <w:t xml:space="preserve">івосі 14 вільний, а шків 12  затягнутий стрічковим гальмом 13 за допомогою пружини 11 і разом із сонячною шестірнею перебуває в стані спокою. Шестерні головного передавача </w:t>
      </w:r>
      <w:r w:rsidRPr="0064584D">
        <w:rPr>
          <w:rFonts w:ascii="Tahoma" w:eastAsia="Times New Roman" w:hAnsi="Tahoma" w:cs="Tahoma"/>
          <w:color w:val="000000"/>
          <w:sz w:val="16"/>
          <w:szCs w:val="16"/>
          <w:lang w:val="ru-RU" w:eastAsia="uk-UA"/>
        </w:rPr>
        <w:lastRenderedPageBreak/>
        <w:t xml:space="preserve">обертають корпус 18, а він коронними шестернями обертає сателіти, які рухаються по нерухомій сонячній шестірні. Рухомі осі сателітів водила 17 передають обертання </w:t>
      </w:r>
      <w:proofErr w:type="gramStart"/>
      <w:r w:rsidRPr="0064584D">
        <w:rPr>
          <w:rFonts w:ascii="Tahoma" w:eastAsia="Times New Roman" w:hAnsi="Tahoma" w:cs="Tahoma"/>
          <w:color w:val="000000"/>
          <w:sz w:val="16"/>
          <w:szCs w:val="16"/>
          <w:lang w:val="ru-RU" w:eastAsia="uk-UA"/>
        </w:rPr>
        <w:t>п</w:t>
      </w:r>
      <w:proofErr w:type="gramEnd"/>
      <w:r w:rsidRPr="0064584D">
        <w:rPr>
          <w:rFonts w:ascii="Tahoma" w:eastAsia="Times New Roman" w:hAnsi="Tahoma" w:cs="Tahoma"/>
          <w:color w:val="000000"/>
          <w:sz w:val="16"/>
          <w:szCs w:val="16"/>
          <w:lang w:val="ru-RU" w:eastAsia="uk-UA"/>
        </w:rPr>
        <w:t xml:space="preserve">івосям 14, а від них – через кінцеві передавачі – ведучим зірочкам. Для повертання вправо або </w:t>
      </w:r>
      <w:proofErr w:type="gramStart"/>
      <w:r w:rsidRPr="0064584D">
        <w:rPr>
          <w:rFonts w:ascii="Tahoma" w:eastAsia="Times New Roman" w:hAnsi="Tahoma" w:cs="Tahoma"/>
          <w:color w:val="000000"/>
          <w:sz w:val="16"/>
          <w:szCs w:val="16"/>
          <w:lang w:val="ru-RU" w:eastAsia="uk-UA"/>
        </w:rPr>
        <w:t>вл</w:t>
      </w:r>
      <w:proofErr w:type="gramEnd"/>
      <w:r w:rsidRPr="0064584D">
        <w:rPr>
          <w:rFonts w:ascii="Tahoma" w:eastAsia="Times New Roman" w:hAnsi="Tahoma" w:cs="Tahoma"/>
          <w:color w:val="000000"/>
          <w:sz w:val="16"/>
          <w:szCs w:val="16"/>
          <w:lang w:val="ru-RU" w:eastAsia="uk-UA"/>
        </w:rPr>
        <w:t xml:space="preserve">іво переміщують відповідний важіль до себе, стрічка 13 відпускає гальмівний шків і сонячна шестірня звільнюється. При цьому сателіти починають обертати її, зусилля на водило не передається, воно разом із своєю </w:t>
      </w:r>
      <w:proofErr w:type="gramStart"/>
      <w:r w:rsidRPr="0064584D">
        <w:rPr>
          <w:rFonts w:ascii="Tahoma" w:eastAsia="Times New Roman" w:hAnsi="Tahoma" w:cs="Tahoma"/>
          <w:color w:val="000000"/>
          <w:sz w:val="16"/>
          <w:szCs w:val="16"/>
          <w:lang w:val="ru-RU" w:eastAsia="uk-UA"/>
        </w:rPr>
        <w:t>п</w:t>
      </w:r>
      <w:proofErr w:type="gramEnd"/>
      <w:r w:rsidRPr="0064584D">
        <w:rPr>
          <w:rFonts w:ascii="Tahoma" w:eastAsia="Times New Roman" w:hAnsi="Tahoma" w:cs="Tahoma"/>
          <w:color w:val="000000"/>
          <w:sz w:val="16"/>
          <w:szCs w:val="16"/>
          <w:lang w:val="ru-RU" w:eastAsia="uk-UA"/>
        </w:rPr>
        <w:t>іввіссю зупиняється, гусениця під’єднується від трансмісії, а друга гусениця продовжує рух і повертає трактор. Для крутого повороту </w:t>
      </w:r>
      <w:proofErr w:type="gramStart"/>
      <w:r w:rsidRPr="0064584D">
        <w:rPr>
          <w:rFonts w:ascii="Tahoma" w:eastAsia="Times New Roman" w:hAnsi="Tahoma" w:cs="Tahoma"/>
          <w:color w:val="000000"/>
          <w:sz w:val="16"/>
          <w:szCs w:val="16"/>
          <w:lang w:val="ru-RU" w:eastAsia="uk-UA"/>
        </w:rPr>
        <w:t>п</w:t>
      </w:r>
      <w:proofErr w:type="gramEnd"/>
      <w:r w:rsidRPr="0064584D">
        <w:rPr>
          <w:rFonts w:ascii="Tahoma" w:eastAsia="Times New Roman" w:hAnsi="Tahoma" w:cs="Tahoma"/>
          <w:color w:val="000000"/>
          <w:sz w:val="16"/>
          <w:szCs w:val="16"/>
          <w:lang w:val="ru-RU" w:eastAsia="uk-UA"/>
        </w:rPr>
        <w:t xml:space="preserve">ісля переміщення важеля натискують на педаль. При цьому тяга 8 повертає важіль 5, затягує гальмівну </w:t>
      </w:r>
      <w:proofErr w:type="gramStart"/>
      <w:r w:rsidRPr="0064584D">
        <w:rPr>
          <w:rFonts w:ascii="Tahoma" w:eastAsia="Times New Roman" w:hAnsi="Tahoma" w:cs="Tahoma"/>
          <w:color w:val="000000"/>
          <w:sz w:val="16"/>
          <w:szCs w:val="16"/>
          <w:lang w:val="ru-RU" w:eastAsia="uk-UA"/>
        </w:rPr>
        <w:t>стр</w:t>
      </w:r>
      <w:proofErr w:type="gramEnd"/>
      <w:r w:rsidRPr="0064584D">
        <w:rPr>
          <w:rFonts w:ascii="Tahoma" w:eastAsia="Times New Roman" w:hAnsi="Tahoma" w:cs="Tahoma"/>
          <w:color w:val="000000"/>
          <w:sz w:val="16"/>
          <w:szCs w:val="16"/>
          <w:lang w:val="ru-RU" w:eastAsia="uk-UA"/>
        </w:rPr>
        <w:t>ічку 4 шківа 6 і піввісь 14 загальмовується.</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color w:val="000000"/>
          <w:sz w:val="16"/>
          <w:szCs w:val="16"/>
          <w:lang w:val="ru-RU" w:eastAsia="uk-UA"/>
        </w:rPr>
        <w:t> </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bookmarkStart w:id="1" w:name="є572"/>
      <w:r w:rsidRPr="0064584D">
        <w:rPr>
          <w:rFonts w:ascii="Tahoma" w:eastAsia="Times New Roman" w:hAnsi="Tahoma" w:cs="Tahoma"/>
          <w:b/>
          <w:bCs/>
          <w:color w:val="2B587A"/>
          <w:sz w:val="16"/>
          <w:szCs w:val="16"/>
          <w:lang w:val="ru-RU" w:eastAsia="uk-UA"/>
        </w:rPr>
        <w:t>5.7.2. Призначення та конструктивні особливості механізму повороту гусеничних рушії</w:t>
      </w:r>
      <w:proofErr w:type="gramStart"/>
      <w:r w:rsidRPr="0064584D">
        <w:rPr>
          <w:rFonts w:ascii="Tahoma" w:eastAsia="Times New Roman" w:hAnsi="Tahoma" w:cs="Tahoma"/>
          <w:b/>
          <w:bCs/>
          <w:color w:val="2B587A"/>
          <w:sz w:val="16"/>
          <w:szCs w:val="16"/>
          <w:lang w:val="ru-RU" w:eastAsia="uk-UA"/>
        </w:rPr>
        <w:t>в</w:t>
      </w:r>
      <w:bookmarkEnd w:id="1"/>
      <w:proofErr w:type="gramEnd"/>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color w:val="000000"/>
          <w:sz w:val="16"/>
          <w:szCs w:val="16"/>
          <w:lang w:val="ru-RU" w:eastAsia="uk-UA"/>
        </w:rPr>
        <w:t xml:space="preserve">Плавний поворот гусеничного трактора відбувається за вимикання передачі обертового руху до тієї ведучої зірочки, </w:t>
      </w:r>
      <w:proofErr w:type="gramStart"/>
      <w:r w:rsidRPr="0064584D">
        <w:rPr>
          <w:rFonts w:ascii="Tahoma" w:eastAsia="Times New Roman" w:hAnsi="Tahoma" w:cs="Tahoma"/>
          <w:color w:val="000000"/>
          <w:sz w:val="16"/>
          <w:szCs w:val="16"/>
          <w:lang w:val="ru-RU" w:eastAsia="uk-UA"/>
        </w:rPr>
        <w:t>у</w:t>
      </w:r>
      <w:proofErr w:type="gramEnd"/>
      <w:r w:rsidRPr="0064584D">
        <w:rPr>
          <w:rFonts w:ascii="Tahoma" w:eastAsia="Times New Roman" w:hAnsi="Tahoma" w:cs="Tahoma"/>
          <w:color w:val="000000"/>
          <w:sz w:val="16"/>
          <w:szCs w:val="16"/>
          <w:lang w:val="ru-RU" w:eastAsia="uk-UA"/>
        </w:rPr>
        <w:t xml:space="preserve"> бік якої потрібно повернути трактор. Крутий поворот відбудеться </w:t>
      </w:r>
      <w:proofErr w:type="gramStart"/>
      <w:r w:rsidRPr="0064584D">
        <w:rPr>
          <w:rFonts w:ascii="Tahoma" w:eastAsia="Times New Roman" w:hAnsi="Tahoma" w:cs="Tahoma"/>
          <w:color w:val="000000"/>
          <w:sz w:val="16"/>
          <w:szCs w:val="16"/>
          <w:lang w:val="ru-RU" w:eastAsia="uk-UA"/>
        </w:rPr>
        <w:t>у</w:t>
      </w:r>
      <w:proofErr w:type="gramEnd"/>
      <w:r w:rsidRPr="0064584D">
        <w:rPr>
          <w:rFonts w:ascii="Tahoma" w:eastAsia="Times New Roman" w:hAnsi="Tahoma" w:cs="Tahoma"/>
          <w:color w:val="000000"/>
          <w:sz w:val="16"/>
          <w:szCs w:val="16"/>
          <w:lang w:val="ru-RU" w:eastAsia="uk-UA"/>
        </w:rPr>
        <w:t xml:space="preserve"> тому випадку, коли вимкнений гусеничний ланцюг загальмувати.</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color w:val="000000"/>
          <w:sz w:val="16"/>
          <w:szCs w:val="16"/>
          <w:lang w:val="ru-RU" w:eastAsia="uk-UA"/>
        </w:rPr>
        <w:t xml:space="preserve">Для прямолінійного руху, плавного або крутого повороту, а також гальмування трактора на </w:t>
      </w:r>
      <w:proofErr w:type="gramStart"/>
      <w:r w:rsidRPr="0064584D">
        <w:rPr>
          <w:rFonts w:ascii="Tahoma" w:eastAsia="Times New Roman" w:hAnsi="Tahoma" w:cs="Tahoma"/>
          <w:color w:val="000000"/>
          <w:sz w:val="16"/>
          <w:szCs w:val="16"/>
          <w:lang w:val="ru-RU" w:eastAsia="uk-UA"/>
        </w:rPr>
        <w:t>п</w:t>
      </w:r>
      <w:proofErr w:type="gramEnd"/>
      <w:r w:rsidRPr="0064584D">
        <w:rPr>
          <w:rFonts w:ascii="Tahoma" w:eastAsia="Times New Roman" w:hAnsi="Tahoma" w:cs="Tahoma"/>
          <w:color w:val="000000"/>
          <w:sz w:val="16"/>
          <w:szCs w:val="16"/>
          <w:lang w:val="ru-RU" w:eastAsia="uk-UA"/>
        </w:rPr>
        <w:t>ідйомі або схилі в задньому ведучому мості встановлюють механізм повороту.</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color w:val="000000"/>
          <w:sz w:val="16"/>
          <w:szCs w:val="16"/>
          <w:lang w:eastAsia="uk-UA"/>
        </w:rPr>
        <w:t>Як механізм повороту використовують сухі фрикційні багатодискові муфти (муфти повороту) або планетарні механізми із стрічковими гальмами.</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bookmarkStart w:id="2" w:name="п2"/>
      <w:r w:rsidRPr="0064584D">
        <w:rPr>
          <w:rFonts w:ascii="Tahoma" w:eastAsia="Times New Roman" w:hAnsi="Tahoma" w:cs="Tahoma"/>
          <w:color w:val="000000"/>
          <w:sz w:val="16"/>
          <w:szCs w:val="16"/>
          <w:lang w:val="ru-RU" w:eastAsia="uk-UA"/>
        </w:rPr>
        <w:t>Механізм</w:t>
      </w:r>
      <w:bookmarkEnd w:id="2"/>
      <w:r w:rsidRPr="0064584D">
        <w:rPr>
          <w:rFonts w:ascii="Tahoma" w:eastAsia="Times New Roman" w:hAnsi="Tahoma" w:cs="Tahoma"/>
          <w:color w:val="000000"/>
          <w:sz w:val="16"/>
          <w:szCs w:val="16"/>
          <w:lang w:val="ru-RU" w:eastAsia="uk-UA"/>
        </w:rPr>
        <w:t> повороту трактора </w:t>
      </w:r>
      <w:r w:rsidRPr="0064584D">
        <w:rPr>
          <w:rFonts w:ascii="Tahoma" w:eastAsia="Times New Roman" w:hAnsi="Tahoma" w:cs="Tahoma"/>
          <w:b/>
          <w:bCs/>
          <w:color w:val="2B587A"/>
          <w:sz w:val="16"/>
          <w:szCs w:val="16"/>
          <w:lang w:val="ru-RU" w:eastAsia="uk-UA"/>
        </w:rPr>
        <w:t>Т-70С</w:t>
      </w:r>
      <w:r w:rsidRPr="0064584D">
        <w:rPr>
          <w:rFonts w:ascii="Tahoma" w:eastAsia="Times New Roman" w:hAnsi="Tahoma" w:cs="Tahoma"/>
          <w:color w:val="2B587A"/>
          <w:sz w:val="16"/>
          <w:szCs w:val="16"/>
          <w:lang w:val="ru-RU" w:eastAsia="uk-UA"/>
        </w:rPr>
        <w:t> </w:t>
      </w:r>
      <w:r w:rsidRPr="0064584D">
        <w:rPr>
          <w:rFonts w:ascii="Tahoma" w:eastAsia="Times New Roman" w:hAnsi="Tahoma" w:cs="Tahoma"/>
          <w:color w:val="000000"/>
          <w:sz w:val="16"/>
          <w:szCs w:val="16"/>
          <w:lang w:val="ru-RU" w:eastAsia="uk-UA"/>
        </w:rPr>
        <w:t>складається із двох сухих фрикційних багатодискових постійно замкнутих муфт. Застосування багатодискових муфт необхі</w:t>
      </w:r>
      <w:proofErr w:type="gramStart"/>
      <w:r w:rsidRPr="0064584D">
        <w:rPr>
          <w:rFonts w:ascii="Tahoma" w:eastAsia="Times New Roman" w:hAnsi="Tahoma" w:cs="Tahoma"/>
          <w:color w:val="000000"/>
          <w:sz w:val="16"/>
          <w:szCs w:val="16"/>
          <w:lang w:val="ru-RU" w:eastAsia="uk-UA"/>
        </w:rPr>
        <w:t>дне</w:t>
      </w:r>
      <w:proofErr w:type="gramEnd"/>
      <w:r w:rsidRPr="0064584D">
        <w:rPr>
          <w:rFonts w:ascii="Tahoma" w:eastAsia="Times New Roman" w:hAnsi="Tahoma" w:cs="Tahoma"/>
          <w:color w:val="000000"/>
          <w:sz w:val="16"/>
          <w:szCs w:val="16"/>
          <w:lang w:val="ru-RU" w:eastAsia="uk-UA"/>
        </w:rPr>
        <w:t xml:space="preserve"> для передачі потоку крутного моменту на кінцеві передавачі і ведучі зірочки трактора.</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color w:val="000000"/>
          <w:sz w:val="16"/>
          <w:szCs w:val="16"/>
          <w:lang w:val="ru-RU" w:eastAsia="uk-UA"/>
        </w:rPr>
        <w:t xml:space="preserve">Муфти повороту розташовані в двох крайніх сухих секторах корпусу 20 (рис. 5.7.7) заднього моста. Ведучою частиною фрикційної муфти служить ведучий барабан 5 встановлений на шліцах ведучого вала 4 заднього моста. Барабан 5, </w:t>
      </w:r>
      <w:proofErr w:type="gramStart"/>
      <w:r w:rsidRPr="0064584D">
        <w:rPr>
          <w:rFonts w:ascii="Tahoma" w:eastAsia="Times New Roman" w:hAnsi="Tahoma" w:cs="Tahoma"/>
          <w:color w:val="000000"/>
          <w:sz w:val="16"/>
          <w:szCs w:val="16"/>
          <w:lang w:val="ru-RU" w:eastAsia="uk-UA"/>
        </w:rPr>
        <w:t>впирається</w:t>
      </w:r>
      <w:proofErr w:type="gramEnd"/>
      <w:r w:rsidRPr="0064584D">
        <w:rPr>
          <w:rFonts w:ascii="Tahoma" w:eastAsia="Times New Roman" w:hAnsi="Tahoma" w:cs="Tahoma"/>
          <w:color w:val="000000"/>
          <w:sz w:val="16"/>
          <w:szCs w:val="16"/>
          <w:lang w:val="ru-RU" w:eastAsia="uk-UA"/>
        </w:rPr>
        <w:t xml:space="preserve"> в розпірну втулку і фіксується гвинтом із стопорною шайбою. На зовнішній циліндричній поверхні барабана 5 утворено поздовжні канавки, </w:t>
      </w:r>
      <w:proofErr w:type="gramStart"/>
      <w:r w:rsidRPr="0064584D">
        <w:rPr>
          <w:rFonts w:ascii="Tahoma" w:eastAsia="Times New Roman" w:hAnsi="Tahoma" w:cs="Tahoma"/>
          <w:color w:val="000000"/>
          <w:sz w:val="16"/>
          <w:szCs w:val="16"/>
          <w:lang w:val="ru-RU" w:eastAsia="uk-UA"/>
        </w:rPr>
        <w:t>в</w:t>
      </w:r>
      <w:proofErr w:type="gramEnd"/>
      <w:r w:rsidRPr="0064584D">
        <w:rPr>
          <w:rFonts w:ascii="Tahoma" w:eastAsia="Times New Roman" w:hAnsi="Tahoma" w:cs="Tahoma"/>
          <w:color w:val="000000"/>
          <w:sz w:val="16"/>
          <w:szCs w:val="16"/>
          <w:lang w:val="ru-RU" w:eastAsia="uk-UA"/>
        </w:rPr>
        <w:t xml:space="preserve"> </w:t>
      </w:r>
      <w:proofErr w:type="gramStart"/>
      <w:r w:rsidRPr="0064584D">
        <w:rPr>
          <w:rFonts w:ascii="Tahoma" w:eastAsia="Times New Roman" w:hAnsi="Tahoma" w:cs="Tahoma"/>
          <w:color w:val="000000"/>
          <w:sz w:val="16"/>
          <w:szCs w:val="16"/>
          <w:lang w:val="ru-RU" w:eastAsia="uk-UA"/>
        </w:rPr>
        <w:t>як</w:t>
      </w:r>
      <w:proofErr w:type="gramEnd"/>
      <w:r w:rsidRPr="0064584D">
        <w:rPr>
          <w:rFonts w:ascii="Tahoma" w:eastAsia="Times New Roman" w:hAnsi="Tahoma" w:cs="Tahoma"/>
          <w:color w:val="000000"/>
          <w:sz w:val="16"/>
          <w:szCs w:val="16"/>
          <w:lang w:val="ru-RU" w:eastAsia="uk-UA"/>
        </w:rPr>
        <w:t>і встановлюються внутрішніми зубцями тонкі </w:t>
      </w:r>
      <w:hyperlink r:id="rId11" w:history="1">
        <w:r w:rsidRPr="0064584D">
          <w:rPr>
            <w:rFonts w:ascii="Arial" w:eastAsia="Times New Roman" w:hAnsi="Arial" w:cs="Arial"/>
            <w:color w:val="0000FF"/>
            <w:sz w:val="16"/>
            <w:szCs w:val="16"/>
            <w:u w:val="single"/>
            <w:lang w:eastAsia="uk-UA"/>
          </w:rPr>
          <w:t>сталеві</w:t>
        </w:r>
      </w:hyperlink>
      <w:r w:rsidRPr="0064584D">
        <w:rPr>
          <w:rFonts w:ascii="Tahoma" w:eastAsia="Times New Roman" w:hAnsi="Tahoma" w:cs="Tahoma"/>
          <w:color w:val="000000"/>
          <w:sz w:val="16"/>
          <w:szCs w:val="16"/>
          <w:lang w:val="ru-RU" w:eastAsia="uk-UA"/>
        </w:rPr>
        <w:t> ведучі диски 6. До торця ведучого барабана з одного боку прикріплений гвинтами фланець барабана.</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color w:val="000000"/>
          <w:sz w:val="16"/>
          <w:szCs w:val="16"/>
          <w:lang w:eastAsia="uk-UA"/>
        </w:rPr>
        <w:t>Між ведучими дисками 6 фрикційної муфти розташовані ведені диски 8, до яких з обох боків кріпляться фрикційні накладки, виконані із</w:t>
      </w:r>
      <w:r w:rsidRPr="0064584D">
        <w:rPr>
          <w:rFonts w:ascii="Tahoma" w:eastAsia="Times New Roman" w:hAnsi="Tahoma" w:cs="Tahoma"/>
          <w:color w:val="000000"/>
          <w:sz w:val="16"/>
          <w:szCs w:val="16"/>
          <w:lang w:val="ru-RU" w:eastAsia="uk-UA"/>
        </w:rPr>
        <w:t> </w:t>
      </w:r>
      <w:hyperlink r:id="rId12" w:history="1">
        <w:r w:rsidRPr="0064584D">
          <w:rPr>
            <w:rFonts w:ascii="Arial" w:eastAsia="Times New Roman" w:hAnsi="Arial" w:cs="Arial"/>
            <w:color w:val="0000FF"/>
            <w:sz w:val="16"/>
            <w:szCs w:val="16"/>
            <w:u w:val="single"/>
            <w:lang w:eastAsia="uk-UA"/>
          </w:rPr>
          <w:t>порошкових матеріалів</w:t>
        </w:r>
      </w:hyperlink>
      <w:r w:rsidRPr="0064584D">
        <w:rPr>
          <w:rFonts w:ascii="Tahoma" w:eastAsia="Times New Roman" w:hAnsi="Tahoma" w:cs="Tahoma"/>
          <w:color w:val="000000"/>
          <w:sz w:val="16"/>
          <w:szCs w:val="16"/>
          <w:lang w:eastAsia="uk-UA"/>
        </w:rPr>
        <w:t xml:space="preserve">. </w:t>
      </w:r>
      <w:r w:rsidRPr="0064584D">
        <w:rPr>
          <w:rFonts w:ascii="Tahoma" w:eastAsia="Times New Roman" w:hAnsi="Tahoma" w:cs="Tahoma"/>
          <w:color w:val="000000"/>
          <w:sz w:val="16"/>
          <w:szCs w:val="16"/>
          <w:lang w:val="ru-RU" w:eastAsia="uk-UA"/>
        </w:rPr>
        <w:t>Зовнішні зуби ведених дисків входять у канавки зовнішнього веденого барабана 7 фрикціона, прикріпленого до осі шестірні 9 ведучого вала бортового редуктора (кінцевого передавача).</w:t>
      </w:r>
    </w:p>
    <w:p w:rsidR="0064584D" w:rsidRPr="0064584D" w:rsidRDefault="0064584D" w:rsidP="0064584D">
      <w:pPr>
        <w:spacing w:after="0" w:line="330" w:lineRule="atLeast"/>
        <w:ind w:left="284" w:right="284"/>
        <w:jc w:val="center"/>
        <w:rPr>
          <w:rFonts w:ascii="Calibri" w:eastAsia="Times New Roman" w:hAnsi="Calibri" w:cs="Calibri"/>
          <w:color w:val="000000"/>
          <w:lang w:eastAsia="uk-UA"/>
        </w:rPr>
      </w:pPr>
      <w:r w:rsidRPr="0064584D">
        <w:rPr>
          <w:rFonts w:ascii="Tahoma" w:eastAsia="Times New Roman" w:hAnsi="Tahoma" w:cs="Tahoma"/>
          <w:color w:val="000000"/>
          <w:sz w:val="16"/>
          <w:szCs w:val="16"/>
          <w:lang w:val="ru-RU" w:eastAsia="uk-UA"/>
        </w:rPr>
        <w:t> </w:t>
      </w:r>
    </w:p>
    <w:p w:rsidR="0064584D" w:rsidRPr="0064584D" w:rsidRDefault="0064584D" w:rsidP="0064584D">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000000"/>
          <w:sz w:val="16"/>
          <w:szCs w:val="16"/>
          <w:lang w:eastAsia="uk-UA"/>
        </w:rPr>
        <w:drawing>
          <wp:inline distT="0" distB="0" distL="0" distR="0">
            <wp:extent cx="3951605" cy="3295015"/>
            <wp:effectExtent l="0" t="0" r="0" b="635"/>
            <wp:docPr id="12" name="Рисунок 12"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51605" cy="3295015"/>
                    </a:xfrm>
                    <a:prstGeom prst="rect">
                      <a:avLst/>
                    </a:prstGeom>
                    <a:noFill/>
                    <a:ln>
                      <a:noFill/>
                    </a:ln>
                  </pic:spPr>
                </pic:pic>
              </a:graphicData>
            </a:graphic>
          </wp:inline>
        </w:drawing>
      </w:r>
    </w:p>
    <w:p w:rsidR="0064584D" w:rsidRPr="0064584D" w:rsidRDefault="0064584D" w:rsidP="0064584D">
      <w:pPr>
        <w:spacing w:after="0" w:line="330" w:lineRule="atLeast"/>
        <w:ind w:left="284" w:right="284"/>
        <w:jc w:val="center"/>
        <w:rPr>
          <w:rFonts w:ascii="Calibri" w:eastAsia="Times New Roman" w:hAnsi="Calibri" w:cs="Calibri"/>
          <w:color w:val="000000"/>
          <w:lang w:eastAsia="uk-UA"/>
        </w:rPr>
      </w:pPr>
      <w:r w:rsidRPr="0064584D">
        <w:rPr>
          <w:rFonts w:ascii="Tahoma" w:eastAsia="Times New Roman" w:hAnsi="Tahoma" w:cs="Tahoma"/>
          <w:b/>
          <w:bCs/>
          <w:color w:val="2B587A"/>
          <w:sz w:val="16"/>
          <w:szCs w:val="16"/>
          <w:lang w:val="ru-RU" w:eastAsia="uk-UA"/>
        </w:rPr>
        <w:t>Рис. 5.7.7. Ведучий мі</w:t>
      </w:r>
      <w:proofErr w:type="gramStart"/>
      <w:r w:rsidRPr="0064584D">
        <w:rPr>
          <w:rFonts w:ascii="Tahoma" w:eastAsia="Times New Roman" w:hAnsi="Tahoma" w:cs="Tahoma"/>
          <w:b/>
          <w:bCs/>
          <w:color w:val="2B587A"/>
          <w:sz w:val="16"/>
          <w:szCs w:val="16"/>
          <w:lang w:val="ru-RU" w:eastAsia="uk-UA"/>
        </w:rPr>
        <w:t>ст</w:t>
      </w:r>
      <w:proofErr w:type="gramEnd"/>
      <w:r w:rsidRPr="0064584D">
        <w:rPr>
          <w:rFonts w:ascii="Tahoma" w:eastAsia="Times New Roman" w:hAnsi="Tahoma" w:cs="Tahoma"/>
          <w:b/>
          <w:bCs/>
          <w:color w:val="2B587A"/>
          <w:sz w:val="16"/>
          <w:szCs w:val="16"/>
          <w:lang w:val="ru-RU" w:eastAsia="uk-UA"/>
        </w:rPr>
        <w:t xml:space="preserve"> трактора Т-70С:</w:t>
      </w:r>
    </w:p>
    <w:p w:rsidR="0064584D" w:rsidRPr="0064584D" w:rsidRDefault="0064584D" w:rsidP="0064584D">
      <w:pPr>
        <w:spacing w:after="0" w:line="330" w:lineRule="atLeast"/>
        <w:ind w:left="284" w:right="284"/>
        <w:jc w:val="both"/>
        <w:rPr>
          <w:rFonts w:ascii="Calibri" w:eastAsia="Times New Roman" w:hAnsi="Calibri" w:cs="Calibri"/>
          <w:color w:val="000000"/>
          <w:lang w:eastAsia="uk-UA"/>
        </w:rPr>
      </w:pPr>
      <w:r w:rsidRPr="0064584D">
        <w:rPr>
          <w:rFonts w:ascii="Tahoma" w:eastAsia="Times New Roman" w:hAnsi="Tahoma" w:cs="Tahoma"/>
          <w:color w:val="2B587A"/>
          <w:sz w:val="16"/>
          <w:szCs w:val="16"/>
          <w:lang w:eastAsia="uk-UA"/>
        </w:rPr>
        <w:lastRenderedPageBreak/>
        <w:t>1 – гальмівна стрічка; 2 – упорна втулка; 3 – правий стакан вальниці; 4 – вал заднього моста; 5 – ведучий барабан фрикціона; 6 – ведучі диски; 7 – ведений барабан фрикціона; 8 – ведені диски; 9 – вісь шестірні; 10 – палець пружини; 11 – корпус радіально- упорної вальниці; 12 – зовнішня і внутрішня пружини фрикціона; 13 – натискний диск; 14 – лівий стакан вальниці; 15 – важіль управління муфтами повороту; 16 – регулювальні прокладки; 17 – ведуча шестірня головного передавачаі; 18 – защільнювальне кільце; 19 – відтискний диск; 20 – корпус (картер) ведучого моста</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color w:val="000000"/>
          <w:sz w:val="16"/>
          <w:szCs w:val="16"/>
          <w:lang w:val="ru-RU" w:eastAsia="uk-UA"/>
        </w:rPr>
        <w:t> </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color w:val="000000"/>
          <w:sz w:val="16"/>
          <w:szCs w:val="16"/>
          <w:lang w:eastAsia="uk-UA"/>
        </w:rPr>
        <w:t xml:space="preserve">Ведучі 6 та ведені 8 диски затиснуті між фланцем ведучого барабана 5 і натискним диском 13 шістьма зовнішніми і внутрішніми пружинами 12, які вдягнуті на дистанційні втулки. Всередині дистанційних втулок проходять стржні гвинтів (пальців) 10, якими є з’єднані натискний 13 і відтискний 19 диски фрикційної муфти. </w:t>
      </w:r>
      <w:r w:rsidRPr="0064584D">
        <w:rPr>
          <w:rFonts w:ascii="Tahoma" w:eastAsia="Times New Roman" w:hAnsi="Tahoma" w:cs="Tahoma"/>
          <w:color w:val="000000"/>
          <w:sz w:val="16"/>
          <w:szCs w:val="16"/>
          <w:lang w:val="ru-RU" w:eastAsia="uk-UA"/>
        </w:rPr>
        <w:t xml:space="preserve">Натискні подвійні пружини 12 одним кінцем через регулювальні прокладки впираються </w:t>
      </w:r>
      <w:proofErr w:type="gramStart"/>
      <w:r w:rsidRPr="0064584D">
        <w:rPr>
          <w:rFonts w:ascii="Tahoma" w:eastAsia="Times New Roman" w:hAnsi="Tahoma" w:cs="Tahoma"/>
          <w:color w:val="000000"/>
          <w:sz w:val="16"/>
          <w:szCs w:val="16"/>
          <w:lang w:val="ru-RU" w:eastAsia="uk-UA"/>
        </w:rPr>
        <w:t>у</w:t>
      </w:r>
      <w:proofErr w:type="gramEnd"/>
      <w:r w:rsidRPr="0064584D">
        <w:rPr>
          <w:rFonts w:ascii="Tahoma" w:eastAsia="Times New Roman" w:hAnsi="Tahoma" w:cs="Tahoma"/>
          <w:color w:val="000000"/>
          <w:sz w:val="16"/>
          <w:szCs w:val="16"/>
          <w:lang w:val="ru-RU" w:eastAsia="uk-UA"/>
        </w:rPr>
        <w:t xml:space="preserve"> відтискний диск 19, а іншим – через термоізоляційні шайби у ведучий барабан 5.</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color w:val="000000"/>
          <w:sz w:val="16"/>
          <w:szCs w:val="16"/>
          <w:lang w:val="ru-RU" w:eastAsia="uk-UA"/>
        </w:rPr>
        <w:t xml:space="preserve">Оскільки ведучі 6 та ведені диски 8 пристиснуті один до одного блоком пружин 12, то муфта перебуває в постійно замкнутому стані і обертання від ведучого вала 4 заднього моста </w:t>
      </w:r>
      <w:proofErr w:type="gramStart"/>
      <w:r w:rsidRPr="0064584D">
        <w:rPr>
          <w:rFonts w:ascii="Tahoma" w:eastAsia="Times New Roman" w:hAnsi="Tahoma" w:cs="Tahoma"/>
          <w:color w:val="000000"/>
          <w:sz w:val="16"/>
          <w:szCs w:val="16"/>
          <w:lang w:val="ru-RU" w:eastAsia="uk-UA"/>
        </w:rPr>
        <w:t>передається</w:t>
      </w:r>
      <w:proofErr w:type="gramEnd"/>
      <w:r w:rsidRPr="0064584D">
        <w:rPr>
          <w:rFonts w:ascii="Tahoma" w:eastAsia="Times New Roman" w:hAnsi="Tahoma" w:cs="Tahoma"/>
          <w:color w:val="000000"/>
          <w:sz w:val="16"/>
          <w:szCs w:val="16"/>
          <w:lang w:val="ru-RU" w:eastAsia="uk-UA"/>
        </w:rPr>
        <w:t xml:space="preserve"> через барабан 5 і ведучі 6 і ведені 8 диски до веденого барабана 7 фрикціона, а від веденого барабана 7 обертання постачається до ведучого вала ведучої шестірні бортового редуктора (кінцевого передавача) 9. </w:t>
      </w:r>
      <w:r w:rsidRPr="0064584D">
        <w:rPr>
          <w:rFonts w:ascii="Tahoma" w:eastAsia="Times New Roman" w:hAnsi="Tahoma" w:cs="Tahoma"/>
          <w:color w:val="000000"/>
          <w:sz w:val="16"/>
          <w:szCs w:val="16"/>
          <w:lang w:eastAsia="uk-UA"/>
        </w:rPr>
        <w:t>У цьому положенні трактор рухається прямолінійно.</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color w:val="000000"/>
          <w:sz w:val="16"/>
          <w:szCs w:val="16"/>
          <w:lang w:eastAsia="uk-UA"/>
        </w:rPr>
        <w:t> </w:t>
      </w:r>
    </w:p>
    <w:p w:rsidR="0064584D" w:rsidRPr="0064584D" w:rsidRDefault="0064584D" w:rsidP="0064584D">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2B587A"/>
          <w:sz w:val="16"/>
          <w:szCs w:val="16"/>
          <w:lang w:eastAsia="uk-UA"/>
        </w:rPr>
        <w:drawing>
          <wp:inline distT="0" distB="0" distL="0" distR="0">
            <wp:extent cx="3951605" cy="2800985"/>
            <wp:effectExtent l="0" t="0" r="0" b="0"/>
            <wp:docPr id="11" name="Рисунок 11"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51605" cy="2800985"/>
                    </a:xfrm>
                    <a:prstGeom prst="rect">
                      <a:avLst/>
                    </a:prstGeom>
                    <a:noFill/>
                    <a:ln>
                      <a:noFill/>
                    </a:ln>
                  </pic:spPr>
                </pic:pic>
              </a:graphicData>
            </a:graphic>
          </wp:inline>
        </w:drawing>
      </w:r>
    </w:p>
    <w:p w:rsidR="0064584D" w:rsidRPr="0064584D" w:rsidRDefault="0064584D" w:rsidP="0064584D">
      <w:pPr>
        <w:spacing w:after="0" w:line="330" w:lineRule="atLeast"/>
        <w:ind w:left="284" w:right="284"/>
        <w:jc w:val="center"/>
        <w:rPr>
          <w:rFonts w:ascii="Calibri" w:eastAsia="Times New Roman" w:hAnsi="Calibri" w:cs="Calibri"/>
          <w:color w:val="000000"/>
          <w:lang w:eastAsia="uk-UA"/>
        </w:rPr>
      </w:pPr>
      <w:r w:rsidRPr="0064584D">
        <w:rPr>
          <w:rFonts w:ascii="Tahoma" w:eastAsia="Times New Roman" w:hAnsi="Tahoma" w:cs="Tahoma"/>
          <w:b/>
          <w:bCs/>
          <w:color w:val="2B587A"/>
          <w:sz w:val="16"/>
          <w:szCs w:val="16"/>
          <w:lang w:val="ru-RU" w:eastAsia="uk-UA"/>
        </w:rPr>
        <w:t>Рис. 5.7.8. Схема роботи механізму повороту трактора Т-70С:</w:t>
      </w:r>
    </w:p>
    <w:p w:rsidR="0064584D" w:rsidRPr="0064584D" w:rsidRDefault="0064584D" w:rsidP="0064584D">
      <w:pPr>
        <w:spacing w:after="0" w:line="330" w:lineRule="atLeast"/>
        <w:ind w:left="284" w:right="284"/>
        <w:jc w:val="both"/>
        <w:rPr>
          <w:rFonts w:ascii="Calibri" w:eastAsia="Times New Roman" w:hAnsi="Calibri" w:cs="Calibri"/>
          <w:color w:val="000000"/>
          <w:lang w:eastAsia="uk-UA"/>
        </w:rPr>
      </w:pPr>
      <w:proofErr w:type="gramStart"/>
      <w:r w:rsidRPr="0064584D">
        <w:rPr>
          <w:rFonts w:ascii="Tahoma" w:eastAsia="Times New Roman" w:hAnsi="Tahoma" w:cs="Tahoma"/>
          <w:color w:val="2B587A"/>
          <w:sz w:val="16"/>
          <w:szCs w:val="16"/>
          <w:lang w:val="ru-RU" w:eastAsia="uk-UA"/>
        </w:rPr>
        <w:t>1 – ведучий барабан фрикціона; 2 – натискний диск; 3 – пружина фрикціона; 4 – палець; 5 – відтискний диск; 6 – ведучі диски; 7 – ведені диски; 8 – ведений барабан фрикціона; 9 – важелі управління муфтами повороту; 10 – ведучий вал заднього моста; 11 – ведуча шестірня головного передавача; 12 – ведена шестірня головного передавача;</w:t>
      </w:r>
      <w:proofErr w:type="gramEnd"/>
      <w:r w:rsidRPr="0064584D">
        <w:rPr>
          <w:rFonts w:ascii="Tahoma" w:eastAsia="Times New Roman" w:hAnsi="Tahoma" w:cs="Tahoma"/>
          <w:color w:val="2B587A"/>
          <w:sz w:val="16"/>
          <w:szCs w:val="16"/>
          <w:lang w:val="ru-RU" w:eastAsia="uk-UA"/>
        </w:rPr>
        <w:t xml:space="preserve"> 13 – важілець; 14 – радіально упорна вальниця; 15 – мідно-азбестова гальмівна накладка</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color w:val="000000"/>
          <w:sz w:val="16"/>
          <w:szCs w:val="16"/>
          <w:lang w:val="ru-RU" w:eastAsia="uk-UA"/>
        </w:rPr>
        <w:t> </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proofErr w:type="gramStart"/>
      <w:r w:rsidRPr="0064584D">
        <w:rPr>
          <w:rFonts w:ascii="Tahoma" w:eastAsia="Times New Roman" w:hAnsi="Tahoma" w:cs="Tahoma"/>
          <w:color w:val="000000"/>
          <w:sz w:val="16"/>
          <w:szCs w:val="16"/>
          <w:lang w:val="ru-RU" w:eastAsia="uk-UA"/>
        </w:rPr>
        <w:t>У</w:t>
      </w:r>
      <w:proofErr w:type="gramEnd"/>
      <w:r w:rsidRPr="0064584D">
        <w:rPr>
          <w:rFonts w:ascii="Tahoma" w:eastAsia="Times New Roman" w:hAnsi="Tahoma" w:cs="Tahoma"/>
          <w:color w:val="000000"/>
          <w:sz w:val="16"/>
          <w:szCs w:val="16"/>
          <w:lang w:val="ru-RU" w:eastAsia="uk-UA"/>
        </w:rPr>
        <w:t xml:space="preserve"> </w:t>
      </w:r>
      <w:proofErr w:type="gramStart"/>
      <w:r w:rsidRPr="0064584D">
        <w:rPr>
          <w:rFonts w:ascii="Tahoma" w:eastAsia="Times New Roman" w:hAnsi="Tahoma" w:cs="Tahoma"/>
          <w:color w:val="000000"/>
          <w:sz w:val="16"/>
          <w:szCs w:val="16"/>
          <w:lang w:val="ru-RU" w:eastAsia="uk-UA"/>
        </w:rPr>
        <w:t>раз</w:t>
      </w:r>
      <w:proofErr w:type="gramEnd"/>
      <w:r w:rsidRPr="0064584D">
        <w:rPr>
          <w:rFonts w:ascii="Tahoma" w:eastAsia="Times New Roman" w:hAnsi="Tahoma" w:cs="Tahoma"/>
          <w:color w:val="000000"/>
          <w:sz w:val="16"/>
          <w:szCs w:val="16"/>
          <w:lang w:val="ru-RU" w:eastAsia="uk-UA"/>
        </w:rPr>
        <w:t>і повороту трактора праворуч або ліворуч фрикційну муфту повороту відмикають з правої або лівої сторони ведучого моста. Для цього повертають важіль керування, який через двоплечий важіль 9 (рис. 5.7.8), і хомут переміщає важілець 13 разом із радіально-упорною вальницею 14 і відтискним диском 5. Відтискний диск 5 стискає пружини 3 і звільняє пакет ведучих 6 і ведених 7 фрикційних дискі</w:t>
      </w:r>
      <w:proofErr w:type="gramStart"/>
      <w:r w:rsidRPr="0064584D">
        <w:rPr>
          <w:rFonts w:ascii="Tahoma" w:eastAsia="Times New Roman" w:hAnsi="Tahoma" w:cs="Tahoma"/>
          <w:color w:val="000000"/>
          <w:sz w:val="16"/>
          <w:szCs w:val="16"/>
          <w:lang w:val="ru-RU" w:eastAsia="uk-UA"/>
        </w:rPr>
        <w:t>в</w:t>
      </w:r>
      <w:proofErr w:type="gramEnd"/>
      <w:r w:rsidRPr="0064584D">
        <w:rPr>
          <w:rFonts w:ascii="Tahoma" w:eastAsia="Times New Roman" w:hAnsi="Tahoma" w:cs="Tahoma"/>
          <w:color w:val="000000"/>
          <w:sz w:val="16"/>
          <w:szCs w:val="16"/>
          <w:lang w:val="ru-RU" w:eastAsia="uk-UA"/>
        </w:rPr>
        <w:t xml:space="preserve">, </w:t>
      </w:r>
      <w:proofErr w:type="gramStart"/>
      <w:r w:rsidRPr="0064584D">
        <w:rPr>
          <w:rFonts w:ascii="Tahoma" w:eastAsia="Times New Roman" w:hAnsi="Tahoma" w:cs="Tahoma"/>
          <w:color w:val="000000"/>
          <w:sz w:val="16"/>
          <w:szCs w:val="16"/>
          <w:lang w:val="ru-RU" w:eastAsia="uk-UA"/>
        </w:rPr>
        <w:t>як</w:t>
      </w:r>
      <w:proofErr w:type="gramEnd"/>
      <w:r w:rsidRPr="0064584D">
        <w:rPr>
          <w:rFonts w:ascii="Tahoma" w:eastAsia="Times New Roman" w:hAnsi="Tahoma" w:cs="Tahoma"/>
          <w:color w:val="000000"/>
          <w:sz w:val="16"/>
          <w:szCs w:val="16"/>
          <w:lang w:val="ru-RU" w:eastAsia="uk-UA"/>
        </w:rPr>
        <w:t xml:space="preserve">і віддаляються один від одного. У такому плані муфта повороту трактора вимикається і він повертає </w:t>
      </w:r>
      <w:proofErr w:type="gramStart"/>
      <w:r w:rsidRPr="0064584D">
        <w:rPr>
          <w:rFonts w:ascii="Tahoma" w:eastAsia="Times New Roman" w:hAnsi="Tahoma" w:cs="Tahoma"/>
          <w:color w:val="000000"/>
          <w:sz w:val="16"/>
          <w:szCs w:val="16"/>
          <w:lang w:val="ru-RU" w:eastAsia="uk-UA"/>
        </w:rPr>
        <w:t>у потр</w:t>
      </w:r>
      <w:proofErr w:type="gramEnd"/>
      <w:r w:rsidRPr="0064584D">
        <w:rPr>
          <w:rFonts w:ascii="Tahoma" w:eastAsia="Times New Roman" w:hAnsi="Tahoma" w:cs="Tahoma"/>
          <w:color w:val="000000"/>
          <w:sz w:val="16"/>
          <w:szCs w:val="16"/>
          <w:lang w:val="ru-RU" w:eastAsia="uk-UA"/>
        </w:rPr>
        <w:t>ібну сторону.</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color w:val="000000"/>
          <w:sz w:val="16"/>
          <w:szCs w:val="16"/>
          <w:lang w:eastAsia="uk-UA"/>
        </w:rPr>
        <w:t xml:space="preserve">Для здійснення крутого повороту необхідно загальмувати ведений барабан 8 муфт повороту, а через нього – кінцевий передавач і гусеничний ланцюг. Ведені барабани 8 мають оброблені зовнішні циліндричні поверхні, які охоплюються гальмівними стрічками 1 (рис. 5.7.7). </w:t>
      </w:r>
      <w:r w:rsidRPr="0064584D">
        <w:rPr>
          <w:rFonts w:ascii="Tahoma" w:eastAsia="Times New Roman" w:hAnsi="Tahoma" w:cs="Tahoma"/>
          <w:color w:val="000000"/>
          <w:sz w:val="16"/>
          <w:szCs w:val="16"/>
          <w:lang w:val="ru-RU" w:eastAsia="uk-UA"/>
        </w:rPr>
        <w:t xml:space="preserve">До сталевої </w:t>
      </w:r>
      <w:proofErr w:type="gramStart"/>
      <w:r w:rsidRPr="0064584D">
        <w:rPr>
          <w:rFonts w:ascii="Tahoma" w:eastAsia="Times New Roman" w:hAnsi="Tahoma" w:cs="Tahoma"/>
          <w:color w:val="000000"/>
          <w:sz w:val="16"/>
          <w:szCs w:val="16"/>
          <w:lang w:val="ru-RU" w:eastAsia="uk-UA"/>
        </w:rPr>
        <w:t>стр</w:t>
      </w:r>
      <w:proofErr w:type="gramEnd"/>
      <w:r w:rsidRPr="0064584D">
        <w:rPr>
          <w:rFonts w:ascii="Tahoma" w:eastAsia="Times New Roman" w:hAnsi="Tahoma" w:cs="Tahoma"/>
          <w:color w:val="000000"/>
          <w:sz w:val="16"/>
          <w:szCs w:val="16"/>
          <w:lang w:val="ru-RU" w:eastAsia="uk-UA"/>
        </w:rPr>
        <w:t>ічки 1 приклепано </w:t>
      </w:r>
      <w:hyperlink r:id="rId15" w:history="1">
        <w:r w:rsidRPr="0064584D">
          <w:rPr>
            <w:rFonts w:ascii="Arial" w:eastAsia="Times New Roman" w:hAnsi="Arial" w:cs="Arial"/>
            <w:color w:val="0000FF"/>
            <w:sz w:val="16"/>
            <w:szCs w:val="16"/>
            <w:u w:val="single"/>
            <w:lang w:val="ru-RU" w:eastAsia="uk-UA"/>
          </w:rPr>
          <w:t>мідно</w:t>
        </w:r>
      </w:hyperlink>
      <w:r w:rsidRPr="0064584D">
        <w:rPr>
          <w:rFonts w:ascii="Tahoma" w:eastAsia="Times New Roman" w:hAnsi="Tahoma" w:cs="Tahoma"/>
          <w:color w:val="000000"/>
          <w:sz w:val="16"/>
          <w:szCs w:val="16"/>
          <w:lang w:val="ru-RU" w:eastAsia="uk-UA"/>
        </w:rPr>
        <w:t>-</w:t>
      </w:r>
      <w:hyperlink r:id="rId16" w:history="1">
        <w:r w:rsidRPr="0064584D">
          <w:rPr>
            <w:rFonts w:ascii="Arial" w:eastAsia="Times New Roman" w:hAnsi="Arial" w:cs="Arial"/>
            <w:color w:val="0000FF"/>
            <w:sz w:val="16"/>
            <w:szCs w:val="16"/>
            <w:u w:val="single"/>
            <w:lang w:val="ru-RU" w:eastAsia="uk-UA"/>
          </w:rPr>
          <w:t>азбестов</w:t>
        </w:r>
        <w:r w:rsidRPr="0064584D">
          <w:rPr>
            <w:rFonts w:ascii="Arial" w:eastAsia="Times New Roman" w:hAnsi="Arial" w:cs="Arial"/>
            <w:color w:val="0000FF"/>
            <w:sz w:val="16"/>
            <w:szCs w:val="16"/>
            <w:u w:val="single"/>
            <w:lang w:eastAsia="uk-UA"/>
          </w:rPr>
          <w:t>у</w:t>
        </w:r>
      </w:hyperlink>
      <w:r w:rsidRPr="0064584D">
        <w:rPr>
          <w:rFonts w:ascii="Tahoma" w:eastAsia="Times New Roman" w:hAnsi="Tahoma" w:cs="Tahoma"/>
          <w:color w:val="000000"/>
          <w:sz w:val="16"/>
          <w:szCs w:val="16"/>
          <w:lang w:val="ru-RU" w:eastAsia="uk-UA"/>
        </w:rPr>
        <w:t xml:space="preserve"> плетену гальмівну накладку 15 (рис. 5.7.8). У разі натиснення на педаль гальма гальмівна </w:t>
      </w:r>
      <w:proofErr w:type="gramStart"/>
      <w:r w:rsidRPr="0064584D">
        <w:rPr>
          <w:rFonts w:ascii="Tahoma" w:eastAsia="Times New Roman" w:hAnsi="Tahoma" w:cs="Tahoma"/>
          <w:color w:val="000000"/>
          <w:sz w:val="16"/>
          <w:szCs w:val="16"/>
          <w:lang w:val="ru-RU" w:eastAsia="uk-UA"/>
        </w:rPr>
        <w:t>стр</w:t>
      </w:r>
      <w:proofErr w:type="gramEnd"/>
      <w:r w:rsidRPr="0064584D">
        <w:rPr>
          <w:rFonts w:ascii="Tahoma" w:eastAsia="Times New Roman" w:hAnsi="Tahoma" w:cs="Tahoma"/>
          <w:color w:val="000000"/>
          <w:sz w:val="16"/>
          <w:szCs w:val="16"/>
          <w:lang w:val="ru-RU" w:eastAsia="uk-UA"/>
        </w:rPr>
        <w:t>ічка затягується, охоплюючи зовнішню циліндричну поверхню веденого барабана 8 фрикційними накладками 15, і він загальмовується.</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bookmarkStart w:id="3" w:name="п3"/>
      <w:r w:rsidRPr="0064584D">
        <w:rPr>
          <w:rFonts w:ascii="Tahoma" w:eastAsia="Times New Roman" w:hAnsi="Tahoma" w:cs="Tahoma"/>
          <w:b/>
          <w:bCs/>
          <w:color w:val="000000"/>
          <w:sz w:val="16"/>
          <w:szCs w:val="16"/>
          <w:lang w:val="ru-RU" w:eastAsia="uk-UA"/>
        </w:rPr>
        <w:lastRenderedPageBreak/>
        <w:t>Механізм</w:t>
      </w:r>
      <w:bookmarkEnd w:id="3"/>
      <w:r w:rsidRPr="0064584D">
        <w:rPr>
          <w:rFonts w:ascii="Tahoma" w:eastAsia="Times New Roman" w:hAnsi="Tahoma" w:cs="Tahoma"/>
          <w:b/>
          <w:bCs/>
          <w:color w:val="000000"/>
          <w:sz w:val="16"/>
          <w:szCs w:val="16"/>
          <w:lang w:val="ru-RU" w:eastAsia="uk-UA"/>
        </w:rPr>
        <w:t> повороту трактора </w:t>
      </w:r>
      <w:hyperlink r:id="rId17" w:history="1">
        <w:r w:rsidRPr="0064584D">
          <w:rPr>
            <w:rFonts w:ascii="Arial" w:eastAsia="Times New Roman" w:hAnsi="Arial" w:cs="Arial"/>
            <w:b/>
            <w:bCs/>
            <w:color w:val="0000FF"/>
            <w:sz w:val="16"/>
            <w:szCs w:val="16"/>
            <w:u w:val="single"/>
            <w:lang w:val="ru-RU" w:eastAsia="uk-UA"/>
          </w:rPr>
          <w:t>ДТ-75М</w:t>
        </w:r>
      </w:hyperlink>
      <w:r w:rsidRPr="0064584D">
        <w:rPr>
          <w:rFonts w:ascii="Tahoma" w:eastAsia="Times New Roman" w:hAnsi="Tahoma" w:cs="Tahoma"/>
          <w:i/>
          <w:iCs/>
          <w:color w:val="000000"/>
          <w:sz w:val="16"/>
          <w:szCs w:val="16"/>
          <w:lang w:eastAsia="uk-UA"/>
        </w:rPr>
        <w:t> </w:t>
      </w:r>
      <w:r w:rsidRPr="0064584D">
        <w:rPr>
          <w:rFonts w:ascii="Tahoma" w:eastAsia="Times New Roman" w:hAnsi="Tahoma" w:cs="Tahoma"/>
          <w:color w:val="000000"/>
          <w:sz w:val="16"/>
          <w:szCs w:val="16"/>
          <w:lang w:val="ru-RU" w:eastAsia="uk-UA"/>
        </w:rPr>
        <w:t xml:space="preserve">складається із головного передавача, яка </w:t>
      </w:r>
      <w:proofErr w:type="gramStart"/>
      <w:r w:rsidRPr="0064584D">
        <w:rPr>
          <w:rFonts w:ascii="Tahoma" w:eastAsia="Times New Roman" w:hAnsi="Tahoma" w:cs="Tahoma"/>
          <w:color w:val="000000"/>
          <w:sz w:val="16"/>
          <w:szCs w:val="16"/>
          <w:lang w:val="ru-RU" w:eastAsia="uk-UA"/>
        </w:rPr>
        <w:t>містить</w:t>
      </w:r>
      <w:proofErr w:type="gramEnd"/>
      <w:r w:rsidRPr="0064584D">
        <w:rPr>
          <w:rFonts w:ascii="Tahoma" w:eastAsia="Times New Roman" w:hAnsi="Tahoma" w:cs="Tahoma"/>
          <w:color w:val="000000"/>
          <w:sz w:val="16"/>
          <w:szCs w:val="16"/>
          <w:lang w:val="ru-RU" w:eastAsia="uk-UA"/>
        </w:rPr>
        <w:t xml:space="preserve"> пару конічних шестерень. Ведуча шестірня (меншого діаметра) виготовлена разом із вторинним валом коробки передач трактора. </w:t>
      </w:r>
      <w:proofErr w:type="gramStart"/>
      <w:r w:rsidRPr="0064584D">
        <w:rPr>
          <w:rFonts w:ascii="Tahoma" w:eastAsia="Times New Roman" w:hAnsi="Tahoma" w:cs="Tahoma"/>
          <w:color w:val="000000"/>
          <w:sz w:val="16"/>
          <w:szCs w:val="16"/>
          <w:lang w:val="ru-RU" w:eastAsia="uk-UA"/>
        </w:rPr>
        <w:t>Ведена</w:t>
      </w:r>
      <w:proofErr w:type="gramEnd"/>
      <w:r w:rsidRPr="0064584D">
        <w:rPr>
          <w:rFonts w:ascii="Tahoma" w:eastAsia="Times New Roman" w:hAnsi="Tahoma" w:cs="Tahoma"/>
          <w:color w:val="000000"/>
          <w:sz w:val="16"/>
          <w:szCs w:val="16"/>
          <w:lang w:val="ru-RU" w:eastAsia="uk-UA"/>
        </w:rPr>
        <w:t xml:space="preserve"> шестірня (великого діаметра) 4 (рис. 5.7.9) виконана у вигляді вінця і прикручена гвинтами до фланця коронної шестірні 5. Коронна шестірня 5 – це барабан з нарізаними усередині зубами. Між веденою шестірнею і фланцем коронної шестірні 5 встановлен сталеві прокладки 3, якими регулюють зазор </w:t>
      </w:r>
      <w:proofErr w:type="gramStart"/>
      <w:r w:rsidRPr="0064584D">
        <w:rPr>
          <w:rFonts w:ascii="Tahoma" w:eastAsia="Times New Roman" w:hAnsi="Tahoma" w:cs="Tahoma"/>
          <w:color w:val="000000"/>
          <w:sz w:val="16"/>
          <w:szCs w:val="16"/>
          <w:lang w:val="ru-RU" w:eastAsia="uk-UA"/>
        </w:rPr>
        <w:t>між</w:t>
      </w:r>
      <w:proofErr w:type="gramEnd"/>
      <w:r w:rsidRPr="0064584D">
        <w:rPr>
          <w:rFonts w:ascii="Tahoma" w:eastAsia="Times New Roman" w:hAnsi="Tahoma" w:cs="Tahoma"/>
          <w:color w:val="000000"/>
          <w:sz w:val="16"/>
          <w:szCs w:val="16"/>
          <w:lang w:val="ru-RU" w:eastAsia="uk-UA"/>
        </w:rPr>
        <w:t xml:space="preserve"> зубами конічних шестерень. Для зручності зняття та встановлення, прокладки утворені у вигляді </w:t>
      </w:r>
      <w:proofErr w:type="gramStart"/>
      <w:r w:rsidRPr="0064584D">
        <w:rPr>
          <w:rFonts w:ascii="Tahoma" w:eastAsia="Times New Roman" w:hAnsi="Tahoma" w:cs="Tahoma"/>
          <w:color w:val="000000"/>
          <w:sz w:val="16"/>
          <w:szCs w:val="16"/>
          <w:lang w:val="ru-RU" w:eastAsia="uk-UA"/>
        </w:rPr>
        <w:t>п</w:t>
      </w:r>
      <w:proofErr w:type="gramEnd"/>
      <w:r w:rsidRPr="0064584D">
        <w:rPr>
          <w:rFonts w:ascii="Tahoma" w:eastAsia="Times New Roman" w:hAnsi="Tahoma" w:cs="Tahoma"/>
          <w:color w:val="000000"/>
          <w:sz w:val="16"/>
          <w:szCs w:val="16"/>
          <w:lang w:val="ru-RU" w:eastAsia="uk-UA"/>
        </w:rPr>
        <w:t>івкілець з відкритими в середину пазами під кріпильні гвинти.</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color w:val="000000"/>
          <w:sz w:val="16"/>
          <w:szCs w:val="16"/>
          <w:lang w:val="ru-RU" w:eastAsia="uk-UA"/>
        </w:rPr>
        <w:t xml:space="preserve">Коронна шестірня 5 </w:t>
      </w:r>
      <w:proofErr w:type="gramStart"/>
      <w:r w:rsidRPr="0064584D">
        <w:rPr>
          <w:rFonts w:ascii="Tahoma" w:eastAsia="Times New Roman" w:hAnsi="Tahoma" w:cs="Tahoma"/>
          <w:color w:val="000000"/>
          <w:sz w:val="16"/>
          <w:szCs w:val="16"/>
          <w:lang w:val="ru-RU" w:eastAsia="uk-UA"/>
        </w:rPr>
        <w:t>спирається</w:t>
      </w:r>
      <w:proofErr w:type="gramEnd"/>
      <w:r w:rsidRPr="0064584D">
        <w:rPr>
          <w:rFonts w:ascii="Tahoma" w:eastAsia="Times New Roman" w:hAnsi="Tahoma" w:cs="Tahoma"/>
          <w:color w:val="000000"/>
          <w:sz w:val="16"/>
          <w:szCs w:val="16"/>
          <w:lang w:val="ru-RU" w:eastAsia="uk-UA"/>
        </w:rPr>
        <w:t xml:space="preserve"> на дві кулькові вальниці, запресовані зовнішніми обоймами в розточувальні гнізда цієї шестірні. Внутрішні обойми кулькових вальниць встановлено на стаканах 2. Фланці стаканів прикріплено до перегородок корпусу моста гвинтами.</w:t>
      </w:r>
    </w:p>
    <w:p w:rsidR="0064584D" w:rsidRPr="0064584D" w:rsidRDefault="0064584D" w:rsidP="0064584D">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000000"/>
          <w:sz w:val="16"/>
          <w:szCs w:val="16"/>
          <w:lang w:eastAsia="uk-UA"/>
        </w:rPr>
        <w:drawing>
          <wp:inline distT="0" distB="0" distL="0" distR="0">
            <wp:extent cx="3962400" cy="2821940"/>
            <wp:effectExtent l="0" t="0" r="0" b="0"/>
            <wp:docPr id="10" name="Рисунок 10" descr="https://vukladach.pp.ua/MyWeb/manual/agroinjenerija/traktoru_i_avtomobili_I%D0%86_g/traktoru_i_avtomobili_I%D0%86_g/5/5_7.files/image0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vukladach.pp.ua/MyWeb/manual/agroinjenerija/traktoru_i_avtomobili_I%D0%86_g/traktoru_i_avtomobili_I%D0%86_g/5/5_7.files/image047.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62400" cy="2821940"/>
                    </a:xfrm>
                    <a:prstGeom prst="rect">
                      <a:avLst/>
                    </a:prstGeom>
                    <a:noFill/>
                    <a:ln>
                      <a:noFill/>
                    </a:ln>
                  </pic:spPr>
                </pic:pic>
              </a:graphicData>
            </a:graphic>
          </wp:inline>
        </w:drawing>
      </w:r>
    </w:p>
    <w:p w:rsidR="0064584D" w:rsidRPr="0064584D" w:rsidRDefault="0064584D" w:rsidP="0064584D">
      <w:pPr>
        <w:spacing w:after="0" w:line="330" w:lineRule="atLeast"/>
        <w:ind w:left="284" w:right="284"/>
        <w:jc w:val="center"/>
        <w:rPr>
          <w:rFonts w:ascii="Calibri" w:eastAsia="Times New Roman" w:hAnsi="Calibri" w:cs="Calibri"/>
          <w:color w:val="000000"/>
          <w:lang w:eastAsia="uk-UA"/>
        </w:rPr>
      </w:pPr>
      <w:r w:rsidRPr="0064584D">
        <w:rPr>
          <w:rFonts w:ascii="Tahoma" w:eastAsia="Times New Roman" w:hAnsi="Tahoma" w:cs="Tahoma"/>
          <w:b/>
          <w:bCs/>
          <w:color w:val="2B587A"/>
          <w:sz w:val="16"/>
          <w:szCs w:val="16"/>
          <w:lang w:val="ru-RU" w:eastAsia="uk-UA"/>
        </w:rPr>
        <w:t>Рис. 5.7.9. Головний передавач механізму повороту трактора ДТ-75М:</w:t>
      </w:r>
    </w:p>
    <w:p w:rsidR="0064584D" w:rsidRPr="0064584D" w:rsidRDefault="0064584D" w:rsidP="0064584D">
      <w:pPr>
        <w:spacing w:after="0" w:line="330" w:lineRule="atLeast"/>
        <w:ind w:left="284" w:right="284"/>
        <w:jc w:val="both"/>
        <w:rPr>
          <w:rFonts w:ascii="Calibri" w:eastAsia="Times New Roman" w:hAnsi="Calibri" w:cs="Calibri"/>
          <w:color w:val="000000"/>
          <w:lang w:eastAsia="uk-UA"/>
        </w:rPr>
      </w:pPr>
      <w:r w:rsidRPr="0064584D">
        <w:rPr>
          <w:rFonts w:ascii="Tahoma" w:eastAsia="Times New Roman" w:hAnsi="Tahoma" w:cs="Tahoma"/>
          <w:color w:val="2B587A"/>
          <w:sz w:val="16"/>
          <w:szCs w:val="16"/>
          <w:lang w:eastAsia="uk-UA"/>
        </w:rPr>
        <w:t>1 – сонячні шестерні; 2 – стакан вальниці; 3 – регулювальні прокладки; 4 – ведена шестірня головного передавача; 5 – коронна шестірня; 6 – шків гальмівного механізму; 7 – накривка; 8 – корпус; 9 – шків зупинкового гальма; 10 – ведуча шестірня кінцевого передавача; 11 – піввісь (вал); 12 – защільнювальні елементи (защільнювальчі); 13 – оливозаспокоювач; 14 – корок зливного отвору</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color w:val="000000"/>
          <w:sz w:val="24"/>
          <w:szCs w:val="24"/>
          <w:lang w:val="ru-RU" w:eastAsia="uk-UA"/>
        </w:rPr>
        <w:t> </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proofErr w:type="gramStart"/>
      <w:r w:rsidRPr="0064584D">
        <w:rPr>
          <w:rFonts w:ascii="Tahoma" w:eastAsia="Times New Roman" w:hAnsi="Tahoma" w:cs="Tahoma"/>
          <w:b/>
          <w:bCs/>
          <w:color w:val="000000"/>
          <w:sz w:val="16"/>
          <w:szCs w:val="16"/>
          <w:lang w:val="ru-RU" w:eastAsia="uk-UA"/>
        </w:rPr>
        <w:t>Планетарний механізм повороту</w:t>
      </w:r>
      <w:r w:rsidRPr="0064584D">
        <w:rPr>
          <w:rFonts w:ascii="Tahoma" w:eastAsia="Times New Roman" w:hAnsi="Tahoma" w:cs="Tahoma"/>
          <w:color w:val="000000"/>
          <w:sz w:val="16"/>
          <w:szCs w:val="16"/>
          <w:lang w:val="ru-RU" w:eastAsia="uk-UA"/>
        </w:rPr>
        <w:t> складається із планетарного редуктора та двох гальм: зупинкового і гальма сонячної шестірні. За допомогою планетарного механізму можна уповільнити або припинити передачу обертання до однієї з гусениць, і трактор обертатиметься, виконуючи при цьому поворот у відповідний бік. Редуктор змонтований всередині коронної шестірні 16 (рис. 5.7.10).</w:t>
      </w:r>
      <w:proofErr w:type="gramEnd"/>
      <w:r w:rsidRPr="0064584D">
        <w:rPr>
          <w:rFonts w:ascii="Tahoma" w:eastAsia="Times New Roman" w:hAnsi="Tahoma" w:cs="Tahoma"/>
          <w:color w:val="000000"/>
          <w:sz w:val="16"/>
          <w:szCs w:val="16"/>
          <w:lang w:val="ru-RU" w:eastAsia="uk-UA"/>
        </w:rPr>
        <w:t xml:space="preserve"> Він </w:t>
      </w:r>
      <w:proofErr w:type="gramStart"/>
      <w:r w:rsidRPr="0064584D">
        <w:rPr>
          <w:rFonts w:ascii="Tahoma" w:eastAsia="Times New Roman" w:hAnsi="Tahoma" w:cs="Tahoma"/>
          <w:color w:val="000000"/>
          <w:sz w:val="16"/>
          <w:szCs w:val="16"/>
          <w:lang w:val="ru-RU" w:eastAsia="uk-UA"/>
        </w:rPr>
        <w:t>містить</w:t>
      </w:r>
      <w:proofErr w:type="gramEnd"/>
      <w:r w:rsidRPr="0064584D">
        <w:rPr>
          <w:rFonts w:ascii="Tahoma" w:eastAsia="Times New Roman" w:hAnsi="Tahoma" w:cs="Tahoma"/>
          <w:color w:val="000000"/>
          <w:sz w:val="16"/>
          <w:szCs w:val="16"/>
          <w:lang w:val="ru-RU" w:eastAsia="uk-UA"/>
        </w:rPr>
        <w:t xml:space="preserve"> пересувний корпус – водило 17 (рис. 5.7.10), три сателіти 14 і сонячні шестерні лівого 15 і правого 25 редукторів.</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color w:val="000000"/>
          <w:sz w:val="16"/>
          <w:szCs w:val="16"/>
          <w:lang w:val="ru-RU" w:eastAsia="uk-UA"/>
        </w:rPr>
        <w:t xml:space="preserve">Водило 17 являє собою сталевий відливок з двох фланців трикутної форми, сполучених </w:t>
      </w:r>
      <w:proofErr w:type="gramStart"/>
      <w:r w:rsidRPr="0064584D">
        <w:rPr>
          <w:rFonts w:ascii="Tahoma" w:eastAsia="Times New Roman" w:hAnsi="Tahoma" w:cs="Tahoma"/>
          <w:color w:val="000000"/>
          <w:sz w:val="16"/>
          <w:szCs w:val="16"/>
          <w:lang w:val="ru-RU" w:eastAsia="uk-UA"/>
        </w:rPr>
        <w:t>між</w:t>
      </w:r>
      <w:proofErr w:type="gramEnd"/>
      <w:r w:rsidRPr="0064584D">
        <w:rPr>
          <w:rFonts w:ascii="Tahoma" w:eastAsia="Times New Roman" w:hAnsi="Tahoma" w:cs="Tahoma"/>
          <w:color w:val="000000"/>
          <w:sz w:val="16"/>
          <w:szCs w:val="16"/>
          <w:lang w:val="ru-RU" w:eastAsia="uk-UA"/>
        </w:rPr>
        <w:t xml:space="preserve"> собою литими із сталі перемичками. До центра </w:t>
      </w:r>
      <w:proofErr w:type="gramStart"/>
      <w:r w:rsidRPr="0064584D">
        <w:rPr>
          <w:rFonts w:ascii="Tahoma" w:eastAsia="Times New Roman" w:hAnsi="Tahoma" w:cs="Tahoma"/>
          <w:color w:val="000000"/>
          <w:sz w:val="16"/>
          <w:szCs w:val="16"/>
          <w:lang w:val="ru-RU" w:eastAsia="uk-UA"/>
        </w:rPr>
        <w:t>водила</w:t>
      </w:r>
      <w:proofErr w:type="gramEnd"/>
      <w:r w:rsidRPr="0064584D">
        <w:rPr>
          <w:rFonts w:ascii="Tahoma" w:eastAsia="Times New Roman" w:hAnsi="Tahoma" w:cs="Tahoma"/>
          <w:color w:val="000000"/>
          <w:sz w:val="16"/>
          <w:szCs w:val="16"/>
          <w:lang w:val="ru-RU" w:eastAsia="uk-UA"/>
        </w:rPr>
        <w:t xml:space="preserve"> прилита маточина із внутрішніми шліцами. У шліци маточини входить вал (</w:t>
      </w:r>
      <w:proofErr w:type="gramStart"/>
      <w:r w:rsidRPr="0064584D">
        <w:rPr>
          <w:rFonts w:ascii="Tahoma" w:eastAsia="Times New Roman" w:hAnsi="Tahoma" w:cs="Tahoma"/>
          <w:color w:val="000000"/>
          <w:sz w:val="16"/>
          <w:szCs w:val="16"/>
          <w:lang w:val="ru-RU" w:eastAsia="uk-UA"/>
        </w:rPr>
        <w:t>п</w:t>
      </w:r>
      <w:proofErr w:type="gramEnd"/>
      <w:r w:rsidRPr="0064584D">
        <w:rPr>
          <w:rFonts w:ascii="Tahoma" w:eastAsia="Times New Roman" w:hAnsi="Tahoma" w:cs="Tahoma"/>
          <w:color w:val="000000"/>
          <w:sz w:val="16"/>
          <w:szCs w:val="16"/>
          <w:lang w:val="ru-RU" w:eastAsia="uk-UA"/>
        </w:rPr>
        <w:t>іввісь) заднього моста урухомника гусениці 13.</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b/>
          <w:bCs/>
          <w:color w:val="2B587A"/>
          <w:sz w:val="16"/>
          <w:szCs w:val="16"/>
          <w:lang w:val="ru-RU" w:eastAsia="uk-UA"/>
        </w:rPr>
        <w:t> </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b/>
          <w:bCs/>
          <w:color w:val="2B587A"/>
          <w:sz w:val="16"/>
          <w:szCs w:val="16"/>
          <w:lang w:eastAsia="uk-UA"/>
        </w:rPr>
        <w:t>а) лівий планетарний редуктор</w:t>
      </w:r>
    </w:p>
    <w:p w:rsidR="0064584D" w:rsidRPr="0064584D" w:rsidRDefault="0064584D" w:rsidP="0064584D">
      <w:pPr>
        <w:spacing w:after="0" w:line="330" w:lineRule="atLeast"/>
        <w:ind w:left="284" w:right="284"/>
        <w:jc w:val="center"/>
        <w:rPr>
          <w:rFonts w:ascii="Calibri" w:eastAsia="Times New Roman" w:hAnsi="Calibri" w:cs="Calibri"/>
          <w:color w:val="000000"/>
          <w:lang w:eastAsia="uk-UA"/>
        </w:rPr>
      </w:pPr>
      <w:r w:rsidRPr="0064584D">
        <w:rPr>
          <w:rFonts w:ascii="Tahoma" w:eastAsia="Times New Roman" w:hAnsi="Tahoma" w:cs="Tahoma"/>
          <w:color w:val="000000"/>
          <w:sz w:val="16"/>
          <w:szCs w:val="16"/>
          <w:lang w:eastAsia="uk-UA"/>
        </w:rPr>
        <w:t> </w:t>
      </w:r>
    </w:p>
    <w:p w:rsidR="0064584D" w:rsidRPr="0064584D" w:rsidRDefault="0064584D" w:rsidP="0064584D">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000000"/>
          <w:sz w:val="16"/>
          <w:szCs w:val="16"/>
          <w:lang w:eastAsia="uk-UA"/>
        </w:rPr>
        <w:lastRenderedPageBreak/>
        <w:drawing>
          <wp:inline distT="0" distB="0" distL="0" distR="0">
            <wp:extent cx="3951605" cy="3373755"/>
            <wp:effectExtent l="0" t="0" r="0" b="0"/>
            <wp:docPr id="9" name="Рисунок 9" descr="ВЕДУЧІ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ВЕДУЧІ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51605" cy="3373755"/>
                    </a:xfrm>
                    <a:prstGeom prst="rect">
                      <a:avLst/>
                    </a:prstGeom>
                    <a:noFill/>
                    <a:ln>
                      <a:noFill/>
                    </a:ln>
                  </pic:spPr>
                </pic:pic>
              </a:graphicData>
            </a:graphic>
          </wp:inline>
        </w:drawing>
      </w:r>
    </w:p>
    <w:p w:rsidR="0064584D" w:rsidRPr="0064584D" w:rsidRDefault="0064584D" w:rsidP="0064584D">
      <w:pPr>
        <w:spacing w:after="0" w:line="330" w:lineRule="atLeast"/>
        <w:ind w:left="284" w:right="284"/>
        <w:jc w:val="center"/>
        <w:rPr>
          <w:rFonts w:ascii="Calibri" w:eastAsia="Times New Roman" w:hAnsi="Calibri" w:cs="Calibri"/>
          <w:color w:val="000000"/>
          <w:lang w:eastAsia="uk-UA"/>
        </w:rPr>
      </w:pPr>
      <w:r w:rsidRPr="0064584D">
        <w:rPr>
          <w:rFonts w:ascii="Tahoma" w:eastAsia="Times New Roman" w:hAnsi="Tahoma" w:cs="Tahoma"/>
          <w:color w:val="000000"/>
          <w:sz w:val="16"/>
          <w:szCs w:val="16"/>
          <w:lang w:eastAsia="uk-UA"/>
        </w:rPr>
        <w:t> </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b/>
          <w:bCs/>
          <w:color w:val="2B587A"/>
          <w:sz w:val="16"/>
          <w:szCs w:val="16"/>
          <w:lang w:eastAsia="uk-UA"/>
        </w:rPr>
        <w:t>б) правий планетарний редуктор</w:t>
      </w:r>
    </w:p>
    <w:p w:rsidR="0064584D" w:rsidRPr="0064584D" w:rsidRDefault="0064584D" w:rsidP="0064584D">
      <w:pPr>
        <w:spacing w:after="0" w:line="330" w:lineRule="atLeast"/>
        <w:ind w:left="284" w:right="284"/>
        <w:jc w:val="center"/>
        <w:rPr>
          <w:rFonts w:ascii="Calibri" w:eastAsia="Times New Roman" w:hAnsi="Calibri" w:cs="Calibri"/>
          <w:color w:val="000000"/>
          <w:lang w:eastAsia="uk-UA"/>
        </w:rPr>
      </w:pPr>
      <w:r w:rsidRPr="0064584D">
        <w:rPr>
          <w:rFonts w:ascii="Tahoma" w:eastAsia="Times New Roman" w:hAnsi="Tahoma" w:cs="Tahoma"/>
          <w:color w:val="000000"/>
          <w:sz w:val="16"/>
          <w:szCs w:val="16"/>
          <w:lang w:eastAsia="uk-UA"/>
        </w:rPr>
        <w:t> </w:t>
      </w:r>
    </w:p>
    <w:p w:rsidR="0064584D" w:rsidRPr="0064584D" w:rsidRDefault="0064584D" w:rsidP="0064584D">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000000"/>
          <w:sz w:val="16"/>
          <w:szCs w:val="16"/>
          <w:lang w:eastAsia="uk-UA"/>
        </w:rPr>
        <w:drawing>
          <wp:inline distT="0" distB="0" distL="0" distR="0">
            <wp:extent cx="3951605" cy="3221355"/>
            <wp:effectExtent l="0" t="0" r="0" b="0"/>
            <wp:docPr id="8" name="Рисунок 8" descr="ВЕДУЧ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ВЕДУЧІ"/>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51605" cy="3221355"/>
                    </a:xfrm>
                    <a:prstGeom prst="rect">
                      <a:avLst/>
                    </a:prstGeom>
                    <a:noFill/>
                    <a:ln>
                      <a:noFill/>
                    </a:ln>
                  </pic:spPr>
                </pic:pic>
              </a:graphicData>
            </a:graphic>
          </wp:inline>
        </w:drawing>
      </w:r>
    </w:p>
    <w:p w:rsidR="0064584D" w:rsidRPr="0064584D" w:rsidRDefault="0064584D" w:rsidP="0064584D">
      <w:pPr>
        <w:spacing w:after="0" w:line="330" w:lineRule="atLeast"/>
        <w:ind w:left="284" w:right="284"/>
        <w:jc w:val="center"/>
        <w:rPr>
          <w:rFonts w:ascii="Calibri" w:eastAsia="Times New Roman" w:hAnsi="Calibri" w:cs="Calibri"/>
          <w:color w:val="000000"/>
          <w:lang w:eastAsia="uk-UA"/>
        </w:rPr>
      </w:pPr>
      <w:r w:rsidRPr="0064584D">
        <w:rPr>
          <w:rFonts w:ascii="Tahoma" w:eastAsia="Times New Roman" w:hAnsi="Tahoma" w:cs="Tahoma"/>
          <w:b/>
          <w:bCs/>
          <w:color w:val="2B587A"/>
          <w:sz w:val="16"/>
          <w:szCs w:val="16"/>
          <w:lang w:val="ru-RU" w:eastAsia="uk-UA"/>
        </w:rPr>
        <w:t>Рис. 5.7.10. Планетарний механізм повороту трактора ДТ-75М:</w:t>
      </w:r>
    </w:p>
    <w:p w:rsidR="0064584D" w:rsidRPr="0064584D" w:rsidRDefault="0064584D" w:rsidP="0064584D">
      <w:pPr>
        <w:spacing w:after="0" w:line="330" w:lineRule="atLeast"/>
        <w:ind w:left="284" w:right="284"/>
        <w:jc w:val="both"/>
        <w:rPr>
          <w:rFonts w:ascii="Calibri" w:eastAsia="Times New Roman" w:hAnsi="Calibri" w:cs="Calibri"/>
          <w:color w:val="000000"/>
          <w:lang w:eastAsia="uk-UA"/>
        </w:rPr>
      </w:pPr>
      <w:r w:rsidRPr="0064584D">
        <w:rPr>
          <w:rFonts w:ascii="Tahoma" w:eastAsia="Times New Roman" w:hAnsi="Tahoma" w:cs="Tahoma"/>
          <w:color w:val="2B587A"/>
          <w:sz w:val="16"/>
          <w:szCs w:val="16"/>
          <w:lang w:eastAsia="uk-UA"/>
        </w:rPr>
        <w:t xml:space="preserve">А – віддяжна пружина; Б – регулювальний гвинт; 1 – ведуча шестірня лівого кінцевого передавача; 2 – регулювальні гайки гальмівного механізму; 3 – шків лівого зупинкового гальма; 4 – пальці; 5, 12 – гальмівна стрічка; 6 – важелі основного гальма; 7 – тяга педалі управління лівим зупинковим гальмом; 8 – важелі гальма планетарного механізму; 9 – тяга важеля управління лівим планетарним гальмом; 10 – пружини (зовнішня і внутрішня) гальма планетарного механізму; 11 – шків лівого гальма планетарного механізму; 13 – вал заднього моста урухомника гусениці; 14 – сателіти планетарного механізму; 15 – сонячна шестірня лівого планетарного механізму; 16 – коронна шестірня планетарного механізму; 17 – водило планетарного механізму урухомника лівої гусениці; 18 – фрикційні накладки гальмівних стрічок; 19 – замкові пластини; 20 – тяга важеля управління правим гальмом планетарного механізму; 21 – тяга педалі управління правим зупинковим гальмом; 22 – шків правого зупинкового гальма; 23 – ведуча шестірня правого кінцевого </w:t>
      </w:r>
      <w:r w:rsidRPr="0064584D">
        <w:rPr>
          <w:rFonts w:ascii="Tahoma" w:eastAsia="Times New Roman" w:hAnsi="Tahoma" w:cs="Tahoma"/>
          <w:color w:val="2B587A"/>
          <w:sz w:val="16"/>
          <w:szCs w:val="16"/>
          <w:lang w:eastAsia="uk-UA"/>
        </w:rPr>
        <w:lastRenderedPageBreak/>
        <w:t>передавача; 24 – ведуча конічна шестірня головного передавача; 25 – ведуча конічна шестірня головного передавача; 25 – сонячна шестірня правого планетарного механізму; 26 – шків правого гальма планетарного механізму</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color w:val="000000"/>
          <w:sz w:val="16"/>
          <w:szCs w:val="16"/>
          <w:lang w:val="ru-RU" w:eastAsia="uk-UA"/>
        </w:rPr>
        <w:t> </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color w:val="000000"/>
          <w:sz w:val="16"/>
          <w:szCs w:val="16"/>
          <w:lang w:val="ru-RU" w:eastAsia="uk-UA"/>
        </w:rPr>
        <w:t xml:space="preserve">Інший її кінець заходить у внутрішні шліци ведучої шестірні лівого 1 (правої 23) кінцевого передавача. На зовнішній шліцевий хвостовик лівої 1 і правої 23 ведучої шестірні, який виходить </w:t>
      </w:r>
      <w:proofErr w:type="gramStart"/>
      <w:r w:rsidRPr="0064584D">
        <w:rPr>
          <w:rFonts w:ascii="Tahoma" w:eastAsia="Times New Roman" w:hAnsi="Tahoma" w:cs="Tahoma"/>
          <w:color w:val="000000"/>
          <w:sz w:val="16"/>
          <w:szCs w:val="16"/>
          <w:lang w:val="ru-RU" w:eastAsia="uk-UA"/>
        </w:rPr>
        <w:t>у</w:t>
      </w:r>
      <w:proofErr w:type="gramEnd"/>
      <w:r w:rsidRPr="0064584D">
        <w:rPr>
          <w:rFonts w:ascii="Tahoma" w:eastAsia="Times New Roman" w:hAnsi="Tahoma" w:cs="Tahoma"/>
          <w:color w:val="000000"/>
          <w:sz w:val="16"/>
          <w:szCs w:val="16"/>
          <w:lang w:val="ru-RU" w:eastAsia="uk-UA"/>
        </w:rPr>
        <w:t xml:space="preserve"> </w:t>
      </w:r>
      <w:proofErr w:type="gramStart"/>
      <w:r w:rsidRPr="0064584D">
        <w:rPr>
          <w:rFonts w:ascii="Tahoma" w:eastAsia="Times New Roman" w:hAnsi="Tahoma" w:cs="Tahoma"/>
          <w:color w:val="000000"/>
          <w:sz w:val="16"/>
          <w:szCs w:val="16"/>
          <w:lang w:val="ru-RU" w:eastAsia="uk-UA"/>
        </w:rPr>
        <w:t>сектор</w:t>
      </w:r>
      <w:proofErr w:type="gramEnd"/>
      <w:r w:rsidRPr="0064584D">
        <w:rPr>
          <w:rFonts w:ascii="Tahoma" w:eastAsia="Times New Roman" w:hAnsi="Tahoma" w:cs="Tahoma"/>
          <w:color w:val="000000"/>
          <w:sz w:val="16"/>
          <w:szCs w:val="16"/>
          <w:lang w:val="ru-RU" w:eastAsia="uk-UA"/>
        </w:rPr>
        <w:t xml:space="preserve"> гальмівних пристроїв заднього моста, встановлений шків лівого 3 і правого 22 зупинкового гальма.</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color w:val="000000"/>
          <w:sz w:val="16"/>
          <w:szCs w:val="16"/>
          <w:lang w:val="ru-RU" w:eastAsia="uk-UA"/>
        </w:rPr>
        <w:t xml:space="preserve">Сателіти 14 планетарного механізму вільно обертаються на голчастих вальницях. Їхні зуби перебувають в постійному зачепленні із лівою 15 та </w:t>
      </w:r>
      <w:proofErr w:type="gramStart"/>
      <w:r w:rsidRPr="0064584D">
        <w:rPr>
          <w:rFonts w:ascii="Tahoma" w:eastAsia="Times New Roman" w:hAnsi="Tahoma" w:cs="Tahoma"/>
          <w:color w:val="000000"/>
          <w:sz w:val="16"/>
          <w:szCs w:val="16"/>
          <w:lang w:val="ru-RU" w:eastAsia="uk-UA"/>
        </w:rPr>
        <w:t>правою</w:t>
      </w:r>
      <w:proofErr w:type="gramEnd"/>
      <w:r w:rsidRPr="0064584D">
        <w:rPr>
          <w:rFonts w:ascii="Tahoma" w:eastAsia="Times New Roman" w:hAnsi="Tahoma" w:cs="Tahoma"/>
          <w:color w:val="000000"/>
          <w:sz w:val="16"/>
          <w:szCs w:val="16"/>
          <w:lang w:val="ru-RU" w:eastAsia="uk-UA"/>
        </w:rPr>
        <w:t xml:space="preserve"> 25 сонячною шестірнею, яка має циліндричну форму. На одному кінці циліндра сонячної шестірні є </w:t>
      </w:r>
      <w:proofErr w:type="gramStart"/>
      <w:r w:rsidRPr="0064584D">
        <w:rPr>
          <w:rFonts w:ascii="Tahoma" w:eastAsia="Times New Roman" w:hAnsi="Tahoma" w:cs="Tahoma"/>
          <w:color w:val="000000"/>
          <w:sz w:val="16"/>
          <w:szCs w:val="16"/>
          <w:lang w:val="ru-RU" w:eastAsia="uk-UA"/>
        </w:rPr>
        <w:t>нарізан</w:t>
      </w:r>
      <w:proofErr w:type="gramEnd"/>
      <w:r w:rsidRPr="0064584D">
        <w:rPr>
          <w:rFonts w:ascii="Tahoma" w:eastAsia="Times New Roman" w:hAnsi="Tahoma" w:cs="Tahoma"/>
          <w:color w:val="000000"/>
          <w:sz w:val="16"/>
          <w:szCs w:val="16"/>
          <w:lang w:val="ru-RU" w:eastAsia="uk-UA"/>
        </w:rPr>
        <w:t xml:space="preserve">і зуби, а на іншому міститься фланець із нарізьними отворами. До фланця прикручений лівий 3 і правий 26 шків гальм сонячної шестірні. Усі шківи охоплюються гальмівними </w:t>
      </w:r>
      <w:proofErr w:type="gramStart"/>
      <w:r w:rsidRPr="0064584D">
        <w:rPr>
          <w:rFonts w:ascii="Tahoma" w:eastAsia="Times New Roman" w:hAnsi="Tahoma" w:cs="Tahoma"/>
          <w:color w:val="000000"/>
          <w:sz w:val="16"/>
          <w:szCs w:val="16"/>
          <w:lang w:val="ru-RU" w:eastAsia="uk-UA"/>
        </w:rPr>
        <w:t>стр</w:t>
      </w:r>
      <w:proofErr w:type="gramEnd"/>
      <w:r w:rsidRPr="0064584D">
        <w:rPr>
          <w:rFonts w:ascii="Tahoma" w:eastAsia="Times New Roman" w:hAnsi="Tahoma" w:cs="Tahoma"/>
          <w:color w:val="000000"/>
          <w:sz w:val="16"/>
          <w:szCs w:val="16"/>
          <w:lang w:val="ru-RU" w:eastAsia="uk-UA"/>
        </w:rPr>
        <w:t>ічками 5, які складаються з двох частин, з’єднаних між собою шарніром. Така конструкція стрічок дозволяє замінити їх без зняття гальмівних шківі</w:t>
      </w:r>
      <w:proofErr w:type="gramStart"/>
      <w:r w:rsidRPr="0064584D">
        <w:rPr>
          <w:rFonts w:ascii="Tahoma" w:eastAsia="Times New Roman" w:hAnsi="Tahoma" w:cs="Tahoma"/>
          <w:color w:val="000000"/>
          <w:sz w:val="16"/>
          <w:szCs w:val="16"/>
          <w:lang w:val="ru-RU" w:eastAsia="uk-UA"/>
        </w:rPr>
        <w:t>в</w:t>
      </w:r>
      <w:proofErr w:type="gramEnd"/>
      <w:r w:rsidRPr="0064584D">
        <w:rPr>
          <w:rFonts w:ascii="Tahoma" w:eastAsia="Times New Roman" w:hAnsi="Tahoma" w:cs="Tahoma"/>
          <w:color w:val="000000"/>
          <w:sz w:val="16"/>
          <w:szCs w:val="16"/>
          <w:lang w:val="ru-RU" w:eastAsia="uk-UA"/>
        </w:rPr>
        <w:t xml:space="preserve"> 3 і 26 в процесі технічного обслуговування.</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hyperlink r:id="rId21" w:history="1">
        <w:r w:rsidRPr="0064584D">
          <w:rPr>
            <w:rFonts w:ascii="Arial" w:eastAsia="Times New Roman" w:hAnsi="Arial" w:cs="Arial"/>
            <w:color w:val="0000FF"/>
            <w:sz w:val="16"/>
            <w:szCs w:val="16"/>
            <w:u w:val="single"/>
            <w:lang w:val="ru-RU" w:eastAsia="uk-UA"/>
          </w:rPr>
          <w:t>Планетарні механізми</w:t>
        </w:r>
      </w:hyperlink>
      <w:r w:rsidRPr="0064584D">
        <w:rPr>
          <w:rFonts w:ascii="Tahoma" w:eastAsia="Times New Roman" w:hAnsi="Tahoma" w:cs="Tahoma"/>
          <w:color w:val="000000"/>
          <w:sz w:val="16"/>
          <w:szCs w:val="16"/>
          <w:lang w:val="ru-RU" w:eastAsia="uk-UA"/>
        </w:rPr>
        <w:t xml:space="preserve"> працюють таким чином. </w:t>
      </w:r>
      <w:proofErr w:type="gramStart"/>
      <w:r w:rsidRPr="0064584D">
        <w:rPr>
          <w:rFonts w:ascii="Tahoma" w:eastAsia="Times New Roman" w:hAnsi="Tahoma" w:cs="Tahoma"/>
          <w:color w:val="000000"/>
          <w:sz w:val="16"/>
          <w:szCs w:val="16"/>
          <w:lang w:val="ru-RU" w:eastAsia="uk-UA"/>
        </w:rPr>
        <w:t>П</w:t>
      </w:r>
      <w:proofErr w:type="gramEnd"/>
      <w:r w:rsidRPr="0064584D">
        <w:rPr>
          <w:rFonts w:ascii="Tahoma" w:eastAsia="Times New Roman" w:hAnsi="Tahoma" w:cs="Tahoma"/>
          <w:color w:val="000000"/>
          <w:sz w:val="16"/>
          <w:szCs w:val="16"/>
          <w:lang w:val="ru-RU" w:eastAsia="uk-UA"/>
        </w:rPr>
        <w:t>ід час прямолінійного руху трактора, шківи 11 і 26 сонячних шестерень повністю загальмовані стрічками 12, а шківи 3 і 22 півосей знаходяться у вільному стані.</w:t>
      </w:r>
    </w:p>
    <w:p w:rsidR="0064584D" w:rsidRPr="0064584D" w:rsidRDefault="0064584D" w:rsidP="0064584D">
      <w:pPr>
        <w:spacing w:after="0" w:line="330" w:lineRule="atLeast"/>
        <w:ind w:left="284" w:right="284"/>
        <w:jc w:val="center"/>
        <w:rPr>
          <w:rFonts w:ascii="Calibri" w:eastAsia="Times New Roman" w:hAnsi="Calibri" w:cs="Calibri"/>
          <w:color w:val="000000"/>
          <w:lang w:eastAsia="uk-UA"/>
        </w:rPr>
      </w:pPr>
      <w:r w:rsidRPr="0064584D">
        <w:rPr>
          <w:rFonts w:ascii="Tahoma" w:eastAsia="Times New Roman" w:hAnsi="Tahoma" w:cs="Tahoma"/>
          <w:color w:val="000000"/>
          <w:sz w:val="16"/>
          <w:szCs w:val="16"/>
          <w:lang w:val="ru-RU" w:eastAsia="uk-UA"/>
        </w:rPr>
        <w:t> </w:t>
      </w:r>
    </w:p>
    <w:p w:rsidR="0064584D" w:rsidRPr="0064584D" w:rsidRDefault="0064584D" w:rsidP="0064584D">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000000"/>
          <w:sz w:val="16"/>
          <w:szCs w:val="16"/>
          <w:lang w:eastAsia="uk-UA"/>
        </w:rPr>
        <w:drawing>
          <wp:inline distT="0" distB="0" distL="0" distR="0">
            <wp:extent cx="4324985" cy="2217420"/>
            <wp:effectExtent l="0" t="0" r="0" b="0"/>
            <wp:docPr id="7" name="Рисунок 7" descr="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в"/>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324985" cy="2217420"/>
                    </a:xfrm>
                    <a:prstGeom prst="rect">
                      <a:avLst/>
                    </a:prstGeom>
                    <a:noFill/>
                    <a:ln>
                      <a:noFill/>
                    </a:ln>
                  </pic:spPr>
                </pic:pic>
              </a:graphicData>
            </a:graphic>
          </wp:inline>
        </w:drawing>
      </w:r>
    </w:p>
    <w:p w:rsidR="0064584D" w:rsidRPr="0064584D" w:rsidRDefault="0064584D" w:rsidP="0064584D">
      <w:pPr>
        <w:spacing w:after="0" w:line="330" w:lineRule="atLeast"/>
        <w:ind w:left="284" w:right="284"/>
        <w:jc w:val="center"/>
        <w:rPr>
          <w:rFonts w:ascii="Calibri" w:eastAsia="Times New Roman" w:hAnsi="Calibri" w:cs="Calibri"/>
          <w:color w:val="000000"/>
          <w:lang w:eastAsia="uk-UA"/>
        </w:rPr>
      </w:pPr>
      <w:r w:rsidRPr="0064584D">
        <w:rPr>
          <w:rFonts w:ascii="Tahoma" w:eastAsia="Times New Roman" w:hAnsi="Tahoma" w:cs="Tahoma"/>
          <w:b/>
          <w:bCs/>
          <w:color w:val="2B587A"/>
          <w:sz w:val="16"/>
          <w:szCs w:val="16"/>
          <w:lang w:val="ru-RU" w:eastAsia="uk-UA"/>
        </w:rPr>
        <w:t xml:space="preserve">Рис. 5.7.11. Схема </w:t>
      </w:r>
      <w:proofErr w:type="gramStart"/>
      <w:r w:rsidRPr="0064584D">
        <w:rPr>
          <w:rFonts w:ascii="Tahoma" w:eastAsia="Times New Roman" w:hAnsi="Tahoma" w:cs="Tahoma"/>
          <w:b/>
          <w:bCs/>
          <w:color w:val="2B587A"/>
          <w:sz w:val="16"/>
          <w:szCs w:val="16"/>
          <w:lang w:val="ru-RU" w:eastAsia="uk-UA"/>
        </w:rPr>
        <w:t>л</w:t>
      </w:r>
      <w:proofErr w:type="gramEnd"/>
      <w:r w:rsidRPr="0064584D">
        <w:rPr>
          <w:rFonts w:ascii="Tahoma" w:eastAsia="Times New Roman" w:hAnsi="Tahoma" w:cs="Tahoma"/>
          <w:b/>
          <w:bCs/>
          <w:color w:val="2B587A"/>
          <w:sz w:val="16"/>
          <w:szCs w:val="16"/>
          <w:lang w:val="ru-RU" w:eastAsia="uk-UA"/>
        </w:rPr>
        <w:t>івого планетарного механізму повороту трактора ДТ-75М</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color w:val="000000"/>
          <w:sz w:val="16"/>
          <w:szCs w:val="16"/>
          <w:lang w:val="ru-RU" w:eastAsia="uk-UA"/>
        </w:rPr>
        <w:t> </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color w:val="000000"/>
          <w:sz w:val="16"/>
          <w:szCs w:val="16"/>
          <w:lang w:val="ru-RU" w:eastAsia="uk-UA"/>
        </w:rPr>
        <w:t>Обертання від головного передавача передається коронній шестірні 16 (див</w:t>
      </w:r>
      <w:proofErr w:type="gramStart"/>
      <w:r w:rsidRPr="0064584D">
        <w:rPr>
          <w:rFonts w:ascii="Tahoma" w:eastAsia="Times New Roman" w:hAnsi="Tahoma" w:cs="Tahoma"/>
          <w:color w:val="000000"/>
          <w:sz w:val="16"/>
          <w:szCs w:val="16"/>
          <w:lang w:val="ru-RU" w:eastAsia="uk-UA"/>
        </w:rPr>
        <w:t>.</w:t>
      </w:r>
      <w:proofErr w:type="gramEnd"/>
      <w:r w:rsidRPr="0064584D">
        <w:rPr>
          <w:rFonts w:ascii="Tahoma" w:eastAsia="Times New Roman" w:hAnsi="Tahoma" w:cs="Tahoma"/>
          <w:color w:val="000000"/>
          <w:sz w:val="16"/>
          <w:szCs w:val="16"/>
          <w:lang w:val="ru-RU" w:eastAsia="uk-UA"/>
        </w:rPr>
        <w:t xml:space="preserve"> </w:t>
      </w:r>
      <w:proofErr w:type="gramStart"/>
      <w:r w:rsidRPr="0064584D">
        <w:rPr>
          <w:rFonts w:ascii="Tahoma" w:eastAsia="Times New Roman" w:hAnsi="Tahoma" w:cs="Tahoma"/>
          <w:color w:val="000000"/>
          <w:sz w:val="16"/>
          <w:szCs w:val="16"/>
          <w:lang w:val="ru-RU" w:eastAsia="uk-UA"/>
        </w:rPr>
        <w:t>р</w:t>
      </w:r>
      <w:proofErr w:type="gramEnd"/>
      <w:r w:rsidRPr="0064584D">
        <w:rPr>
          <w:rFonts w:ascii="Tahoma" w:eastAsia="Times New Roman" w:hAnsi="Tahoma" w:cs="Tahoma"/>
          <w:color w:val="000000"/>
          <w:sz w:val="16"/>
          <w:szCs w:val="16"/>
          <w:lang w:val="ru-RU" w:eastAsia="uk-UA"/>
        </w:rPr>
        <w:t xml:space="preserve">ис. 5.7.11), яка урухомлює сателіти 14. Обертаючись навколо осей, сателіти водночас обкочуються навколо сонячних шестерень 15 (рис. 5.7.11 а), захоплюючи в обертовий рух водило 17 і пов'язані з ними </w:t>
      </w:r>
      <w:proofErr w:type="gramStart"/>
      <w:r w:rsidRPr="0064584D">
        <w:rPr>
          <w:rFonts w:ascii="Tahoma" w:eastAsia="Times New Roman" w:hAnsi="Tahoma" w:cs="Tahoma"/>
          <w:color w:val="000000"/>
          <w:sz w:val="16"/>
          <w:szCs w:val="16"/>
          <w:lang w:val="ru-RU" w:eastAsia="uk-UA"/>
        </w:rPr>
        <w:t>п</w:t>
      </w:r>
      <w:proofErr w:type="gramEnd"/>
      <w:r w:rsidRPr="0064584D">
        <w:rPr>
          <w:rFonts w:ascii="Tahoma" w:eastAsia="Times New Roman" w:hAnsi="Tahoma" w:cs="Tahoma"/>
          <w:color w:val="000000"/>
          <w:sz w:val="16"/>
          <w:szCs w:val="16"/>
          <w:lang w:val="ru-RU" w:eastAsia="uk-UA"/>
        </w:rPr>
        <w:t>івосі 13 та ведучі зірочки трактора. При цьому частота обертання коронної шестірні 16 зменшується в 1,4 рази та відповідно збільшується величина крутного моменту.</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color w:val="000000"/>
          <w:sz w:val="16"/>
          <w:szCs w:val="16"/>
          <w:lang w:val="ru-RU" w:eastAsia="uk-UA"/>
        </w:rPr>
        <w:t xml:space="preserve">Для плавного повороту трактора, тракторист має потягнути на себе </w:t>
      </w:r>
      <w:proofErr w:type="gramStart"/>
      <w:r w:rsidRPr="0064584D">
        <w:rPr>
          <w:rFonts w:ascii="Tahoma" w:eastAsia="Times New Roman" w:hAnsi="Tahoma" w:cs="Tahoma"/>
          <w:color w:val="000000"/>
          <w:sz w:val="16"/>
          <w:szCs w:val="16"/>
          <w:lang w:val="ru-RU" w:eastAsia="uk-UA"/>
        </w:rPr>
        <w:t>л</w:t>
      </w:r>
      <w:proofErr w:type="gramEnd"/>
      <w:r w:rsidRPr="0064584D">
        <w:rPr>
          <w:rFonts w:ascii="Tahoma" w:eastAsia="Times New Roman" w:hAnsi="Tahoma" w:cs="Tahoma"/>
          <w:color w:val="000000"/>
          <w:sz w:val="16"/>
          <w:szCs w:val="16"/>
          <w:lang w:val="ru-RU" w:eastAsia="uk-UA"/>
        </w:rPr>
        <w:t xml:space="preserve">івий важіль 9 (рис. 5.7.10) гальма сонячної шестірні з того боку, в який здійснюється поворот (у нашому випадку лівий). При цьому стискається стяжна пружина 10 гальмівної </w:t>
      </w:r>
      <w:proofErr w:type="gramStart"/>
      <w:r w:rsidRPr="0064584D">
        <w:rPr>
          <w:rFonts w:ascii="Tahoma" w:eastAsia="Times New Roman" w:hAnsi="Tahoma" w:cs="Tahoma"/>
          <w:color w:val="000000"/>
          <w:sz w:val="16"/>
          <w:szCs w:val="16"/>
          <w:lang w:val="ru-RU" w:eastAsia="uk-UA"/>
        </w:rPr>
        <w:t>стр</w:t>
      </w:r>
      <w:proofErr w:type="gramEnd"/>
      <w:r w:rsidRPr="0064584D">
        <w:rPr>
          <w:rFonts w:ascii="Tahoma" w:eastAsia="Times New Roman" w:hAnsi="Tahoma" w:cs="Tahoma"/>
          <w:color w:val="000000"/>
          <w:sz w:val="16"/>
          <w:szCs w:val="16"/>
          <w:lang w:val="ru-RU" w:eastAsia="uk-UA"/>
        </w:rPr>
        <w:t>ічки 12, стрічка відходить від шківа 11, сонячна шестірня 15 (рис. 5.7.11 б) розгальмовується і вільно обертається сателітами 14, а рух гусениці з цього боку сповільнюється. Трактор плавно повертається в бік гусениці, що відста</w:t>
      </w:r>
      <w:proofErr w:type="gramStart"/>
      <w:r w:rsidRPr="0064584D">
        <w:rPr>
          <w:rFonts w:ascii="Tahoma" w:eastAsia="Times New Roman" w:hAnsi="Tahoma" w:cs="Tahoma"/>
          <w:color w:val="000000"/>
          <w:sz w:val="16"/>
          <w:szCs w:val="16"/>
          <w:lang w:val="ru-RU" w:eastAsia="uk-UA"/>
        </w:rPr>
        <w:t>є.</w:t>
      </w:r>
      <w:proofErr w:type="gramEnd"/>
      <w:r w:rsidRPr="0064584D">
        <w:rPr>
          <w:rFonts w:ascii="Tahoma" w:eastAsia="Times New Roman" w:hAnsi="Tahoma" w:cs="Tahoma"/>
          <w:color w:val="000000"/>
          <w:sz w:val="16"/>
          <w:szCs w:val="16"/>
          <w:lang w:val="ru-RU" w:eastAsia="uk-UA"/>
        </w:rPr>
        <w:t xml:space="preserve"> Під час крутого повороту трактора, після відведення на себе важеля управління 9, додатково натискають на педаль, яка через тягу 7 та важелі 6 здійснює гальмування шківа 3 лівого зупинкового гальма з того боку, в який виконується поворот. В цьому випадку рух гусениці припиняється і трактор круто обертається </w:t>
      </w:r>
      <w:proofErr w:type="gramStart"/>
      <w:r w:rsidRPr="0064584D">
        <w:rPr>
          <w:rFonts w:ascii="Tahoma" w:eastAsia="Times New Roman" w:hAnsi="Tahoma" w:cs="Tahoma"/>
          <w:color w:val="000000"/>
          <w:sz w:val="16"/>
          <w:szCs w:val="16"/>
          <w:lang w:val="ru-RU" w:eastAsia="uk-UA"/>
        </w:rPr>
        <w:t>в б</w:t>
      </w:r>
      <w:proofErr w:type="gramEnd"/>
      <w:r w:rsidRPr="0064584D">
        <w:rPr>
          <w:rFonts w:ascii="Tahoma" w:eastAsia="Times New Roman" w:hAnsi="Tahoma" w:cs="Tahoma"/>
          <w:color w:val="000000"/>
          <w:sz w:val="16"/>
          <w:szCs w:val="16"/>
          <w:lang w:val="ru-RU" w:eastAsia="uk-UA"/>
        </w:rPr>
        <w:t>ік зупиненої гусениці.</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color w:val="000000"/>
          <w:sz w:val="16"/>
          <w:szCs w:val="16"/>
          <w:lang w:val="ru-RU" w:eastAsia="uk-UA"/>
        </w:rPr>
        <w:t xml:space="preserve">Усі гальмівні </w:t>
      </w:r>
      <w:proofErr w:type="gramStart"/>
      <w:r w:rsidRPr="0064584D">
        <w:rPr>
          <w:rFonts w:ascii="Tahoma" w:eastAsia="Times New Roman" w:hAnsi="Tahoma" w:cs="Tahoma"/>
          <w:color w:val="000000"/>
          <w:sz w:val="16"/>
          <w:szCs w:val="16"/>
          <w:lang w:val="ru-RU" w:eastAsia="uk-UA"/>
        </w:rPr>
        <w:t>стр</w:t>
      </w:r>
      <w:proofErr w:type="gramEnd"/>
      <w:r w:rsidRPr="0064584D">
        <w:rPr>
          <w:rFonts w:ascii="Tahoma" w:eastAsia="Times New Roman" w:hAnsi="Tahoma" w:cs="Tahoma"/>
          <w:color w:val="000000"/>
          <w:sz w:val="16"/>
          <w:szCs w:val="16"/>
          <w:lang w:val="ru-RU" w:eastAsia="uk-UA"/>
        </w:rPr>
        <w:t xml:space="preserve">ічки 12 (рис. 5.7.10) сталеві. До внутрішньої поверхні гальмівних стрічок сонячних шестерень приклепані фрикційні накладки 18, а на стрічки зупинкових гальм монтують комплект окремих колодок з твердого фрикційного матеріалу. Кожна </w:t>
      </w:r>
      <w:proofErr w:type="gramStart"/>
      <w:r w:rsidRPr="0064584D">
        <w:rPr>
          <w:rFonts w:ascii="Tahoma" w:eastAsia="Times New Roman" w:hAnsi="Tahoma" w:cs="Tahoma"/>
          <w:color w:val="000000"/>
          <w:sz w:val="16"/>
          <w:szCs w:val="16"/>
          <w:lang w:val="ru-RU" w:eastAsia="uk-UA"/>
        </w:rPr>
        <w:t>стр</w:t>
      </w:r>
      <w:proofErr w:type="gramEnd"/>
      <w:r w:rsidRPr="0064584D">
        <w:rPr>
          <w:rFonts w:ascii="Tahoma" w:eastAsia="Times New Roman" w:hAnsi="Tahoma" w:cs="Tahoma"/>
          <w:color w:val="000000"/>
          <w:sz w:val="16"/>
          <w:szCs w:val="16"/>
          <w:lang w:val="ru-RU" w:eastAsia="uk-UA"/>
        </w:rPr>
        <w:t xml:space="preserve">ічка у вільному стані повинна мати форму кола. Між шківами і </w:t>
      </w:r>
      <w:proofErr w:type="gramStart"/>
      <w:r w:rsidRPr="0064584D">
        <w:rPr>
          <w:rFonts w:ascii="Tahoma" w:eastAsia="Times New Roman" w:hAnsi="Tahoma" w:cs="Tahoma"/>
          <w:color w:val="000000"/>
          <w:sz w:val="16"/>
          <w:szCs w:val="16"/>
          <w:lang w:val="ru-RU" w:eastAsia="uk-UA"/>
        </w:rPr>
        <w:t>стр</w:t>
      </w:r>
      <w:proofErr w:type="gramEnd"/>
      <w:r w:rsidRPr="0064584D">
        <w:rPr>
          <w:rFonts w:ascii="Tahoma" w:eastAsia="Times New Roman" w:hAnsi="Tahoma" w:cs="Tahoma"/>
          <w:color w:val="000000"/>
          <w:sz w:val="16"/>
          <w:szCs w:val="16"/>
          <w:lang w:val="ru-RU" w:eastAsia="uk-UA"/>
        </w:rPr>
        <w:t>ічками у вільному стані зазор становить 1,5 – 1,8 мм. Рівномірному розподілу цього зазору сприяють відтяжна пружина</w:t>
      </w:r>
      <w:proofErr w:type="gramStart"/>
      <w:r w:rsidRPr="0064584D">
        <w:rPr>
          <w:rFonts w:ascii="Tahoma" w:eastAsia="Times New Roman" w:hAnsi="Tahoma" w:cs="Tahoma"/>
          <w:color w:val="000000"/>
          <w:sz w:val="16"/>
          <w:szCs w:val="16"/>
          <w:lang w:val="ru-RU" w:eastAsia="uk-UA"/>
        </w:rPr>
        <w:t xml:space="preserve"> А</w:t>
      </w:r>
      <w:proofErr w:type="gramEnd"/>
      <w:r w:rsidRPr="0064584D">
        <w:rPr>
          <w:rFonts w:ascii="Tahoma" w:eastAsia="Times New Roman" w:hAnsi="Tahoma" w:cs="Tahoma"/>
          <w:color w:val="000000"/>
          <w:sz w:val="16"/>
          <w:szCs w:val="16"/>
          <w:lang w:val="ru-RU" w:eastAsia="uk-UA"/>
        </w:rPr>
        <w:t>, і також регулювальні гвинти Б, які є вгвинчені у нарізьні отвори, утворені в корпусі заднього моста трактора.</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color w:val="000000"/>
          <w:sz w:val="16"/>
          <w:szCs w:val="16"/>
          <w:lang w:eastAsia="uk-UA"/>
        </w:rPr>
        <w:lastRenderedPageBreak/>
        <w:t xml:space="preserve">На верхніх кінцях гальмівних стрічок 12 закріплені регулювальні гвинти, на кінцях яких нагвинчені регулювальні гайки 2. До інших кінців стрічок 12 приклепані петлі із стрічкової сталі. У петлях є прорізи, в які входять сережки, що сполучають осі петель з пальцями 4 кронштейнів. </w:t>
      </w:r>
      <w:r w:rsidRPr="0064584D">
        <w:rPr>
          <w:rFonts w:ascii="Tahoma" w:eastAsia="Times New Roman" w:hAnsi="Tahoma" w:cs="Tahoma"/>
          <w:color w:val="000000"/>
          <w:sz w:val="16"/>
          <w:szCs w:val="16"/>
          <w:lang w:val="ru-RU" w:eastAsia="uk-UA"/>
        </w:rPr>
        <w:t>Пальці через сережки сполучені з важелями 6 та 8 гальм.</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color w:val="000000"/>
          <w:sz w:val="16"/>
          <w:szCs w:val="16"/>
          <w:lang w:val="ru-RU" w:eastAsia="uk-UA"/>
        </w:rPr>
        <w:t xml:space="preserve">Важіль 6 зупинкового гальма тягою 7 з’єднаний із гальмівною педаллю, а важіль 8 гальм сонячної шестірні – з важелем управління. У одне із плечей важеля 8 </w:t>
      </w:r>
      <w:proofErr w:type="gramStart"/>
      <w:r w:rsidRPr="0064584D">
        <w:rPr>
          <w:rFonts w:ascii="Tahoma" w:eastAsia="Times New Roman" w:hAnsi="Tahoma" w:cs="Tahoma"/>
          <w:color w:val="000000"/>
          <w:sz w:val="16"/>
          <w:szCs w:val="16"/>
          <w:lang w:val="ru-RU" w:eastAsia="uk-UA"/>
        </w:rPr>
        <w:t>впирається</w:t>
      </w:r>
      <w:proofErr w:type="gramEnd"/>
      <w:r w:rsidRPr="0064584D">
        <w:rPr>
          <w:rFonts w:ascii="Tahoma" w:eastAsia="Times New Roman" w:hAnsi="Tahoma" w:cs="Tahoma"/>
          <w:color w:val="000000"/>
          <w:sz w:val="16"/>
          <w:szCs w:val="16"/>
          <w:lang w:val="ru-RU" w:eastAsia="uk-UA"/>
        </w:rPr>
        <w:t xml:space="preserve"> потужна стяжна внутрішня та зовнішня пружина 10. Пружина прагне повернути назад проти ходу годинникової </w:t>
      </w:r>
      <w:proofErr w:type="gramStart"/>
      <w:r w:rsidRPr="0064584D">
        <w:rPr>
          <w:rFonts w:ascii="Tahoma" w:eastAsia="Times New Roman" w:hAnsi="Tahoma" w:cs="Tahoma"/>
          <w:color w:val="000000"/>
          <w:sz w:val="16"/>
          <w:szCs w:val="16"/>
          <w:lang w:val="ru-RU" w:eastAsia="uk-UA"/>
        </w:rPr>
        <w:t>стр</w:t>
      </w:r>
      <w:proofErr w:type="gramEnd"/>
      <w:r w:rsidRPr="0064584D">
        <w:rPr>
          <w:rFonts w:ascii="Tahoma" w:eastAsia="Times New Roman" w:hAnsi="Tahoma" w:cs="Tahoma"/>
          <w:color w:val="000000"/>
          <w:sz w:val="16"/>
          <w:szCs w:val="16"/>
          <w:lang w:val="ru-RU" w:eastAsia="uk-UA"/>
        </w:rPr>
        <w:t xml:space="preserve">ілки (якщо дивитися справа) важелі гальма 8 сонячної шестірні 15. Зусилля пружини 10 передається через двоплечий важіль і сережки на гальмівну </w:t>
      </w:r>
      <w:proofErr w:type="gramStart"/>
      <w:r w:rsidRPr="0064584D">
        <w:rPr>
          <w:rFonts w:ascii="Tahoma" w:eastAsia="Times New Roman" w:hAnsi="Tahoma" w:cs="Tahoma"/>
          <w:color w:val="000000"/>
          <w:sz w:val="16"/>
          <w:szCs w:val="16"/>
          <w:lang w:val="ru-RU" w:eastAsia="uk-UA"/>
        </w:rPr>
        <w:t>стр</w:t>
      </w:r>
      <w:proofErr w:type="gramEnd"/>
      <w:r w:rsidRPr="0064584D">
        <w:rPr>
          <w:rFonts w:ascii="Tahoma" w:eastAsia="Times New Roman" w:hAnsi="Tahoma" w:cs="Tahoma"/>
          <w:color w:val="000000"/>
          <w:sz w:val="16"/>
          <w:szCs w:val="16"/>
          <w:lang w:val="ru-RU" w:eastAsia="uk-UA"/>
        </w:rPr>
        <w:t>ічку 12, яка щільно і з великою силою притискається до шківа 11, 26. Шестерні планетарних механізмів змащують оливою, яку заливають в центральний сектор заднього моста. Щоб запобігти протіканню оливи у сектори гальм, в маточинах сонячних шестерень 15 встановлено защільнювальні </w:t>
      </w:r>
      <w:hyperlink r:id="rId23" w:history="1">
        <w:r w:rsidRPr="0064584D">
          <w:rPr>
            <w:rFonts w:ascii="Arial" w:eastAsia="Times New Roman" w:hAnsi="Arial" w:cs="Arial"/>
            <w:color w:val="0000FF"/>
            <w:sz w:val="16"/>
            <w:szCs w:val="16"/>
            <w:u w:val="single"/>
            <w:lang w:eastAsia="uk-UA"/>
          </w:rPr>
          <w:t>гумові</w:t>
        </w:r>
      </w:hyperlink>
      <w:r w:rsidRPr="0064584D">
        <w:rPr>
          <w:rFonts w:ascii="Tahoma" w:eastAsia="Times New Roman" w:hAnsi="Tahoma" w:cs="Tahoma"/>
          <w:color w:val="000000"/>
          <w:sz w:val="16"/>
          <w:szCs w:val="16"/>
          <w:lang w:val="ru-RU" w:eastAsia="uk-UA"/>
        </w:rPr>
        <w:t> елементи (защільнювачі). </w:t>
      </w:r>
      <w:hyperlink r:id="rId24" w:history="1">
        <w:r w:rsidRPr="0064584D">
          <w:rPr>
            <w:rFonts w:ascii="Arial" w:eastAsia="Times New Roman" w:hAnsi="Arial" w:cs="Arial"/>
            <w:color w:val="0000FF"/>
            <w:sz w:val="16"/>
            <w:szCs w:val="16"/>
            <w:u w:val="single"/>
            <w:lang w:val="ru-RU" w:eastAsia="uk-UA"/>
          </w:rPr>
          <w:t>Олива</w:t>
        </w:r>
      </w:hyperlink>
      <w:r w:rsidRPr="0064584D">
        <w:rPr>
          <w:rFonts w:ascii="Tahoma" w:eastAsia="Times New Roman" w:hAnsi="Tahoma" w:cs="Tahoma"/>
          <w:color w:val="000000"/>
          <w:sz w:val="16"/>
          <w:szCs w:val="16"/>
          <w:lang w:val="ru-RU" w:eastAsia="uk-UA"/>
        </w:rPr>
        <w:t xml:space="preserve">, яка просочилася через гумові защільнення у сектори гальм, видаляється </w:t>
      </w:r>
      <w:proofErr w:type="gramStart"/>
      <w:r w:rsidRPr="0064584D">
        <w:rPr>
          <w:rFonts w:ascii="Tahoma" w:eastAsia="Times New Roman" w:hAnsi="Tahoma" w:cs="Tahoma"/>
          <w:color w:val="000000"/>
          <w:sz w:val="16"/>
          <w:szCs w:val="16"/>
          <w:lang w:val="ru-RU" w:eastAsia="uk-UA"/>
        </w:rPr>
        <w:t>через</w:t>
      </w:r>
      <w:proofErr w:type="gramEnd"/>
      <w:r w:rsidRPr="0064584D">
        <w:rPr>
          <w:rFonts w:ascii="Tahoma" w:eastAsia="Times New Roman" w:hAnsi="Tahoma" w:cs="Tahoma"/>
          <w:color w:val="000000"/>
          <w:sz w:val="16"/>
          <w:szCs w:val="16"/>
          <w:lang w:val="ru-RU" w:eastAsia="uk-UA"/>
        </w:rPr>
        <w:t xml:space="preserve"> </w:t>
      </w:r>
      <w:proofErr w:type="gramStart"/>
      <w:r w:rsidRPr="0064584D">
        <w:rPr>
          <w:rFonts w:ascii="Tahoma" w:eastAsia="Times New Roman" w:hAnsi="Tahoma" w:cs="Tahoma"/>
          <w:color w:val="000000"/>
          <w:sz w:val="16"/>
          <w:szCs w:val="16"/>
          <w:lang w:val="ru-RU" w:eastAsia="uk-UA"/>
        </w:rPr>
        <w:t>нар</w:t>
      </w:r>
      <w:proofErr w:type="gramEnd"/>
      <w:r w:rsidRPr="0064584D">
        <w:rPr>
          <w:rFonts w:ascii="Tahoma" w:eastAsia="Times New Roman" w:hAnsi="Tahoma" w:cs="Tahoma"/>
          <w:color w:val="000000"/>
          <w:sz w:val="16"/>
          <w:szCs w:val="16"/>
          <w:lang w:val="ru-RU" w:eastAsia="uk-UA"/>
        </w:rPr>
        <w:t>ізьні отвори, утворені в нижній частині корпуса моста. </w:t>
      </w:r>
      <w:r w:rsidRPr="0064584D">
        <w:rPr>
          <w:rFonts w:ascii="Tahoma" w:eastAsia="Times New Roman" w:hAnsi="Tahoma" w:cs="Tahoma"/>
          <w:color w:val="000000"/>
          <w:sz w:val="16"/>
          <w:szCs w:val="16"/>
          <w:lang w:eastAsia="uk-UA"/>
        </w:rPr>
        <w:t>Такі отвори під час експлуатації трактора закривають корками.</w:t>
      </w:r>
    </w:p>
    <w:p w:rsidR="0064584D" w:rsidRPr="0064584D" w:rsidRDefault="0064584D" w:rsidP="0064584D">
      <w:pPr>
        <w:spacing w:after="0" w:line="330" w:lineRule="atLeast"/>
        <w:ind w:left="284" w:right="284"/>
        <w:jc w:val="center"/>
        <w:rPr>
          <w:rFonts w:ascii="Calibri" w:eastAsia="Times New Roman" w:hAnsi="Calibri" w:cs="Calibri"/>
          <w:color w:val="000000"/>
          <w:lang w:eastAsia="uk-UA"/>
        </w:rPr>
      </w:pPr>
      <w:r w:rsidRPr="0064584D">
        <w:rPr>
          <w:rFonts w:ascii="Tahoma" w:eastAsia="Times New Roman" w:hAnsi="Tahoma" w:cs="Tahoma"/>
          <w:color w:val="000000"/>
          <w:sz w:val="16"/>
          <w:szCs w:val="16"/>
          <w:lang w:eastAsia="uk-UA"/>
        </w:rPr>
        <w:t> </w:t>
      </w:r>
    </w:p>
    <w:p w:rsidR="0064584D" w:rsidRPr="0064584D" w:rsidRDefault="0064584D" w:rsidP="0064584D">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000000"/>
          <w:sz w:val="16"/>
          <w:szCs w:val="16"/>
          <w:lang w:eastAsia="uk-UA"/>
        </w:rPr>
        <w:drawing>
          <wp:inline distT="0" distB="0" distL="0" distR="0">
            <wp:extent cx="3951605" cy="2496185"/>
            <wp:effectExtent l="0" t="0" r="0" b="0"/>
            <wp:docPr id="6" name="Рисунок 6" descr="ек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еко"/>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951605" cy="2496185"/>
                    </a:xfrm>
                    <a:prstGeom prst="rect">
                      <a:avLst/>
                    </a:prstGeom>
                    <a:noFill/>
                    <a:ln>
                      <a:noFill/>
                    </a:ln>
                  </pic:spPr>
                </pic:pic>
              </a:graphicData>
            </a:graphic>
          </wp:inline>
        </w:drawing>
      </w:r>
    </w:p>
    <w:p w:rsidR="0064584D" w:rsidRPr="0064584D" w:rsidRDefault="0064584D" w:rsidP="0064584D">
      <w:pPr>
        <w:spacing w:after="0" w:line="330" w:lineRule="atLeast"/>
        <w:ind w:left="284" w:right="284"/>
        <w:jc w:val="center"/>
        <w:rPr>
          <w:rFonts w:ascii="Calibri" w:eastAsia="Times New Roman" w:hAnsi="Calibri" w:cs="Calibri"/>
          <w:color w:val="000000"/>
          <w:lang w:eastAsia="uk-UA"/>
        </w:rPr>
      </w:pPr>
      <w:r w:rsidRPr="0064584D">
        <w:rPr>
          <w:rFonts w:ascii="Tahoma" w:eastAsia="Times New Roman" w:hAnsi="Tahoma" w:cs="Tahoma"/>
          <w:b/>
          <w:bCs/>
          <w:color w:val="2B587A"/>
          <w:sz w:val="16"/>
          <w:szCs w:val="16"/>
          <w:lang w:val="ru-RU" w:eastAsia="uk-UA"/>
        </w:rPr>
        <w:t xml:space="preserve">Рис. 5.7.12. Стан механізму зупинкового гальма </w:t>
      </w:r>
      <w:proofErr w:type="gramStart"/>
      <w:r w:rsidRPr="0064584D">
        <w:rPr>
          <w:rFonts w:ascii="Tahoma" w:eastAsia="Times New Roman" w:hAnsi="Tahoma" w:cs="Tahoma"/>
          <w:b/>
          <w:bCs/>
          <w:color w:val="2B587A"/>
          <w:sz w:val="16"/>
          <w:szCs w:val="16"/>
          <w:lang w:val="ru-RU" w:eastAsia="uk-UA"/>
        </w:rPr>
        <w:t>за</w:t>
      </w:r>
      <w:proofErr w:type="gramEnd"/>
      <w:r w:rsidRPr="0064584D">
        <w:rPr>
          <w:rFonts w:ascii="Tahoma" w:eastAsia="Times New Roman" w:hAnsi="Tahoma" w:cs="Tahoma"/>
          <w:b/>
          <w:bCs/>
          <w:color w:val="2B587A"/>
          <w:sz w:val="16"/>
          <w:szCs w:val="16"/>
          <w:lang w:val="ru-RU" w:eastAsia="uk-UA"/>
        </w:rPr>
        <w:t xml:space="preserve"> відпущеної педалі (ліва секція):</w:t>
      </w:r>
    </w:p>
    <w:p w:rsidR="0064584D" w:rsidRPr="0064584D" w:rsidRDefault="0064584D" w:rsidP="0064584D">
      <w:pPr>
        <w:spacing w:after="0" w:line="330" w:lineRule="atLeast"/>
        <w:ind w:left="284" w:right="284"/>
        <w:jc w:val="both"/>
        <w:rPr>
          <w:rFonts w:ascii="Calibri" w:eastAsia="Times New Roman" w:hAnsi="Calibri" w:cs="Calibri"/>
          <w:color w:val="000000"/>
          <w:lang w:eastAsia="uk-UA"/>
        </w:rPr>
      </w:pPr>
      <w:r w:rsidRPr="0064584D">
        <w:rPr>
          <w:rFonts w:ascii="Tahoma" w:eastAsia="Times New Roman" w:hAnsi="Tahoma" w:cs="Tahoma"/>
          <w:color w:val="2B587A"/>
          <w:sz w:val="16"/>
          <w:szCs w:val="16"/>
          <w:lang w:eastAsia="uk-UA"/>
        </w:rPr>
        <w:t>1 – гальмівна стрічка; 2 - шків лівого зупинкового гальма; 3 – регулювальні гайки гальмів; 4 – пальці гальмівних стрічок; 5 – двоплечий важіль зупинкового гальма; 6 – кронштейн зупинкового гальма; 7 – важіль основного гальма; 8 – тяга педалі управління лівим зупинковим гальмом; 9 – верхня відтяжна пружина гальмівної стрічки</w:t>
      </w:r>
    </w:p>
    <w:p w:rsidR="0064584D" w:rsidRPr="0064584D" w:rsidRDefault="0064584D" w:rsidP="0064584D">
      <w:pPr>
        <w:spacing w:after="0" w:line="330" w:lineRule="atLeast"/>
        <w:ind w:left="284" w:right="284" w:firstLine="567"/>
        <w:jc w:val="center"/>
        <w:rPr>
          <w:rFonts w:ascii="Calibri" w:eastAsia="Times New Roman" w:hAnsi="Calibri" w:cs="Calibri"/>
          <w:color w:val="000000"/>
          <w:lang w:eastAsia="uk-UA"/>
        </w:rPr>
      </w:pPr>
      <w:r w:rsidRPr="0064584D">
        <w:rPr>
          <w:rFonts w:ascii="Tahoma" w:eastAsia="Times New Roman" w:hAnsi="Tahoma" w:cs="Tahoma"/>
          <w:color w:val="000000"/>
          <w:sz w:val="16"/>
          <w:szCs w:val="16"/>
          <w:lang w:val="ru-RU" w:eastAsia="uk-UA"/>
        </w:rPr>
        <w:t> </w:t>
      </w:r>
    </w:p>
    <w:p w:rsidR="0064584D" w:rsidRPr="0064584D" w:rsidRDefault="0064584D" w:rsidP="0064584D">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2B587A"/>
          <w:sz w:val="16"/>
          <w:szCs w:val="16"/>
          <w:lang w:eastAsia="uk-UA"/>
        </w:rPr>
        <w:drawing>
          <wp:inline distT="0" distB="0" distL="0" distR="0">
            <wp:extent cx="3951605" cy="3011170"/>
            <wp:effectExtent l="0" t="0" r="0" b="0"/>
            <wp:docPr id="5" name="Рисунок 5" descr="ап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апа"/>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951605" cy="3011170"/>
                    </a:xfrm>
                    <a:prstGeom prst="rect">
                      <a:avLst/>
                    </a:prstGeom>
                    <a:noFill/>
                    <a:ln>
                      <a:noFill/>
                    </a:ln>
                  </pic:spPr>
                </pic:pic>
              </a:graphicData>
            </a:graphic>
          </wp:inline>
        </w:drawing>
      </w:r>
    </w:p>
    <w:p w:rsidR="0064584D" w:rsidRPr="0064584D" w:rsidRDefault="0064584D" w:rsidP="0064584D">
      <w:pPr>
        <w:spacing w:after="0" w:line="330" w:lineRule="atLeast"/>
        <w:ind w:left="284" w:right="284"/>
        <w:jc w:val="center"/>
        <w:rPr>
          <w:rFonts w:ascii="Calibri" w:eastAsia="Times New Roman" w:hAnsi="Calibri" w:cs="Calibri"/>
          <w:color w:val="000000"/>
          <w:lang w:eastAsia="uk-UA"/>
        </w:rPr>
      </w:pPr>
      <w:r w:rsidRPr="0064584D">
        <w:rPr>
          <w:rFonts w:ascii="Tahoma" w:eastAsia="Times New Roman" w:hAnsi="Tahoma" w:cs="Tahoma"/>
          <w:b/>
          <w:bCs/>
          <w:color w:val="2B587A"/>
          <w:sz w:val="16"/>
          <w:szCs w:val="16"/>
          <w:lang w:val="ru-RU" w:eastAsia="uk-UA"/>
        </w:rPr>
        <w:t xml:space="preserve">Рис. 5.7.13. Стан механізму </w:t>
      </w:r>
      <w:proofErr w:type="gramStart"/>
      <w:r w:rsidRPr="0064584D">
        <w:rPr>
          <w:rFonts w:ascii="Tahoma" w:eastAsia="Times New Roman" w:hAnsi="Tahoma" w:cs="Tahoma"/>
          <w:b/>
          <w:bCs/>
          <w:color w:val="2B587A"/>
          <w:sz w:val="16"/>
          <w:szCs w:val="16"/>
          <w:lang w:val="ru-RU" w:eastAsia="uk-UA"/>
        </w:rPr>
        <w:t>планетарного</w:t>
      </w:r>
      <w:proofErr w:type="gramEnd"/>
      <w:r w:rsidRPr="0064584D">
        <w:rPr>
          <w:rFonts w:ascii="Tahoma" w:eastAsia="Times New Roman" w:hAnsi="Tahoma" w:cs="Tahoma"/>
          <w:b/>
          <w:bCs/>
          <w:color w:val="2B587A"/>
          <w:sz w:val="16"/>
          <w:szCs w:val="16"/>
          <w:lang w:val="ru-RU" w:eastAsia="uk-UA"/>
        </w:rPr>
        <w:t xml:space="preserve"> гальма</w:t>
      </w:r>
    </w:p>
    <w:p w:rsidR="0064584D" w:rsidRPr="0064584D" w:rsidRDefault="0064584D" w:rsidP="0064584D">
      <w:pPr>
        <w:spacing w:after="0" w:line="330" w:lineRule="atLeast"/>
        <w:ind w:left="284" w:right="284"/>
        <w:jc w:val="center"/>
        <w:rPr>
          <w:rFonts w:ascii="Calibri" w:eastAsia="Times New Roman" w:hAnsi="Calibri" w:cs="Calibri"/>
          <w:color w:val="000000"/>
          <w:lang w:eastAsia="uk-UA"/>
        </w:rPr>
      </w:pPr>
      <w:r w:rsidRPr="0064584D">
        <w:rPr>
          <w:rFonts w:ascii="Tahoma" w:eastAsia="Times New Roman" w:hAnsi="Tahoma" w:cs="Tahoma"/>
          <w:b/>
          <w:bCs/>
          <w:color w:val="2B587A"/>
          <w:sz w:val="16"/>
          <w:szCs w:val="16"/>
          <w:lang w:val="ru-RU" w:eastAsia="uk-UA"/>
        </w:rPr>
        <w:lastRenderedPageBreak/>
        <w:t>за відпущеного важеля управління (ліва секція):</w:t>
      </w:r>
    </w:p>
    <w:p w:rsidR="0064584D" w:rsidRPr="0064584D" w:rsidRDefault="0064584D" w:rsidP="0064584D">
      <w:pPr>
        <w:spacing w:after="0" w:line="330" w:lineRule="atLeast"/>
        <w:ind w:left="284" w:right="284"/>
        <w:jc w:val="both"/>
        <w:rPr>
          <w:rFonts w:ascii="Calibri" w:eastAsia="Times New Roman" w:hAnsi="Calibri" w:cs="Calibri"/>
          <w:color w:val="000000"/>
          <w:lang w:eastAsia="uk-UA"/>
        </w:rPr>
      </w:pPr>
      <w:r w:rsidRPr="0064584D">
        <w:rPr>
          <w:rFonts w:ascii="Tahoma" w:eastAsia="Times New Roman" w:hAnsi="Tahoma" w:cs="Tahoma"/>
          <w:color w:val="2B587A"/>
          <w:sz w:val="16"/>
          <w:szCs w:val="16"/>
          <w:lang w:eastAsia="uk-UA"/>
        </w:rPr>
        <w:t>1 – пальці гальмівних стрічок; 2 – пальці кронштейнів гальмів; 3 – кронштейн гальма планетарного механізму; 4 – двоплечий важіль гальма планетарного механізму; 5 – важелі гальма планетарного механізму; 6 – шток регулювання пружини гальма планетарного механізму; 7 – тяга важіля управління лівим гальмом планетарного механізму; 8 – проушина пружин гальма планетарного механізму; 9 – напрямна труба пружин гальма планетарного механізму; 10 – зовнішня і внутрішня пружини гальма планетарного механізму;11 – стяжний гвинт і упорна шайба пружин; 12 – гальмівна стрічка; 13 – шків лівого гальма планетарного механізму</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color w:val="000000"/>
          <w:sz w:val="16"/>
          <w:szCs w:val="16"/>
          <w:lang w:val="ru-RU" w:eastAsia="uk-UA"/>
        </w:rPr>
        <w:t> </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color w:val="000000"/>
          <w:sz w:val="16"/>
          <w:szCs w:val="16"/>
          <w:lang w:val="ru-RU" w:eastAsia="uk-UA"/>
        </w:rPr>
        <w:t xml:space="preserve">На рис. 5.7.12 чорними </w:t>
      </w:r>
      <w:proofErr w:type="gramStart"/>
      <w:r w:rsidRPr="0064584D">
        <w:rPr>
          <w:rFonts w:ascii="Tahoma" w:eastAsia="Times New Roman" w:hAnsi="Tahoma" w:cs="Tahoma"/>
          <w:color w:val="000000"/>
          <w:sz w:val="16"/>
          <w:szCs w:val="16"/>
          <w:lang w:val="ru-RU" w:eastAsia="uk-UA"/>
        </w:rPr>
        <w:t>стр</w:t>
      </w:r>
      <w:proofErr w:type="gramEnd"/>
      <w:r w:rsidRPr="0064584D">
        <w:rPr>
          <w:rFonts w:ascii="Tahoma" w:eastAsia="Times New Roman" w:hAnsi="Tahoma" w:cs="Tahoma"/>
          <w:color w:val="000000"/>
          <w:sz w:val="16"/>
          <w:szCs w:val="16"/>
          <w:lang w:val="ru-RU" w:eastAsia="uk-UA"/>
        </w:rPr>
        <w:t>ілками показано дію зусилля ноги керуючого трактором на гальмівний механізм через педаль управління зупинковим гальмом під час гальмування лівої гусениці. Червоними стрілками на схемі відображено постійну дію на гальмівний механізм відтяжної пружини 9 педалі під час розгальмовування лівої гусениці.</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color w:val="000000"/>
          <w:sz w:val="16"/>
          <w:szCs w:val="16"/>
          <w:lang w:val="ru-RU" w:eastAsia="uk-UA"/>
        </w:rPr>
        <w:t xml:space="preserve">Чорними </w:t>
      </w:r>
      <w:proofErr w:type="gramStart"/>
      <w:r w:rsidRPr="0064584D">
        <w:rPr>
          <w:rFonts w:ascii="Tahoma" w:eastAsia="Times New Roman" w:hAnsi="Tahoma" w:cs="Tahoma"/>
          <w:color w:val="000000"/>
          <w:sz w:val="16"/>
          <w:szCs w:val="16"/>
          <w:lang w:val="ru-RU" w:eastAsia="uk-UA"/>
        </w:rPr>
        <w:t>стр</w:t>
      </w:r>
      <w:proofErr w:type="gramEnd"/>
      <w:r w:rsidRPr="0064584D">
        <w:rPr>
          <w:rFonts w:ascii="Tahoma" w:eastAsia="Times New Roman" w:hAnsi="Tahoma" w:cs="Tahoma"/>
          <w:color w:val="000000"/>
          <w:sz w:val="16"/>
          <w:szCs w:val="16"/>
          <w:lang w:val="ru-RU" w:eastAsia="uk-UA"/>
        </w:rPr>
        <w:t>ілками на рис. 5.7.13 відображено дію зусилля руки тракториста на механізм керування лівим гальмом планетарного механізму через важіль у разі розгальмовування гусениці. Червоні стрілки вказують на постійно діюче зусилля на механізм пружини 10 під час гальмування лівої гусениці.</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bookmarkStart w:id="4" w:name="п4"/>
      <w:r w:rsidRPr="0064584D">
        <w:rPr>
          <w:rFonts w:ascii="Tahoma" w:eastAsia="Times New Roman" w:hAnsi="Tahoma" w:cs="Tahoma"/>
          <w:b/>
          <w:bCs/>
          <w:color w:val="000000"/>
          <w:sz w:val="16"/>
          <w:szCs w:val="16"/>
          <w:lang w:val="ru-RU" w:eastAsia="uk-UA"/>
        </w:rPr>
        <w:t>Механізм</w:t>
      </w:r>
      <w:bookmarkEnd w:id="4"/>
      <w:r w:rsidRPr="0064584D">
        <w:rPr>
          <w:rFonts w:ascii="Tahoma" w:eastAsia="Times New Roman" w:hAnsi="Tahoma" w:cs="Tahoma"/>
          <w:b/>
          <w:bCs/>
          <w:color w:val="000000"/>
          <w:sz w:val="16"/>
          <w:szCs w:val="16"/>
          <w:lang w:val="ru-RU" w:eastAsia="uk-UA"/>
        </w:rPr>
        <w:t> управління гусеничним трактором</w:t>
      </w:r>
      <w:r w:rsidRPr="0064584D">
        <w:rPr>
          <w:rFonts w:ascii="Tahoma" w:eastAsia="Times New Roman" w:hAnsi="Tahoma" w:cs="Tahoma"/>
          <w:color w:val="000000"/>
          <w:sz w:val="16"/>
          <w:szCs w:val="16"/>
          <w:lang w:val="ru-RU" w:eastAsia="uk-UA"/>
        </w:rPr>
        <w:t> </w:t>
      </w:r>
      <w:r w:rsidRPr="0064584D">
        <w:rPr>
          <w:rFonts w:ascii="Tahoma" w:eastAsia="Times New Roman" w:hAnsi="Tahoma" w:cs="Tahoma"/>
          <w:b/>
          <w:bCs/>
          <w:color w:val="000000"/>
          <w:sz w:val="16"/>
          <w:szCs w:val="16"/>
          <w:lang w:val="ru-RU" w:eastAsia="uk-UA"/>
        </w:rPr>
        <w:t>ДТ-75М</w:t>
      </w:r>
      <w:r w:rsidRPr="0064584D">
        <w:rPr>
          <w:rFonts w:ascii="Tahoma" w:eastAsia="Times New Roman" w:hAnsi="Tahoma" w:cs="Tahoma"/>
          <w:color w:val="000000"/>
          <w:sz w:val="16"/>
          <w:szCs w:val="16"/>
          <w:lang w:val="ru-RU" w:eastAsia="uk-UA"/>
        </w:rPr>
        <w:t> охоплює важелі, педалі і тягу, за допомогою якої керують трактором з кабіни.</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color w:val="000000"/>
          <w:sz w:val="16"/>
          <w:szCs w:val="16"/>
          <w:lang w:val="ru-RU" w:eastAsia="uk-UA"/>
        </w:rPr>
        <w:t xml:space="preserve">На рис. 5.7.14 показано важелі і педалі управління лівими і правими гальмами. Важіль 1 через тягу 5 діє на </w:t>
      </w:r>
      <w:proofErr w:type="gramStart"/>
      <w:r w:rsidRPr="0064584D">
        <w:rPr>
          <w:rFonts w:ascii="Tahoma" w:eastAsia="Times New Roman" w:hAnsi="Tahoma" w:cs="Tahoma"/>
          <w:color w:val="000000"/>
          <w:sz w:val="16"/>
          <w:szCs w:val="16"/>
          <w:lang w:val="ru-RU" w:eastAsia="uk-UA"/>
        </w:rPr>
        <w:t>стр</w:t>
      </w:r>
      <w:proofErr w:type="gramEnd"/>
      <w:r w:rsidRPr="0064584D">
        <w:rPr>
          <w:rFonts w:ascii="Tahoma" w:eastAsia="Times New Roman" w:hAnsi="Tahoma" w:cs="Tahoma"/>
          <w:color w:val="000000"/>
          <w:sz w:val="16"/>
          <w:szCs w:val="16"/>
          <w:lang w:val="ru-RU" w:eastAsia="uk-UA"/>
        </w:rPr>
        <w:t>ічку гальма сонячної шестірні, а педаль 2 через тягу 4 – на стрічку зупинкового гальма. Для зручності важелі управління забезпечені пластмасовими рукоятками, а педалі – упорними гумовими подушками. Важелі управління і педалі встановлені в </w:t>
      </w:r>
      <w:hyperlink r:id="rId27" w:history="1">
        <w:r w:rsidRPr="0064584D">
          <w:rPr>
            <w:rFonts w:ascii="Arial" w:eastAsia="Times New Roman" w:hAnsi="Arial" w:cs="Arial"/>
            <w:color w:val="0000FF"/>
            <w:sz w:val="16"/>
            <w:szCs w:val="16"/>
            <w:u w:val="single"/>
            <w:lang w:eastAsia="uk-UA"/>
          </w:rPr>
          <w:t>метало</w:t>
        </w:r>
        <w:r w:rsidRPr="0064584D">
          <w:rPr>
            <w:rFonts w:ascii="Arial" w:eastAsia="Times New Roman" w:hAnsi="Arial" w:cs="Arial"/>
            <w:color w:val="0000FF"/>
            <w:sz w:val="16"/>
            <w:szCs w:val="16"/>
            <w:u w:val="single"/>
            <w:lang w:val="ru-RU" w:eastAsia="uk-UA"/>
          </w:rPr>
          <w:t>керамічних</w:t>
        </w:r>
      </w:hyperlink>
      <w:r w:rsidRPr="0064584D">
        <w:rPr>
          <w:rFonts w:ascii="Tahoma" w:eastAsia="Times New Roman" w:hAnsi="Tahoma" w:cs="Tahoma"/>
          <w:color w:val="000000"/>
          <w:sz w:val="16"/>
          <w:szCs w:val="16"/>
          <w:lang w:val="ru-RU" w:eastAsia="uk-UA"/>
        </w:rPr>
        <w:t> втулках на осях, які щільно входять в отвори литих </w:t>
      </w:r>
      <w:hyperlink r:id="rId28" w:history="1">
        <w:r w:rsidRPr="0064584D">
          <w:rPr>
            <w:rFonts w:ascii="Arial" w:eastAsia="Times New Roman" w:hAnsi="Arial" w:cs="Arial"/>
            <w:color w:val="0000FF"/>
            <w:sz w:val="16"/>
            <w:szCs w:val="16"/>
            <w:u w:val="single"/>
            <w:lang w:val="ru-RU" w:eastAsia="uk-UA"/>
          </w:rPr>
          <w:t>чавунних</w:t>
        </w:r>
      </w:hyperlink>
      <w:r w:rsidRPr="0064584D">
        <w:rPr>
          <w:rFonts w:ascii="Tahoma" w:eastAsia="Times New Roman" w:hAnsi="Tahoma" w:cs="Tahoma"/>
          <w:color w:val="000000"/>
          <w:sz w:val="16"/>
          <w:szCs w:val="16"/>
          <w:lang w:val="ru-RU" w:eastAsia="uk-UA"/>
        </w:rPr>
        <w:t xml:space="preserve"> кронштейнів, закріплених </w:t>
      </w:r>
      <w:proofErr w:type="gramStart"/>
      <w:r w:rsidRPr="0064584D">
        <w:rPr>
          <w:rFonts w:ascii="Tahoma" w:eastAsia="Times New Roman" w:hAnsi="Tahoma" w:cs="Tahoma"/>
          <w:color w:val="000000"/>
          <w:sz w:val="16"/>
          <w:szCs w:val="16"/>
          <w:lang w:val="ru-RU" w:eastAsia="uk-UA"/>
        </w:rPr>
        <w:t>на</w:t>
      </w:r>
      <w:proofErr w:type="gramEnd"/>
      <w:r w:rsidRPr="0064584D">
        <w:rPr>
          <w:rFonts w:ascii="Tahoma" w:eastAsia="Times New Roman" w:hAnsi="Tahoma" w:cs="Tahoma"/>
          <w:color w:val="000000"/>
          <w:sz w:val="16"/>
          <w:szCs w:val="16"/>
          <w:lang w:val="ru-RU" w:eastAsia="uk-UA"/>
        </w:rPr>
        <w:t xml:space="preserve"> </w:t>
      </w:r>
      <w:proofErr w:type="gramStart"/>
      <w:r w:rsidRPr="0064584D">
        <w:rPr>
          <w:rFonts w:ascii="Tahoma" w:eastAsia="Times New Roman" w:hAnsi="Tahoma" w:cs="Tahoma"/>
          <w:color w:val="000000"/>
          <w:sz w:val="16"/>
          <w:szCs w:val="16"/>
          <w:lang w:val="ru-RU" w:eastAsia="uk-UA"/>
        </w:rPr>
        <w:t>рам</w:t>
      </w:r>
      <w:proofErr w:type="gramEnd"/>
      <w:r w:rsidRPr="0064584D">
        <w:rPr>
          <w:rFonts w:ascii="Tahoma" w:eastAsia="Times New Roman" w:hAnsi="Tahoma" w:cs="Tahoma"/>
          <w:color w:val="000000"/>
          <w:sz w:val="16"/>
          <w:szCs w:val="16"/>
          <w:lang w:val="ru-RU" w:eastAsia="uk-UA"/>
        </w:rPr>
        <w:t>і трактора.</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color w:val="000000"/>
          <w:sz w:val="16"/>
          <w:szCs w:val="16"/>
          <w:lang w:val="ru-RU" w:eastAsia="uk-UA"/>
        </w:rPr>
        <w:t> </w:t>
      </w:r>
    </w:p>
    <w:p w:rsidR="0064584D" w:rsidRPr="0064584D" w:rsidRDefault="0064584D" w:rsidP="0064584D">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000000"/>
          <w:sz w:val="16"/>
          <w:szCs w:val="16"/>
          <w:lang w:eastAsia="uk-UA"/>
        </w:rPr>
        <w:drawing>
          <wp:inline distT="0" distB="0" distL="0" distR="0">
            <wp:extent cx="3951605" cy="2953385"/>
            <wp:effectExtent l="0" t="0" r="0" b="0"/>
            <wp:docPr id="4" name="Рисунок 4" descr="https://vukladach.pp.ua/MyWeb/manual/agroinjenerija/traktoru_i_avtomobili_I%D0%86_g/traktoru_i_avtomobili_I%D0%86_g/5/5_7.files/image0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vukladach.pp.ua/MyWeb/manual/agroinjenerija/traktoru_i_avtomobili_I%D0%86_g/traktoru_i_avtomobili_I%D0%86_g/5/5_7.files/image053.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951605" cy="2953385"/>
                    </a:xfrm>
                    <a:prstGeom prst="rect">
                      <a:avLst/>
                    </a:prstGeom>
                    <a:noFill/>
                    <a:ln>
                      <a:noFill/>
                    </a:ln>
                  </pic:spPr>
                </pic:pic>
              </a:graphicData>
            </a:graphic>
          </wp:inline>
        </w:drawing>
      </w:r>
    </w:p>
    <w:p w:rsidR="0064584D" w:rsidRPr="0064584D" w:rsidRDefault="0064584D" w:rsidP="0064584D">
      <w:pPr>
        <w:spacing w:after="0" w:line="330" w:lineRule="atLeast"/>
        <w:ind w:left="284" w:right="284"/>
        <w:jc w:val="center"/>
        <w:rPr>
          <w:rFonts w:ascii="Calibri" w:eastAsia="Times New Roman" w:hAnsi="Calibri" w:cs="Calibri"/>
          <w:color w:val="000000"/>
          <w:lang w:eastAsia="uk-UA"/>
        </w:rPr>
      </w:pPr>
      <w:r w:rsidRPr="0064584D">
        <w:rPr>
          <w:rFonts w:ascii="Tahoma" w:eastAsia="Times New Roman" w:hAnsi="Tahoma" w:cs="Tahoma"/>
          <w:b/>
          <w:bCs/>
          <w:color w:val="2B587A"/>
          <w:sz w:val="16"/>
          <w:szCs w:val="16"/>
          <w:lang w:val="ru-RU" w:eastAsia="uk-UA"/>
        </w:rPr>
        <w:t>Рис. 5.7.14. Механізм управління трактором ДТ-75М:</w:t>
      </w:r>
    </w:p>
    <w:p w:rsidR="0064584D" w:rsidRPr="0064584D" w:rsidRDefault="0064584D" w:rsidP="0064584D">
      <w:pPr>
        <w:spacing w:after="0" w:line="330" w:lineRule="atLeast"/>
        <w:ind w:left="284" w:right="284"/>
        <w:jc w:val="both"/>
        <w:rPr>
          <w:rFonts w:ascii="Calibri" w:eastAsia="Times New Roman" w:hAnsi="Calibri" w:cs="Calibri"/>
          <w:color w:val="000000"/>
          <w:lang w:eastAsia="uk-UA"/>
        </w:rPr>
      </w:pPr>
      <w:r w:rsidRPr="0064584D">
        <w:rPr>
          <w:rFonts w:ascii="Tahoma" w:eastAsia="Times New Roman" w:hAnsi="Tahoma" w:cs="Tahoma"/>
          <w:color w:val="2B587A"/>
          <w:sz w:val="16"/>
          <w:szCs w:val="16"/>
          <w:lang w:eastAsia="uk-UA"/>
        </w:rPr>
        <w:t>1 – важіль управління гальмом сонячної шестірні; 2 – педаль управління зупинковим гальмом; 3 – педаль управління зчепленням; 4 – тяга зупинкового гальма; 5 – тяга гальма сонячної шестірні; 6 – регулювальна гайка зупинкового гальма; 7 – регулювальна гайка гальма сонячної шестірні</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color w:val="000000"/>
          <w:sz w:val="16"/>
          <w:szCs w:val="16"/>
          <w:lang w:val="ru-RU" w:eastAsia="uk-UA"/>
        </w:rPr>
        <w:t> </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bookmarkStart w:id="5" w:name="п5"/>
      <w:r w:rsidRPr="0064584D">
        <w:rPr>
          <w:rFonts w:ascii="Tahoma" w:eastAsia="Times New Roman" w:hAnsi="Tahoma" w:cs="Tahoma"/>
          <w:b/>
          <w:bCs/>
          <w:color w:val="000000"/>
          <w:sz w:val="16"/>
          <w:szCs w:val="16"/>
          <w:lang w:val="ru-RU" w:eastAsia="uk-UA"/>
        </w:rPr>
        <w:t>Конструкція</w:t>
      </w:r>
      <w:bookmarkEnd w:id="5"/>
      <w:r w:rsidRPr="0064584D">
        <w:rPr>
          <w:rFonts w:ascii="Tahoma" w:eastAsia="Times New Roman" w:hAnsi="Tahoma" w:cs="Tahoma"/>
          <w:b/>
          <w:bCs/>
          <w:color w:val="000000"/>
          <w:sz w:val="16"/>
          <w:szCs w:val="16"/>
          <w:lang w:val="ru-RU" w:eastAsia="uk-UA"/>
        </w:rPr>
        <w:t> заднього моста трактора </w:t>
      </w:r>
      <w:hyperlink r:id="rId30" w:history="1">
        <w:r w:rsidRPr="0064584D">
          <w:rPr>
            <w:rFonts w:ascii="Arial" w:eastAsia="Times New Roman" w:hAnsi="Arial" w:cs="Arial"/>
            <w:b/>
            <w:bCs/>
            <w:color w:val="0000FF"/>
            <w:sz w:val="16"/>
            <w:szCs w:val="16"/>
            <w:u w:val="single"/>
            <w:lang w:val="ru-RU" w:eastAsia="uk-UA"/>
          </w:rPr>
          <w:t>Т-150</w:t>
        </w:r>
      </w:hyperlink>
      <w:r w:rsidRPr="0064584D">
        <w:rPr>
          <w:rFonts w:ascii="Tahoma" w:eastAsia="Times New Roman" w:hAnsi="Tahoma" w:cs="Tahoma"/>
          <w:b/>
          <w:bCs/>
          <w:color w:val="000000"/>
          <w:sz w:val="16"/>
          <w:szCs w:val="16"/>
          <w:lang w:val="ru-RU" w:eastAsia="uk-UA"/>
        </w:rPr>
        <w:t>.</w:t>
      </w:r>
      <w:r w:rsidRPr="0064584D">
        <w:rPr>
          <w:rFonts w:ascii="Tahoma" w:eastAsia="Times New Roman" w:hAnsi="Tahoma" w:cs="Tahoma"/>
          <w:color w:val="000000"/>
          <w:sz w:val="16"/>
          <w:szCs w:val="16"/>
          <w:lang w:val="ru-RU" w:eastAsia="uk-UA"/>
        </w:rPr>
        <w:t> Задній мі</w:t>
      </w:r>
      <w:proofErr w:type="gramStart"/>
      <w:r w:rsidRPr="0064584D">
        <w:rPr>
          <w:rFonts w:ascii="Tahoma" w:eastAsia="Times New Roman" w:hAnsi="Tahoma" w:cs="Tahoma"/>
          <w:color w:val="000000"/>
          <w:sz w:val="16"/>
          <w:szCs w:val="16"/>
          <w:lang w:val="ru-RU" w:eastAsia="uk-UA"/>
        </w:rPr>
        <w:t>ст</w:t>
      </w:r>
      <w:proofErr w:type="gramEnd"/>
      <w:r w:rsidRPr="0064584D">
        <w:rPr>
          <w:rFonts w:ascii="Tahoma" w:eastAsia="Times New Roman" w:hAnsi="Tahoma" w:cs="Tahoma"/>
          <w:color w:val="000000"/>
          <w:sz w:val="16"/>
          <w:szCs w:val="16"/>
          <w:lang w:val="ru-RU" w:eastAsia="uk-UA"/>
        </w:rPr>
        <w:t xml:space="preserve"> трактора Т-150 складається із зварного корпусу 8 (рис. 5.7.15) і корпусу 7 головної передача із накривкою 4. До торців корпусу 8 ведучого моста </w:t>
      </w:r>
      <w:proofErr w:type="gramStart"/>
      <w:r w:rsidRPr="0064584D">
        <w:rPr>
          <w:rFonts w:ascii="Tahoma" w:eastAsia="Times New Roman" w:hAnsi="Tahoma" w:cs="Tahoma"/>
          <w:color w:val="000000"/>
          <w:sz w:val="16"/>
          <w:szCs w:val="16"/>
          <w:lang w:val="ru-RU" w:eastAsia="uk-UA"/>
        </w:rPr>
        <w:t>приварен</w:t>
      </w:r>
      <w:proofErr w:type="gramEnd"/>
      <w:r w:rsidRPr="0064584D">
        <w:rPr>
          <w:rFonts w:ascii="Tahoma" w:eastAsia="Times New Roman" w:hAnsi="Tahoma" w:cs="Tahoma"/>
          <w:color w:val="000000"/>
          <w:sz w:val="16"/>
          <w:szCs w:val="16"/>
          <w:lang w:val="ru-RU" w:eastAsia="uk-UA"/>
        </w:rPr>
        <w:t xml:space="preserve">і вали – маточини 17. Корпус 8 заднього моста є заднім поперечним з’єднанням рами трактора і </w:t>
      </w:r>
      <w:proofErr w:type="gramStart"/>
      <w:r w:rsidRPr="0064584D">
        <w:rPr>
          <w:rFonts w:ascii="Tahoma" w:eastAsia="Times New Roman" w:hAnsi="Tahoma" w:cs="Tahoma"/>
          <w:color w:val="000000"/>
          <w:sz w:val="16"/>
          <w:szCs w:val="16"/>
          <w:lang w:val="ru-RU" w:eastAsia="uk-UA"/>
        </w:rPr>
        <w:t>п</w:t>
      </w:r>
      <w:proofErr w:type="gramEnd"/>
      <w:r w:rsidRPr="0064584D">
        <w:rPr>
          <w:rFonts w:ascii="Tahoma" w:eastAsia="Times New Roman" w:hAnsi="Tahoma" w:cs="Tahoma"/>
          <w:color w:val="000000"/>
          <w:sz w:val="16"/>
          <w:szCs w:val="16"/>
          <w:lang w:val="ru-RU" w:eastAsia="uk-UA"/>
        </w:rPr>
        <w:t xml:space="preserve">ід’єднаний до неї кріпильними бугелями. У верхній частині корпусу ведучого моста розташовані кронштейни для </w:t>
      </w:r>
      <w:proofErr w:type="gramStart"/>
      <w:r w:rsidRPr="0064584D">
        <w:rPr>
          <w:rFonts w:ascii="Tahoma" w:eastAsia="Times New Roman" w:hAnsi="Tahoma" w:cs="Tahoma"/>
          <w:color w:val="000000"/>
          <w:sz w:val="16"/>
          <w:szCs w:val="16"/>
          <w:lang w:val="ru-RU" w:eastAsia="uk-UA"/>
        </w:rPr>
        <w:t>кр</w:t>
      </w:r>
      <w:proofErr w:type="gramEnd"/>
      <w:r w:rsidRPr="0064584D">
        <w:rPr>
          <w:rFonts w:ascii="Tahoma" w:eastAsia="Times New Roman" w:hAnsi="Tahoma" w:cs="Tahoma"/>
          <w:color w:val="000000"/>
          <w:sz w:val="16"/>
          <w:szCs w:val="16"/>
          <w:lang w:val="ru-RU" w:eastAsia="uk-UA"/>
        </w:rPr>
        <w:t>іплення редуктора </w:t>
      </w:r>
      <w:hyperlink r:id="rId31" w:history="1">
        <w:r w:rsidRPr="0064584D">
          <w:rPr>
            <w:rFonts w:ascii="Arial" w:eastAsia="Times New Roman" w:hAnsi="Arial" w:cs="Arial"/>
            <w:color w:val="0000FF"/>
            <w:sz w:val="16"/>
            <w:szCs w:val="16"/>
            <w:u w:val="single"/>
            <w:lang w:val="ru-RU" w:eastAsia="uk-UA"/>
          </w:rPr>
          <w:t xml:space="preserve">вала відбору </w:t>
        </w:r>
        <w:r w:rsidRPr="0064584D">
          <w:rPr>
            <w:rFonts w:ascii="Arial" w:eastAsia="Times New Roman" w:hAnsi="Arial" w:cs="Arial"/>
            <w:color w:val="0000FF"/>
            <w:sz w:val="16"/>
            <w:szCs w:val="16"/>
            <w:u w:val="single"/>
            <w:lang w:val="ru-RU" w:eastAsia="uk-UA"/>
          </w:rPr>
          <w:lastRenderedPageBreak/>
          <w:t>потужності</w:t>
        </w:r>
      </w:hyperlink>
      <w:r w:rsidRPr="0064584D">
        <w:rPr>
          <w:rFonts w:ascii="Tahoma" w:eastAsia="Times New Roman" w:hAnsi="Tahoma" w:cs="Tahoma"/>
          <w:i/>
          <w:iCs/>
          <w:color w:val="000000"/>
          <w:sz w:val="16"/>
          <w:szCs w:val="16"/>
          <w:lang w:val="ru-RU" w:eastAsia="uk-UA"/>
        </w:rPr>
        <w:t>.</w:t>
      </w:r>
      <w:r w:rsidRPr="0064584D">
        <w:rPr>
          <w:rFonts w:ascii="Tahoma" w:eastAsia="Times New Roman" w:hAnsi="Tahoma" w:cs="Tahoma"/>
          <w:color w:val="000000"/>
          <w:sz w:val="16"/>
          <w:szCs w:val="16"/>
          <w:lang w:val="ru-RU" w:eastAsia="uk-UA"/>
        </w:rPr>
        <w:t> Два незалежні, однакові за конструкцією головні передавачі служать для передачі обертового руху правому і лівому ведучим валам заднього моста, а від них – до планетарних редукторів (кінцевим передавачам) та зірочок гусеничних ланцюгів.</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color w:val="000000"/>
          <w:sz w:val="16"/>
          <w:szCs w:val="16"/>
          <w:lang w:val="ru-RU" w:eastAsia="uk-UA"/>
        </w:rPr>
        <w:t>Головний передавач складається з пари конічних зубчастих коліс із спіральними зубами. Ведучі конічні зубчасті колеса 6 і 20 для урухомлення правої і лівої гусениць (див</w:t>
      </w:r>
      <w:proofErr w:type="gramStart"/>
      <w:r w:rsidRPr="0064584D">
        <w:rPr>
          <w:rFonts w:ascii="Tahoma" w:eastAsia="Times New Roman" w:hAnsi="Tahoma" w:cs="Tahoma"/>
          <w:color w:val="000000"/>
          <w:sz w:val="16"/>
          <w:szCs w:val="16"/>
          <w:lang w:val="ru-RU" w:eastAsia="uk-UA"/>
        </w:rPr>
        <w:t>.</w:t>
      </w:r>
      <w:proofErr w:type="gramEnd"/>
      <w:r w:rsidRPr="0064584D">
        <w:rPr>
          <w:rFonts w:ascii="Tahoma" w:eastAsia="Times New Roman" w:hAnsi="Tahoma" w:cs="Tahoma"/>
          <w:color w:val="000000"/>
          <w:sz w:val="16"/>
          <w:szCs w:val="16"/>
          <w:lang w:val="ru-RU" w:eastAsia="uk-UA"/>
        </w:rPr>
        <w:t xml:space="preserve"> </w:t>
      </w:r>
      <w:proofErr w:type="gramStart"/>
      <w:r w:rsidRPr="0064584D">
        <w:rPr>
          <w:rFonts w:ascii="Tahoma" w:eastAsia="Times New Roman" w:hAnsi="Tahoma" w:cs="Tahoma"/>
          <w:color w:val="000000"/>
          <w:sz w:val="16"/>
          <w:szCs w:val="16"/>
          <w:lang w:val="ru-RU" w:eastAsia="uk-UA"/>
        </w:rPr>
        <w:t>р</w:t>
      </w:r>
      <w:proofErr w:type="gramEnd"/>
      <w:r w:rsidRPr="0064584D">
        <w:rPr>
          <w:rFonts w:ascii="Tahoma" w:eastAsia="Times New Roman" w:hAnsi="Tahoma" w:cs="Tahoma"/>
          <w:color w:val="000000"/>
          <w:sz w:val="16"/>
          <w:szCs w:val="16"/>
          <w:lang w:val="ru-RU" w:eastAsia="uk-UA"/>
        </w:rPr>
        <w:t>ис. 5.7.15), виготовлені як одне ціле з валом та обертається в двох конічних роликових вальницях 5, розташованих у стаканах 23.</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color w:val="000000"/>
          <w:sz w:val="16"/>
          <w:szCs w:val="16"/>
          <w:lang w:val="ru-RU" w:eastAsia="uk-UA"/>
        </w:rPr>
        <w:t>На шліцевий хвостовик 21 зубчастого колеса 6 і 20 надітий фланець 22, призначений для з'єднання з хрестовиною </w:t>
      </w:r>
      <w:r w:rsidRPr="0064584D">
        <w:rPr>
          <w:rFonts w:ascii="Tahoma" w:eastAsia="Times New Roman" w:hAnsi="Tahoma" w:cs="Tahoma"/>
          <w:color w:val="000000"/>
          <w:sz w:val="16"/>
          <w:szCs w:val="16"/>
          <w:lang w:eastAsia="uk-UA"/>
        </w:rPr>
        <w:t>26 та вилкою 2 карданного передавача.</w:t>
      </w:r>
    </w:p>
    <w:p w:rsidR="0064584D" w:rsidRPr="0064584D" w:rsidRDefault="0064584D" w:rsidP="0064584D">
      <w:pPr>
        <w:spacing w:after="0" w:line="330" w:lineRule="atLeast"/>
        <w:ind w:left="284" w:right="284"/>
        <w:jc w:val="center"/>
        <w:rPr>
          <w:rFonts w:ascii="Calibri" w:eastAsia="Times New Roman" w:hAnsi="Calibri" w:cs="Calibri"/>
          <w:color w:val="000000"/>
          <w:lang w:eastAsia="uk-UA"/>
        </w:rPr>
      </w:pPr>
      <w:r w:rsidRPr="0064584D">
        <w:rPr>
          <w:rFonts w:ascii="Tahoma" w:eastAsia="Times New Roman" w:hAnsi="Tahoma" w:cs="Tahoma"/>
          <w:color w:val="000000"/>
          <w:sz w:val="16"/>
          <w:szCs w:val="16"/>
          <w:lang w:eastAsia="uk-UA"/>
        </w:rPr>
        <w:t> </w:t>
      </w:r>
    </w:p>
    <w:p w:rsidR="0064584D" w:rsidRPr="0064584D" w:rsidRDefault="0064584D" w:rsidP="0064584D">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000000"/>
          <w:sz w:val="16"/>
          <w:szCs w:val="16"/>
          <w:lang w:eastAsia="uk-UA"/>
        </w:rPr>
        <w:drawing>
          <wp:inline distT="0" distB="0" distL="0" distR="0">
            <wp:extent cx="4324985" cy="2921635"/>
            <wp:effectExtent l="0" t="0" r="0" b="0"/>
            <wp:docPr id="3" name="Рисунок 3" descr="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м"/>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324985" cy="2921635"/>
                    </a:xfrm>
                    <a:prstGeom prst="rect">
                      <a:avLst/>
                    </a:prstGeom>
                    <a:noFill/>
                    <a:ln>
                      <a:noFill/>
                    </a:ln>
                  </pic:spPr>
                </pic:pic>
              </a:graphicData>
            </a:graphic>
          </wp:inline>
        </w:drawing>
      </w:r>
    </w:p>
    <w:p w:rsidR="0064584D" w:rsidRPr="0064584D" w:rsidRDefault="0064584D" w:rsidP="0064584D">
      <w:pPr>
        <w:spacing w:after="0" w:line="330" w:lineRule="atLeast"/>
        <w:ind w:left="284" w:right="284"/>
        <w:jc w:val="center"/>
        <w:rPr>
          <w:rFonts w:ascii="Calibri" w:eastAsia="Times New Roman" w:hAnsi="Calibri" w:cs="Calibri"/>
          <w:color w:val="000000"/>
          <w:lang w:eastAsia="uk-UA"/>
        </w:rPr>
      </w:pPr>
      <w:r w:rsidRPr="0064584D">
        <w:rPr>
          <w:rFonts w:ascii="Tahoma" w:eastAsia="Times New Roman" w:hAnsi="Tahoma" w:cs="Tahoma"/>
          <w:b/>
          <w:bCs/>
          <w:color w:val="2B587A"/>
          <w:sz w:val="16"/>
          <w:szCs w:val="16"/>
          <w:lang w:val="ru-RU" w:eastAsia="uk-UA"/>
        </w:rPr>
        <w:t>Рис. 5.7.15. Задній ведучий мі</w:t>
      </w:r>
      <w:proofErr w:type="gramStart"/>
      <w:r w:rsidRPr="0064584D">
        <w:rPr>
          <w:rFonts w:ascii="Tahoma" w:eastAsia="Times New Roman" w:hAnsi="Tahoma" w:cs="Tahoma"/>
          <w:b/>
          <w:bCs/>
          <w:color w:val="2B587A"/>
          <w:sz w:val="16"/>
          <w:szCs w:val="16"/>
          <w:lang w:val="ru-RU" w:eastAsia="uk-UA"/>
        </w:rPr>
        <w:t>ст</w:t>
      </w:r>
      <w:proofErr w:type="gramEnd"/>
      <w:r w:rsidRPr="0064584D">
        <w:rPr>
          <w:rFonts w:ascii="Tahoma" w:eastAsia="Times New Roman" w:hAnsi="Tahoma" w:cs="Tahoma"/>
          <w:b/>
          <w:bCs/>
          <w:color w:val="2B587A"/>
          <w:sz w:val="16"/>
          <w:szCs w:val="16"/>
          <w:lang w:val="ru-RU" w:eastAsia="uk-UA"/>
        </w:rPr>
        <w:t xml:space="preserve"> трактора Т-150:</w:t>
      </w:r>
    </w:p>
    <w:p w:rsidR="0064584D" w:rsidRPr="0064584D" w:rsidRDefault="0064584D" w:rsidP="0064584D">
      <w:pPr>
        <w:spacing w:after="0" w:line="330" w:lineRule="atLeast"/>
        <w:ind w:left="284" w:right="284"/>
        <w:jc w:val="both"/>
        <w:rPr>
          <w:rFonts w:ascii="Calibri" w:eastAsia="Times New Roman" w:hAnsi="Calibri" w:cs="Calibri"/>
          <w:color w:val="000000"/>
          <w:lang w:eastAsia="uk-UA"/>
        </w:rPr>
      </w:pPr>
      <w:proofErr w:type="gramStart"/>
      <w:r w:rsidRPr="0064584D">
        <w:rPr>
          <w:rFonts w:ascii="Tahoma" w:eastAsia="Times New Roman" w:hAnsi="Tahoma" w:cs="Tahoma"/>
          <w:color w:val="2B587A"/>
          <w:sz w:val="16"/>
          <w:szCs w:val="16"/>
          <w:lang w:val="ru-RU" w:eastAsia="uk-UA"/>
        </w:rPr>
        <w:t>1 – маслянки; 2 – вилка карданного передавача; 3 – накривка голчастої вальниці хрестовини; 4 – накривка корпусу головного передавача; 5 – конічні кулькові вальниці вала головного передавача; 6 – вал з ведучим зубчастим вінцем головного передавача правої бортової гусениці; 7 – корпус головноого передавача; 8 – корпус заднього ведучого моста; 9 – ведена шестірня головного передавача правої бортової гусениці;</w:t>
      </w:r>
      <w:proofErr w:type="gramEnd"/>
      <w:r w:rsidRPr="0064584D">
        <w:rPr>
          <w:rFonts w:ascii="Tahoma" w:eastAsia="Times New Roman" w:hAnsi="Tahoma" w:cs="Tahoma"/>
          <w:color w:val="2B587A"/>
          <w:sz w:val="16"/>
          <w:szCs w:val="16"/>
          <w:lang w:val="ru-RU" w:eastAsia="uk-UA"/>
        </w:rPr>
        <w:t xml:space="preserve"> 10 – сапун; 11 – зубчастий вінець;12 – призонні гвинти; 13 – накривка конічної кулькової вальниці; 14 – регулювальна гайка; 15 – конічна роликова вальниця веденої шестірні головного передавача; 16 – маточина веденої шестірні головного передавача; 17 – вал маточини заднього моста; 18 – захисне кільце </w:t>
      </w:r>
      <w:proofErr w:type="gramStart"/>
      <w:r w:rsidRPr="0064584D">
        <w:rPr>
          <w:rFonts w:ascii="Tahoma" w:eastAsia="Times New Roman" w:hAnsi="Tahoma" w:cs="Tahoma"/>
          <w:color w:val="2B587A"/>
          <w:sz w:val="16"/>
          <w:szCs w:val="16"/>
          <w:lang w:val="ru-RU" w:eastAsia="uk-UA"/>
        </w:rPr>
        <w:t>лаб</w:t>
      </w:r>
      <w:proofErr w:type="gramEnd"/>
      <w:r w:rsidRPr="0064584D">
        <w:rPr>
          <w:rFonts w:ascii="Tahoma" w:eastAsia="Times New Roman" w:hAnsi="Tahoma" w:cs="Tahoma"/>
          <w:color w:val="2B587A"/>
          <w:sz w:val="16"/>
          <w:szCs w:val="16"/>
          <w:lang w:val="ru-RU" w:eastAsia="uk-UA"/>
        </w:rPr>
        <w:t>іринтного защільнення; 19 – призматична шпонка фіксації заднього моста на рамі трактора; 20 – вал головного передавача з ведучою шестірнею лівої бортової гусениці; 21 – шліцевий хвостовик вала зубчастого колеса; 22 – фланець карданного передавача; 23 – стакан конічних кулькових вальниць; 24 – розпірна втулка</w:t>
      </w:r>
      <w:r w:rsidRPr="0064584D">
        <w:rPr>
          <w:rFonts w:ascii="Tahoma" w:eastAsia="Times New Roman" w:hAnsi="Tahoma" w:cs="Tahoma"/>
          <w:color w:val="2B587A"/>
          <w:sz w:val="14"/>
          <w:szCs w:val="14"/>
          <w:lang w:val="ru-RU" w:eastAsia="uk-UA"/>
        </w:rPr>
        <w:t>;</w:t>
      </w:r>
      <w:r w:rsidRPr="0064584D">
        <w:rPr>
          <w:rFonts w:ascii="Tahoma" w:eastAsia="Times New Roman" w:hAnsi="Tahoma" w:cs="Tahoma"/>
          <w:color w:val="2B587A"/>
          <w:sz w:val="12"/>
          <w:szCs w:val="12"/>
          <w:lang w:val="ru-RU" w:eastAsia="uk-UA"/>
        </w:rPr>
        <w:t> </w:t>
      </w:r>
      <w:r w:rsidRPr="0064584D">
        <w:rPr>
          <w:rFonts w:ascii="Tahoma" w:eastAsia="Times New Roman" w:hAnsi="Tahoma" w:cs="Tahoma"/>
          <w:color w:val="2B587A"/>
          <w:sz w:val="16"/>
          <w:szCs w:val="16"/>
          <w:lang w:val="ru-RU" w:eastAsia="uk-UA"/>
        </w:rPr>
        <w:t>25</w:t>
      </w:r>
      <w:r w:rsidRPr="0064584D">
        <w:rPr>
          <w:rFonts w:ascii="Tahoma" w:eastAsia="Times New Roman" w:hAnsi="Tahoma" w:cs="Tahoma"/>
          <w:color w:val="2B587A"/>
          <w:sz w:val="14"/>
          <w:szCs w:val="14"/>
          <w:lang w:val="ru-RU" w:eastAsia="uk-UA"/>
        </w:rPr>
        <w:t> – </w:t>
      </w:r>
      <w:r w:rsidRPr="0064584D">
        <w:rPr>
          <w:rFonts w:ascii="Tahoma" w:eastAsia="Times New Roman" w:hAnsi="Tahoma" w:cs="Tahoma"/>
          <w:color w:val="2B587A"/>
          <w:sz w:val="16"/>
          <w:szCs w:val="16"/>
          <w:lang w:val="ru-RU" w:eastAsia="uk-UA"/>
        </w:rPr>
        <w:t>фланець</w:t>
      </w:r>
      <w:r w:rsidRPr="0064584D">
        <w:rPr>
          <w:rFonts w:ascii="Tahoma" w:eastAsia="Times New Roman" w:hAnsi="Tahoma" w:cs="Tahoma"/>
          <w:color w:val="2B587A"/>
          <w:sz w:val="12"/>
          <w:szCs w:val="12"/>
          <w:lang w:val="ru-RU" w:eastAsia="uk-UA"/>
        </w:rPr>
        <w:t> </w:t>
      </w:r>
      <w:r w:rsidRPr="0064584D">
        <w:rPr>
          <w:rFonts w:ascii="Tahoma" w:eastAsia="Times New Roman" w:hAnsi="Tahoma" w:cs="Tahoma"/>
          <w:color w:val="2B587A"/>
          <w:sz w:val="16"/>
          <w:szCs w:val="16"/>
          <w:lang w:val="ru-RU" w:eastAsia="uk-UA"/>
        </w:rPr>
        <w:t>вала</w:t>
      </w:r>
      <w:r w:rsidRPr="0064584D">
        <w:rPr>
          <w:rFonts w:ascii="Tahoma" w:eastAsia="Times New Roman" w:hAnsi="Tahoma" w:cs="Tahoma"/>
          <w:color w:val="2B587A"/>
          <w:sz w:val="12"/>
          <w:szCs w:val="12"/>
          <w:lang w:val="ru-RU" w:eastAsia="uk-UA"/>
        </w:rPr>
        <w:t> </w:t>
      </w:r>
      <w:r w:rsidRPr="0064584D">
        <w:rPr>
          <w:rFonts w:ascii="Tahoma" w:eastAsia="Times New Roman" w:hAnsi="Tahoma" w:cs="Tahoma"/>
          <w:color w:val="2B587A"/>
          <w:sz w:val="16"/>
          <w:szCs w:val="16"/>
          <w:lang w:val="ru-RU" w:eastAsia="uk-UA"/>
        </w:rPr>
        <w:t>головної передачі;</w:t>
      </w:r>
      <w:r w:rsidRPr="0064584D">
        <w:rPr>
          <w:rFonts w:ascii="Tahoma" w:eastAsia="Times New Roman" w:hAnsi="Tahoma" w:cs="Tahoma"/>
          <w:color w:val="2B587A"/>
          <w:sz w:val="12"/>
          <w:szCs w:val="12"/>
          <w:lang w:val="ru-RU" w:eastAsia="uk-UA"/>
        </w:rPr>
        <w:t> </w:t>
      </w:r>
      <w:r w:rsidRPr="0064584D">
        <w:rPr>
          <w:rFonts w:ascii="Tahoma" w:eastAsia="Times New Roman" w:hAnsi="Tahoma" w:cs="Tahoma"/>
          <w:color w:val="2B587A"/>
          <w:sz w:val="16"/>
          <w:szCs w:val="16"/>
          <w:lang w:val="ru-RU" w:eastAsia="uk-UA"/>
        </w:rPr>
        <w:t>26</w:t>
      </w:r>
      <w:r w:rsidRPr="0064584D">
        <w:rPr>
          <w:rFonts w:ascii="Tahoma" w:eastAsia="Times New Roman" w:hAnsi="Tahoma" w:cs="Tahoma"/>
          <w:color w:val="2B587A"/>
          <w:sz w:val="14"/>
          <w:szCs w:val="14"/>
          <w:lang w:val="ru-RU" w:eastAsia="uk-UA"/>
        </w:rPr>
        <w:t> – </w:t>
      </w:r>
      <w:r w:rsidRPr="0064584D">
        <w:rPr>
          <w:rFonts w:ascii="Tahoma" w:eastAsia="Times New Roman" w:hAnsi="Tahoma" w:cs="Tahoma"/>
          <w:color w:val="2B587A"/>
          <w:sz w:val="16"/>
          <w:szCs w:val="16"/>
          <w:lang w:val="ru-RU" w:eastAsia="uk-UA"/>
        </w:rPr>
        <w:t>хрестовина;</w:t>
      </w:r>
      <w:r w:rsidRPr="0064584D">
        <w:rPr>
          <w:rFonts w:ascii="Tahoma" w:eastAsia="Times New Roman" w:hAnsi="Tahoma" w:cs="Tahoma"/>
          <w:color w:val="2B587A"/>
          <w:sz w:val="14"/>
          <w:szCs w:val="14"/>
          <w:lang w:val="ru-RU" w:eastAsia="uk-UA"/>
        </w:rPr>
        <w:t> </w:t>
      </w:r>
      <w:r w:rsidRPr="0064584D">
        <w:rPr>
          <w:rFonts w:ascii="Tahoma" w:eastAsia="Times New Roman" w:hAnsi="Tahoma" w:cs="Tahoma"/>
          <w:color w:val="2B587A"/>
          <w:sz w:val="16"/>
          <w:szCs w:val="16"/>
          <w:lang w:val="ru-RU" w:eastAsia="uk-UA"/>
        </w:rPr>
        <w:t>27</w:t>
      </w:r>
      <w:r w:rsidRPr="0064584D">
        <w:rPr>
          <w:rFonts w:ascii="Tahoma" w:eastAsia="Times New Roman" w:hAnsi="Tahoma" w:cs="Tahoma"/>
          <w:color w:val="2B587A"/>
          <w:sz w:val="14"/>
          <w:szCs w:val="14"/>
          <w:lang w:val="ru-RU" w:eastAsia="uk-UA"/>
        </w:rPr>
        <w:t> – </w:t>
      </w:r>
      <w:r w:rsidRPr="0064584D">
        <w:rPr>
          <w:rFonts w:ascii="Tahoma" w:eastAsia="Times New Roman" w:hAnsi="Tahoma" w:cs="Tahoma"/>
          <w:color w:val="2B587A"/>
          <w:sz w:val="16"/>
          <w:szCs w:val="16"/>
          <w:lang w:val="ru-RU" w:eastAsia="uk-UA"/>
        </w:rPr>
        <w:t>карданний</w:t>
      </w:r>
      <w:r w:rsidRPr="0064584D">
        <w:rPr>
          <w:rFonts w:ascii="Tahoma" w:eastAsia="Times New Roman" w:hAnsi="Tahoma" w:cs="Tahoma"/>
          <w:color w:val="2B587A"/>
          <w:sz w:val="14"/>
          <w:szCs w:val="14"/>
          <w:lang w:val="ru-RU" w:eastAsia="uk-UA"/>
        </w:rPr>
        <w:t> </w:t>
      </w:r>
      <w:r w:rsidRPr="0064584D">
        <w:rPr>
          <w:rFonts w:ascii="Tahoma" w:eastAsia="Times New Roman" w:hAnsi="Tahoma" w:cs="Tahoma"/>
          <w:color w:val="2B587A"/>
          <w:sz w:val="16"/>
          <w:szCs w:val="16"/>
          <w:lang w:val="ru-RU" w:eastAsia="uk-UA"/>
        </w:rPr>
        <w:t>вал;</w:t>
      </w:r>
      <w:r w:rsidRPr="0064584D">
        <w:rPr>
          <w:rFonts w:ascii="Tahoma" w:eastAsia="Times New Roman" w:hAnsi="Tahoma" w:cs="Tahoma"/>
          <w:color w:val="2B587A"/>
          <w:sz w:val="14"/>
          <w:szCs w:val="14"/>
          <w:lang w:val="ru-RU" w:eastAsia="uk-UA"/>
        </w:rPr>
        <w:t> </w:t>
      </w:r>
      <w:r w:rsidRPr="0064584D">
        <w:rPr>
          <w:rFonts w:ascii="Tahoma" w:eastAsia="Times New Roman" w:hAnsi="Tahoma" w:cs="Tahoma"/>
          <w:color w:val="2B587A"/>
          <w:sz w:val="16"/>
          <w:szCs w:val="16"/>
          <w:lang w:val="ru-RU" w:eastAsia="uk-UA"/>
        </w:rPr>
        <w:t>28</w:t>
      </w:r>
      <w:r w:rsidRPr="0064584D">
        <w:rPr>
          <w:rFonts w:ascii="Tahoma" w:eastAsia="Times New Roman" w:hAnsi="Tahoma" w:cs="Tahoma"/>
          <w:color w:val="2B587A"/>
          <w:sz w:val="14"/>
          <w:szCs w:val="14"/>
          <w:lang w:val="ru-RU" w:eastAsia="uk-UA"/>
        </w:rPr>
        <w:t> – </w:t>
      </w:r>
      <w:r w:rsidRPr="0064584D">
        <w:rPr>
          <w:rFonts w:ascii="Tahoma" w:eastAsia="Times New Roman" w:hAnsi="Tahoma" w:cs="Tahoma"/>
          <w:color w:val="2B587A"/>
          <w:sz w:val="16"/>
          <w:szCs w:val="16"/>
          <w:lang w:val="ru-RU" w:eastAsia="uk-UA"/>
        </w:rPr>
        <w:t>шліцевий</w:t>
      </w:r>
      <w:r w:rsidRPr="0064584D">
        <w:rPr>
          <w:rFonts w:ascii="Tahoma" w:eastAsia="Times New Roman" w:hAnsi="Tahoma" w:cs="Tahoma"/>
          <w:color w:val="2B587A"/>
          <w:sz w:val="14"/>
          <w:szCs w:val="14"/>
          <w:lang w:val="ru-RU" w:eastAsia="uk-UA"/>
        </w:rPr>
        <w:t> </w:t>
      </w:r>
      <w:r w:rsidRPr="0064584D">
        <w:rPr>
          <w:rFonts w:ascii="Tahoma" w:eastAsia="Times New Roman" w:hAnsi="Tahoma" w:cs="Tahoma"/>
          <w:color w:val="2B587A"/>
          <w:sz w:val="16"/>
          <w:szCs w:val="16"/>
          <w:lang w:val="ru-RU" w:eastAsia="uk-UA"/>
        </w:rPr>
        <w:t>сектор</w:t>
      </w:r>
      <w:r w:rsidRPr="0064584D">
        <w:rPr>
          <w:rFonts w:ascii="Tahoma" w:eastAsia="Times New Roman" w:hAnsi="Tahoma" w:cs="Tahoma"/>
          <w:color w:val="2B587A"/>
          <w:sz w:val="14"/>
          <w:szCs w:val="14"/>
          <w:lang w:val="ru-RU" w:eastAsia="uk-UA"/>
        </w:rPr>
        <w:t> </w:t>
      </w:r>
      <w:r w:rsidRPr="0064584D">
        <w:rPr>
          <w:rFonts w:ascii="Tahoma" w:eastAsia="Times New Roman" w:hAnsi="Tahoma" w:cs="Tahoma"/>
          <w:color w:val="2B587A"/>
          <w:sz w:val="16"/>
          <w:szCs w:val="16"/>
          <w:lang w:val="ru-RU" w:eastAsia="uk-UA"/>
        </w:rPr>
        <w:t>карданного вала; 29 – ворсисте кільце защільника шліцевої частини карданного вала; 30 – накидна гайка защільника</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color w:val="000000"/>
          <w:sz w:val="16"/>
          <w:szCs w:val="16"/>
          <w:lang w:val="ru-RU" w:eastAsia="uk-UA"/>
        </w:rPr>
        <w:t> </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proofErr w:type="gramStart"/>
      <w:r w:rsidRPr="0064584D">
        <w:rPr>
          <w:rFonts w:ascii="Tahoma" w:eastAsia="Times New Roman" w:hAnsi="Tahoma" w:cs="Tahoma"/>
          <w:color w:val="000000"/>
          <w:sz w:val="16"/>
          <w:szCs w:val="16"/>
          <w:lang w:val="ru-RU" w:eastAsia="uk-UA"/>
        </w:rPr>
        <w:t>Ведене</w:t>
      </w:r>
      <w:proofErr w:type="gramEnd"/>
      <w:r w:rsidRPr="0064584D">
        <w:rPr>
          <w:rFonts w:ascii="Tahoma" w:eastAsia="Times New Roman" w:hAnsi="Tahoma" w:cs="Tahoma"/>
          <w:color w:val="000000"/>
          <w:sz w:val="16"/>
          <w:szCs w:val="16"/>
          <w:lang w:val="ru-RU" w:eastAsia="uk-UA"/>
        </w:rPr>
        <w:t xml:space="preserve"> конічне зубчасте колесо 9 головногої передавача складається із зубчастого вінця 11, прикріпленого спеціальними призонними гвинтами 12 до маточини 16 та обертається разом з нею в двох конічних роликових вальницях 15.</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color w:val="000000"/>
          <w:sz w:val="16"/>
          <w:szCs w:val="16"/>
          <w:lang w:val="ru-RU" w:eastAsia="uk-UA"/>
        </w:rPr>
        <w:t xml:space="preserve">Зовнішні обойми вальниць в встановлено </w:t>
      </w:r>
      <w:proofErr w:type="gramStart"/>
      <w:r w:rsidRPr="0064584D">
        <w:rPr>
          <w:rFonts w:ascii="Tahoma" w:eastAsia="Times New Roman" w:hAnsi="Tahoma" w:cs="Tahoma"/>
          <w:color w:val="000000"/>
          <w:sz w:val="16"/>
          <w:szCs w:val="16"/>
          <w:lang w:val="ru-RU" w:eastAsia="uk-UA"/>
        </w:rPr>
        <w:t>в</w:t>
      </w:r>
      <w:proofErr w:type="gramEnd"/>
      <w:r w:rsidRPr="0064584D">
        <w:rPr>
          <w:rFonts w:ascii="Tahoma" w:eastAsia="Times New Roman" w:hAnsi="Tahoma" w:cs="Tahoma"/>
          <w:color w:val="000000"/>
          <w:sz w:val="16"/>
          <w:szCs w:val="16"/>
          <w:lang w:val="ru-RU" w:eastAsia="uk-UA"/>
        </w:rPr>
        <w:t xml:space="preserve"> роз'ємні гнізда, утворені розточуванням картера і накривки вальниць. Накривки 25 (рис. 5.7.16) вальниць </w:t>
      </w:r>
      <w:proofErr w:type="gramStart"/>
      <w:r w:rsidRPr="0064584D">
        <w:rPr>
          <w:rFonts w:ascii="Tahoma" w:eastAsia="Times New Roman" w:hAnsi="Tahoma" w:cs="Tahoma"/>
          <w:color w:val="000000"/>
          <w:sz w:val="16"/>
          <w:szCs w:val="16"/>
          <w:lang w:val="ru-RU" w:eastAsia="uk-UA"/>
        </w:rPr>
        <w:t>кр</w:t>
      </w:r>
      <w:proofErr w:type="gramEnd"/>
      <w:r w:rsidRPr="0064584D">
        <w:rPr>
          <w:rFonts w:ascii="Tahoma" w:eastAsia="Times New Roman" w:hAnsi="Tahoma" w:cs="Tahoma"/>
          <w:color w:val="000000"/>
          <w:sz w:val="16"/>
          <w:szCs w:val="16"/>
          <w:lang w:val="ru-RU" w:eastAsia="uk-UA"/>
        </w:rPr>
        <w:t xml:space="preserve">іплять на шпильках корончатими гайками. </w:t>
      </w:r>
      <w:proofErr w:type="gramStart"/>
      <w:r w:rsidRPr="0064584D">
        <w:rPr>
          <w:rFonts w:ascii="Tahoma" w:eastAsia="Times New Roman" w:hAnsi="Tahoma" w:cs="Tahoma"/>
          <w:color w:val="000000"/>
          <w:sz w:val="16"/>
          <w:szCs w:val="16"/>
          <w:lang w:val="ru-RU" w:eastAsia="uk-UA"/>
        </w:rPr>
        <w:t>З</w:t>
      </w:r>
      <w:proofErr w:type="gramEnd"/>
      <w:r w:rsidRPr="0064584D">
        <w:rPr>
          <w:rFonts w:ascii="Tahoma" w:eastAsia="Times New Roman" w:hAnsi="Tahoma" w:cs="Tahoma"/>
          <w:color w:val="000000"/>
          <w:sz w:val="16"/>
          <w:szCs w:val="16"/>
          <w:lang w:val="ru-RU" w:eastAsia="uk-UA"/>
        </w:rPr>
        <w:t xml:space="preserve"> торця зовнішні обойми вальниць притиснуті регулювальними гайками 28, які утримуються від повертання стопорними пластинами 29.</w:t>
      </w:r>
    </w:p>
    <w:p w:rsidR="0064584D" w:rsidRPr="0064584D" w:rsidRDefault="0064584D" w:rsidP="0064584D">
      <w:pPr>
        <w:spacing w:after="0" w:line="330" w:lineRule="atLeast"/>
        <w:ind w:left="284" w:right="284"/>
        <w:jc w:val="center"/>
        <w:rPr>
          <w:rFonts w:ascii="Calibri" w:eastAsia="Times New Roman" w:hAnsi="Calibri" w:cs="Calibri"/>
          <w:color w:val="000000"/>
          <w:lang w:eastAsia="uk-UA"/>
        </w:rPr>
      </w:pPr>
      <w:r w:rsidRPr="0064584D">
        <w:rPr>
          <w:rFonts w:ascii="Tahoma" w:eastAsia="Times New Roman" w:hAnsi="Tahoma" w:cs="Tahoma"/>
          <w:color w:val="000000"/>
          <w:sz w:val="16"/>
          <w:szCs w:val="16"/>
          <w:lang w:val="ru-RU" w:eastAsia="uk-UA"/>
        </w:rPr>
        <w:t> </w:t>
      </w:r>
    </w:p>
    <w:p w:rsidR="0064584D" w:rsidRPr="0064584D" w:rsidRDefault="0064584D" w:rsidP="0064584D">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000000"/>
          <w:sz w:val="16"/>
          <w:szCs w:val="16"/>
          <w:lang w:eastAsia="uk-UA"/>
        </w:rPr>
        <w:lastRenderedPageBreak/>
        <w:drawing>
          <wp:inline distT="0" distB="0" distL="0" distR="0">
            <wp:extent cx="4324985" cy="2942590"/>
            <wp:effectExtent l="0" t="0" r="0" b="0"/>
            <wp:docPr id="2" name="Рисунок 2" descr="https://vukladach.pp.ua/MyWeb/manual/agroinjenerija/traktoru_i_avtomobili_I%D0%86_g/traktoru_i_avtomobili_I%D0%86_g/5/5_7.files/image0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vukladach.pp.ua/MyWeb/manual/agroinjenerija/traktoru_i_avtomobili_I%D0%86_g/traktoru_i_avtomobili_I%D0%86_g/5/5_7.files/image055.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324985" cy="2942590"/>
                    </a:xfrm>
                    <a:prstGeom prst="rect">
                      <a:avLst/>
                    </a:prstGeom>
                    <a:noFill/>
                    <a:ln>
                      <a:noFill/>
                    </a:ln>
                  </pic:spPr>
                </pic:pic>
              </a:graphicData>
            </a:graphic>
          </wp:inline>
        </w:drawing>
      </w:r>
    </w:p>
    <w:p w:rsidR="0064584D" w:rsidRPr="0064584D" w:rsidRDefault="0064584D" w:rsidP="0064584D">
      <w:pPr>
        <w:spacing w:after="0" w:line="330" w:lineRule="atLeast"/>
        <w:ind w:left="284" w:right="284"/>
        <w:jc w:val="center"/>
        <w:rPr>
          <w:rFonts w:ascii="Calibri" w:eastAsia="Times New Roman" w:hAnsi="Calibri" w:cs="Calibri"/>
          <w:color w:val="000000"/>
          <w:lang w:eastAsia="uk-UA"/>
        </w:rPr>
      </w:pPr>
      <w:r w:rsidRPr="0064584D">
        <w:rPr>
          <w:rFonts w:ascii="Tahoma" w:eastAsia="Times New Roman" w:hAnsi="Tahoma" w:cs="Tahoma"/>
          <w:b/>
          <w:bCs/>
          <w:color w:val="2B587A"/>
          <w:sz w:val="16"/>
          <w:szCs w:val="16"/>
          <w:lang w:val="ru-RU" w:eastAsia="uk-UA"/>
        </w:rPr>
        <w:t>Рис. 5.7.16. Конструкція заднього ведучого моста трактора Т-150 (розріз):</w:t>
      </w:r>
    </w:p>
    <w:p w:rsidR="0064584D" w:rsidRPr="0064584D" w:rsidRDefault="0064584D" w:rsidP="0064584D">
      <w:pPr>
        <w:spacing w:after="0" w:line="330" w:lineRule="atLeast"/>
        <w:ind w:left="284" w:right="284"/>
        <w:jc w:val="both"/>
        <w:rPr>
          <w:rFonts w:ascii="Calibri" w:eastAsia="Times New Roman" w:hAnsi="Calibri" w:cs="Calibri"/>
          <w:color w:val="000000"/>
          <w:lang w:eastAsia="uk-UA"/>
        </w:rPr>
      </w:pPr>
      <w:r w:rsidRPr="0064584D">
        <w:rPr>
          <w:rFonts w:ascii="Tahoma" w:eastAsia="Times New Roman" w:hAnsi="Tahoma" w:cs="Tahoma"/>
          <w:color w:val="2B587A"/>
          <w:sz w:val="16"/>
          <w:szCs w:val="16"/>
          <w:lang w:eastAsia="uk-UA"/>
        </w:rPr>
        <w:t>1 – ведучий вал заднього моста; 2 – вал-маточина; 3 – призматична шпонка; 4 – корпус; 5 – картер; 6 – вінець веденого зубчастого колеса; 7 – розпірна втулка; 8 – защільнювальне кільце; 9 – оливознімне кільце; 10 – шайба; 11 – фланець; 12 – гвинт-знімач; 13 – подвійний защільнювач; 14 – каркасний защільнювач; 15 – накривка корпусу; 16, 18 – регулювальні прокладки; 17 – конічна кулькова вальниця; 19 – стакан вальниць; 20 – ведуче конічне зубчасте колесо; 21 – штифт; 22 – сапун; 23 – стяжний гвинт; 24 – маточина; 25 – накривка вальниць; 26 – гвинт стопорної пластини; 27 – стопорне кільце; 28 – регулювальна гайка; 29 – стопорна пластина гайки</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color w:val="000000"/>
          <w:sz w:val="16"/>
          <w:szCs w:val="16"/>
          <w:lang w:val="ru-RU" w:eastAsia="uk-UA"/>
        </w:rPr>
        <w:t> </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color w:val="000000"/>
          <w:sz w:val="16"/>
          <w:szCs w:val="16"/>
          <w:lang w:val="ru-RU" w:eastAsia="uk-UA"/>
        </w:rPr>
        <w:t>Внутрішніми шліцами маточини 24 ведених зубчастих коліс сполучені з ведучими валами 1. На зовнішніх шліцевих хвостовиках цих валів встановлено ведучі сонячні зубчасті колеса планетарних редукторі</w:t>
      </w:r>
      <w:proofErr w:type="gramStart"/>
      <w:r w:rsidRPr="0064584D">
        <w:rPr>
          <w:rFonts w:ascii="Tahoma" w:eastAsia="Times New Roman" w:hAnsi="Tahoma" w:cs="Tahoma"/>
          <w:color w:val="000000"/>
          <w:sz w:val="16"/>
          <w:szCs w:val="16"/>
          <w:lang w:val="ru-RU" w:eastAsia="uk-UA"/>
        </w:rPr>
        <w:t>в</w:t>
      </w:r>
      <w:proofErr w:type="gramEnd"/>
      <w:r w:rsidRPr="0064584D">
        <w:rPr>
          <w:rFonts w:ascii="Tahoma" w:eastAsia="Times New Roman" w:hAnsi="Tahoma" w:cs="Tahoma"/>
          <w:color w:val="000000"/>
          <w:sz w:val="16"/>
          <w:szCs w:val="16"/>
          <w:lang w:val="ru-RU" w:eastAsia="uk-UA"/>
        </w:rPr>
        <w:t>.</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color w:val="000000"/>
          <w:sz w:val="16"/>
          <w:szCs w:val="16"/>
          <w:lang w:val="ru-RU" w:eastAsia="uk-UA"/>
        </w:rPr>
        <w:t xml:space="preserve">Спеціального механізму повороту в задньому ведучому мості цього трактора немає, оскільки розподіл потоку потужності до зірочок гусеничних ланцюгів </w:t>
      </w:r>
      <w:proofErr w:type="gramStart"/>
      <w:r w:rsidRPr="0064584D">
        <w:rPr>
          <w:rFonts w:ascii="Tahoma" w:eastAsia="Times New Roman" w:hAnsi="Tahoma" w:cs="Tahoma"/>
          <w:color w:val="000000"/>
          <w:sz w:val="16"/>
          <w:szCs w:val="16"/>
          <w:lang w:val="ru-RU" w:eastAsia="uk-UA"/>
        </w:rPr>
        <w:t>в</w:t>
      </w:r>
      <w:proofErr w:type="gramEnd"/>
      <w:r w:rsidRPr="0064584D">
        <w:rPr>
          <w:rFonts w:ascii="Tahoma" w:eastAsia="Times New Roman" w:hAnsi="Tahoma" w:cs="Tahoma"/>
          <w:color w:val="000000"/>
          <w:sz w:val="16"/>
          <w:szCs w:val="16"/>
          <w:lang w:val="ru-RU" w:eastAsia="uk-UA"/>
        </w:rPr>
        <w:t>ідбувається не в задньому мості, а в коробці передач. Для цього в </w:t>
      </w:r>
      <w:hyperlink r:id="rId34" w:history="1">
        <w:r w:rsidRPr="0064584D">
          <w:rPr>
            <w:rFonts w:ascii="Arial" w:eastAsia="Times New Roman" w:hAnsi="Arial" w:cs="Arial"/>
            <w:color w:val="0000FF"/>
            <w:sz w:val="16"/>
            <w:szCs w:val="16"/>
            <w:u w:val="single"/>
            <w:lang w:val="ru-RU" w:eastAsia="uk-UA"/>
          </w:rPr>
          <w:t>коробці передач</w:t>
        </w:r>
      </w:hyperlink>
      <w:r w:rsidRPr="0064584D">
        <w:rPr>
          <w:rFonts w:ascii="Tahoma" w:eastAsia="Times New Roman" w:hAnsi="Tahoma" w:cs="Tahoma"/>
          <w:color w:val="000000"/>
          <w:sz w:val="16"/>
          <w:szCs w:val="16"/>
          <w:lang w:val="ru-RU" w:eastAsia="uk-UA"/>
        </w:rPr>
        <w:t> є не один, як завжди, а два однакові вторинні вали, які сполучені через </w:t>
      </w:r>
      <w:hyperlink r:id="rId35" w:history="1">
        <w:r w:rsidRPr="0064584D">
          <w:rPr>
            <w:rFonts w:ascii="Arial" w:eastAsia="Times New Roman" w:hAnsi="Arial" w:cs="Arial"/>
            <w:color w:val="0000FF"/>
            <w:sz w:val="16"/>
            <w:szCs w:val="16"/>
            <w:u w:val="single"/>
            <w:lang w:val="ru-RU" w:eastAsia="uk-UA"/>
          </w:rPr>
          <w:t>карданні вали</w:t>
        </w:r>
      </w:hyperlink>
      <w:r w:rsidRPr="0064584D">
        <w:rPr>
          <w:rFonts w:ascii="Tahoma" w:eastAsia="Times New Roman" w:hAnsi="Tahoma" w:cs="Tahoma"/>
          <w:color w:val="000000"/>
          <w:sz w:val="16"/>
          <w:szCs w:val="16"/>
          <w:lang w:val="ru-RU" w:eastAsia="uk-UA"/>
        </w:rPr>
        <w:t> 27 (рис. 5.7.15), вилки 2 і хрестовини 26 із фланцями 22. На валах встановлено </w:t>
      </w:r>
      <w:hyperlink r:id="rId36" w:history="1">
        <w:r w:rsidRPr="0064584D">
          <w:rPr>
            <w:rFonts w:ascii="Arial" w:eastAsia="Times New Roman" w:hAnsi="Arial" w:cs="Arial"/>
            <w:color w:val="0000FF"/>
            <w:sz w:val="16"/>
            <w:szCs w:val="16"/>
            <w:u w:val="single"/>
            <w:lang w:val="ru-RU" w:eastAsia="uk-UA"/>
          </w:rPr>
          <w:t>гідропідтискні муфти</w:t>
        </w:r>
      </w:hyperlink>
      <w:r w:rsidRPr="0064584D">
        <w:rPr>
          <w:rFonts w:ascii="Tahoma" w:eastAsia="Times New Roman" w:hAnsi="Tahoma" w:cs="Tahoma"/>
          <w:color w:val="000000"/>
          <w:sz w:val="16"/>
          <w:szCs w:val="16"/>
          <w:lang w:val="ru-RU" w:eastAsia="uk-UA"/>
        </w:rPr>
        <w:t> для вмикання передавачі</w:t>
      </w:r>
      <w:proofErr w:type="gramStart"/>
      <w:r w:rsidRPr="0064584D">
        <w:rPr>
          <w:rFonts w:ascii="Tahoma" w:eastAsia="Times New Roman" w:hAnsi="Tahoma" w:cs="Tahoma"/>
          <w:color w:val="000000"/>
          <w:sz w:val="16"/>
          <w:szCs w:val="16"/>
          <w:lang w:val="ru-RU" w:eastAsia="uk-UA"/>
        </w:rPr>
        <w:t>в</w:t>
      </w:r>
      <w:proofErr w:type="gramEnd"/>
      <w:r w:rsidRPr="0064584D">
        <w:rPr>
          <w:rFonts w:ascii="Tahoma" w:eastAsia="Times New Roman" w:hAnsi="Tahoma" w:cs="Tahoma"/>
          <w:color w:val="000000"/>
          <w:sz w:val="16"/>
          <w:szCs w:val="16"/>
          <w:lang w:val="ru-RU" w:eastAsia="uk-UA"/>
        </w:rPr>
        <w:t xml:space="preserve"> без розриву потоку потужності.</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color w:val="000000"/>
          <w:sz w:val="16"/>
          <w:szCs w:val="16"/>
          <w:lang w:val="ru-RU" w:eastAsia="uk-UA"/>
        </w:rPr>
        <w:t xml:space="preserve">Поворот трактора може бути здійснений двома способами: з радіусом повороту, що фіксується і не фіксується. За першого способу вмикають </w:t>
      </w:r>
      <w:proofErr w:type="gramStart"/>
      <w:r w:rsidRPr="0064584D">
        <w:rPr>
          <w:rFonts w:ascii="Tahoma" w:eastAsia="Times New Roman" w:hAnsi="Tahoma" w:cs="Tahoma"/>
          <w:color w:val="000000"/>
          <w:sz w:val="16"/>
          <w:szCs w:val="16"/>
          <w:lang w:val="ru-RU" w:eastAsia="uk-UA"/>
        </w:rPr>
        <w:t>р</w:t>
      </w:r>
      <w:proofErr w:type="gramEnd"/>
      <w:r w:rsidRPr="0064584D">
        <w:rPr>
          <w:rFonts w:ascii="Tahoma" w:eastAsia="Times New Roman" w:hAnsi="Tahoma" w:cs="Tahoma"/>
          <w:color w:val="000000"/>
          <w:sz w:val="16"/>
          <w:szCs w:val="16"/>
          <w:lang w:val="ru-RU" w:eastAsia="uk-UA"/>
        </w:rPr>
        <w:t>ізнойменні передавачі на вторинних валах. Тоді трактор обертається в той бі</w:t>
      </w:r>
      <w:proofErr w:type="gramStart"/>
      <w:r w:rsidRPr="0064584D">
        <w:rPr>
          <w:rFonts w:ascii="Tahoma" w:eastAsia="Times New Roman" w:hAnsi="Tahoma" w:cs="Tahoma"/>
          <w:color w:val="000000"/>
          <w:sz w:val="16"/>
          <w:szCs w:val="16"/>
          <w:lang w:val="ru-RU" w:eastAsia="uk-UA"/>
        </w:rPr>
        <w:t>к</w:t>
      </w:r>
      <w:proofErr w:type="gramEnd"/>
      <w:r w:rsidRPr="0064584D">
        <w:rPr>
          <w:rFonts w:ascii="Tahoma" w:eastAsia="Times New Roman" w:hAnsi="Tahoma" w:cs="Tahoma"/>
          <w:color w:val="000000"/>
          <w:sz w:val="16"/>
          <w:szCs w:val="16"/>
          <w:lang w:val="ru-RU" w:eastAsia="uk-UA"/>
        </w:rPr>
        <w:t>, на якому увімкнено нижчий передавач. Радіус повороту, що фіксується, залежить від поєднання передавачів, увімкнених на вторинних валах.</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color w:val="000000"/>
          <w:sz w:val="16"/>
          <w:szCs w:val="16"/>
          <w:lang w:val="ru-RU" w:eastAsia="uk-UA"/>
        </w:rPr>
        <w:t xml:space="preserve">Другий спосіб повороту полягає </w:t>
      </w:r>
      <w:proofErr w:type="gramStart"/>
      <w:r w:rsidRPr="0064584D">
        <w:rPr>
          <w:rFonts w:ascii="Tahoma" w:eastAsia="Times New Roman" w:hAnsi="Tahoma" w:cs="Tahoma"/>
          <w:color w:val="000000"/>
          <w:sz w:val="16"/>
          <w:szCs w:val="16"/>
          <w:lang w:val="ru-RU" w:eastAsia="uk-UA"/>
        </w:rPr>
        <w:t>в</w:t>
      </w:r>
      <w:proofErr w:type="gramEnd"/>
      <w:r w:rsidRPr="0064584D">
        <w:rPr>
          <w:rFonts w:ascii="Tahoma" w:eastAsia="Times New Roman" w:hAnsi="Tahoma" w:cs="Tahoma"/>
          <w:color w:val="000000"/>
          <w:sz w:val="16"/>
          <w:szCs w:val="16"/>
          <w:lang w:val="ru-RU" w:eastAsia="uk-UA"/>
        </w:rPr>
        <w:t xml:space="preserve"> </w:t>
      </w:r>
      <w:proofErr w:type="gramStart"/>
      <w:r w:rsidRPr="0064584D">
        <w:rPr>
          <w:rFonts w:ascii="Tahoma" w:eastAsia="Times New Roman" w:hAnsi="Tahoma" w:cs="Tahoma"/>
          <w:color w:val="000000"/>
          <w:sz w:val="16"/>
          <w:szCs w:val="16"/>
          <w:lang w:val="ru-RU" w:eastAsia="uk-UA"/>
        </w:rPr>
        <w:t>тому</w:t>
      </w:r>
      <w:proofErr w:type="gramEnd"/>
      <w:r w:rsidRPr="0064584D">
        <w:rPr>
          <w:rFonts w:ascii="Tahoma" w:eastAsia="Times New Roman" w:hAnsi="Tahoma" w:cs="Tahoma"/>
          <w:color w:val="000000"/>
          <w:sz w:val="16"/>
          <w:szCs w:val="16"/>
          <w:lang w:val="ru-RU" w:eastAsia="uk-UA"/>
        </w:rPr>
        <w:t>, що на одному вторинному валу вмикається будь який передавач, а з усіх гідропідтискних муфт іншого вторинного вала зливається олива у картер гідросистеми коробки передавач.</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color w:val="000000"/>
          <w:sz w:val="16"/>
          <w:szCs w:val="16"/>
          <w:lang w:val="ru-RU" w:eastAsia="uk-UA"/>
        </w:rPr>
        <w:t xml:space="preserve">Також відбувається поворот з радіусом, що не фіксується. Якщо при цьому вимкнений вторинний вал загальмувати встановленим на ньому </w:t>
      </w:r>
      <w:proofErr w:type="gramStart"/>
      <w:r w:rsidRPr="0064584D">
        <w:rPr>
          <w:rFonts w:ascii="Tahoma" w:eastAsia="Times New Roman" w:hAnsi="Tahoma" w:cs="Tahoma"/>
          <w:color w:val="000000"/>
          <w:sz w:val="16"/>
          <w:szCs w:val="16"/>
          <w:lang w:val="ru-RU" w:eastAsia="uk-UA"/>
        </w:rPr>
        <w:t>стр</w:t>
      </w:r>
      <w:proofErr w:type="gramEnd"/>
      <w:r w:rsidRPr="0064584D">
        <w:rPr>
          <w:rFonts w:ascii="Tahoma" w:eastAsia="Times New Roman" w:hAnsi="Tahoma" w:cs="Tahoma"/>
          <w:color w:val="000000"/>
          <w:sz w:val="16"/>
          <w:szCs w:val="16"/>
          <w:lang w:val="ru-RU" w:eastAsia="uk-UA"/>
        </w:rPr>
        <w:t xml:space="preserve">ічковим гальмом, то відбудеться крутий поворот трактора. Плавно вимкнути гідропідтискну муфту можна </w:t>
      </w:r>
      <w:proofErr w:type="gramStart"/>
      <w:r w:rsidRPr="0064584D">
        <w:rPr>
          <w:rFonts w:ascii="Tahoma" w:eastAsia="Times New Roman" w:hAnsi="Tahoma" w:cs="Tahoma"/>
          <w:color w:val="000000"/>
          <w:sz w:val="16"/>
          <w:szCs w:val="16"/>
          <w:lang w:val="ru-RU" w:eastAsia="uk-UA"/>
        </w:rPr>
        <w:t>п</w:t>
      </w:r>
      <w:proofErr w:type="gramEnd"/>
      <w:r w:rsidRPr="0064584D">
        <w:rPr>
          <w:rFonts w:ascii="Tahoma" w:eastAsia="Times New Roman" w:hAnsi="Tahoma" w:cs="Tahoma"/>
          <w:color w:val="000000"/>
          <w:sz w:val="16"/>
          <w:szCs w:val="16"/>
          <w:lang w:val="ru-RU" w:eastAsia="uk-UA"/>
        </w:rPr>
        <w:t>ід час повороту рульового колеса на кут 42°, а вмикання стрічкового гальма вторинного вала можливо виконати під час повороту рульового колеса на більший кут.</w:t>
      </w:r>
    </w:p>
    <w:p w:rsidR="0064584D" w:rsidRPr="0064584D" w:rsidRDefault="0064584D" w:rsidP="0064584D">
      <w:pPr>
        <w:spacing w:after="0" w:line="330" w:lineRule="atLeast"/>
        <w:ind w:left="284" w:right="284" w:firstLine="567"/>
        <w:jc w:val="both"/>
        <w:textAlignment w:val="center"/>
        <w:rPr>
          <w:rFonts w:ascii="Calibri" w:eastAsia="Times New Roman" w:hAnsi="Calibri" w:cs="Calibri"/>
          <w:color w:val="000000"/>
          <w:lang w:eastAsia="uk-UA"/>
        </w:rPr>
      </w:pPr>
      <w:r w:rsidRPr="0064584D">
        <w:rPr>
          <w:rFonts w:ascii="Tahoma" w:eastAsia="Times New Roman" w:hAnsi="Tahoma" w:cs="Tahoma"/>
          <w:color w:val="000000"/>
          <w:sz w:val="16"/>
          <w:szCs w:val="16"/>
          <w:lang w:val="ru-RU" w:eastAsia="uk-UA"/>
        </w:rPr>
        <w:t> </w:t>
      </w:r>
    </w:p>
    <w:p w:rsidR="0064584D" w:rsidRPr="0064584D" w:rsidRDefault="0064584D" w:rsidP="0064584D">
      <w:pPr>
        <w:spacing w:after="0" w:line="330" w:lineRule="atLeast"/>
        <w:ind w:left="284" w:right="284" w:firstLine="567"/>
        <w:jc w:val="both"/>
        <w:textAlignment w:val="center"/>
        <w:rPr>
          <w:rFonts w:ascii="Calibri" w:eastAsia="Times New Roman" w:hAnsi="Calibri" w:cs="Calibri"/>
          <w:color w:val="000000"/>
          <w:lang w:eastAsia="uk-UA"/>
        </w:rPr>
      </w:pPr>
      <w:bookmarkStart w:id="6" w:name="є573"/>
      <w:r w:rsidRPr="0064584D">
        <w:rPr>
          <w:rFonts w:ascii="Tahoma" w:eastAsia="Times New Roman" w:hAnsi="Tahoma" w:cs="Tahoma"/>
          <w:b/>
          <w:bCs/>
          <w:color w:val="2B587A"/>
          <w:sz w:val="16"/>
          <w:szCs w:val="16"/>
          <w:lang w:val="ru-RU" w:eastAsia="uk-UA"/>
        </w:rPr>
        <w:t>5.7.3. Кінцеві передачі ведучих мостів гусеничних тракторів, їх будова та принцип дії</w:t>
      </w:r>
      <w:bookmarkEnd w:id="6"/>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bookmarkStart w:id="7" w:name="п6"/>
      <w:r w:rsidRPr="0064584D">
        <w:rPr>
          <w:rFonts w:ascii="Tahoma" w:eastAsia="Times New Roman" w:hAnsi="Tahoma" w:cs="Tahoma"/>
          <w:b/>
          <w:bCs/>
          <w:color w:val="000000"/>
          <w:sz w:val="16"/>
          <w:szCs w:val="16"/>
          <w:lang w:val="ru-RU" w:eastAsia="uk-UA"/>
        </w:rPr>
        <w:t>Кінцеві</w:t>
      </w:r>
      <w:bookmarkEnd w:id="7"/>
      <w:r w:rsidRPr="0064584D">
        <w:rPr>
          <w:rFonts w:ascii="Tahoma" w:eastAsia="Times New Roman" w:hAnsi="Tahoma" w:cs="Tahoma"/>
          <w:b/>
          <w:bCs/>
          <w:color w:val="000000"/>
          <w:sz w:val="16"/>
          <w:szCs w:val="16"/>
          <w:lang w:val="ru-RU" w:eastAsia="uk-UA"/>
        </w:rPr>
        <w:t> передавачі</w:t>
      </w:r>
      <w:r w:rsidRPr="0064584D">
        <w:rPr>
          <w:rFonts w:ascii="Tahoma" w:eastAsia="Times New Roman" w:hAnsi="Tahoma" w:cs="Tahoma"/>
          <w:color w:val="000000"/>
          <w:sz w:val="16"/>
          <w:szCs w:val="16"/>
          <w:lang w:val="ru-RU" w:eastAsia="uk-UA"/>
        </w:rPr>
        <w:t> ведучих мостів гусеничних тракторів розташовані в окремих корпусах з обох боків заднього ведучого моста.</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color w:val="000000"/>
          <w:sz w:val="16"/>
          <w:szCs w:val="16"/>
          <w:lang w:val="ru-RU" w:eastAsia="uk-UA"/>
        </w:rPr>
        <w:lastRenderedPageBreak/>
        <w:t>На тракторах </w:t>
      </w:r>
      <w:r w:rsidRPr="0064584D">
        <w:rPr>
          <w:rFonts w:ascii="Tahoma" w:eastAsia="Times New Roman" w:hAnsi="Tahoma" w:cs="Tahoma"/>
          <w:b/>
          <w:bCs/>
          <w:color w:val="2B587A"/>
          <w:sz w:val="16"/>
          <w:szCs w:val="16"/>
          <w:lang w:val="ru-RU" w:eastAsia="uk-UA"/>
        </w:rPr>
        <w:t>Т-130М </w:t>
      </w:r>
      <w:r w:rsidRPr="0064584D">
        <w:rPr>
          <w:rFonts w:ascii="Tahoma" w:eastAsia="Times New Roman" w:hAnsi="Tahoma" w:cs="Tahoma"/>
          <w:color w:val="000000"/>
          <w:sz w:val="16"/>
          <w:szCs w:val="16"/>
          <w:lang w:val="ru-RU" w:eastAsia="uk-UA"/>
        </w:rPr>
        <w:t>і </w:t>
      </w:r>
      <w:r w:rsidRPr="0064584D">
        <w:rPr>
          <w:rFonts w:ascii="Tahoma" w:eastAsia="Times New Roman" w:hAnsi="Tahoma" w:cs="Tahoma"/>
          <w:b/>
          <w:bCs/>
          <w:color w:val="2B587A"/>
          <w:sz w:val="16"/>
          <w:szCs w:val="16"/>
          <w:lang w:val="ru-RU" w:eastAsia="uk-UA"/>
        </w:rPr>
        <w:t>Т-70С</w:t>
      </w:r>
      <w:r w:rsidRPr="0064584D">
        <w:rPr>
          <w:rFonts w:ascii="Tahoma" w:eastAsia="Times New Roman" w:hAnsi="Tahoma" w:cs="Tahoma"/>
          <w:color w:val="2B587A"/>
          <w:sz w:val="16"/>
          <w:szCs w:val="16"/>
          <w:lang w:val="ru-RU" w:eastAsia="uk-UA"/>
        </w:rPr>
        <w:t> </w:t>
      </w:r>
      <w:r w:rsidRPr="0064584D">
        <w:rPr>
          <w:rFonts w:ascii="Tahoma" w:eastAsia="Times New Roman" w:hAnsi="Tahoma" w:cs="Tahoma"/>
          <w:color w:val="000000"/>
          <w:sz w:val="16"/>
          <w:szCs w:val="16"/>
          <w:lang w:val="ru-RU" w:eastAsia="uk-UA"/>
        </w:rPr>
        <w:t>кінцевий передавач являє собою двоступінчастий редуктор із циліндричними зубчастими колесами. Встановленням такого кінцевого передавача на тракторі Т-70С досягають збільшення не лише крутного моменту, але і дорожнього просвіту.</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color w:val="000000"/>
          <w:sz w:val="16"/>
          <w:szCs w:val="16"/>
          <w:lang w:val="ru-RU" w:eastAsia="uk-UA"/>
        </w:rPr>
        <w:t>На трактори ДТ-75МВ, </w:t>
      </w:r>
      <w:r w:rsidRPr="0064584D">
        <w:rPr>
          <w:rFonts w:ascii="Tahoma" w:eastAsia="Times New Roman" w:hAnsi="Tahoma" w:cs="Tahoma"/>
          <w:b/>
          <w:bCs/>
          <w:color w:val="2B587A"/>
          <w:sz w:val="16"/>
          <w:szCs w:val="16"/>
          <w:lang w:val="ru-RU" w:eastAsia="uk-UA"/>
        </w:rPr>
        <w:t>ДТ-175С</w:t>
      </w:r>
      <w:r w:rsidRPr="0064584D">
        <w:rPr>
          <w:rFonts w:ascii="Tahoma" w:eastAsia="Times New Roman" w:hAnsi="Tahoma" w:cs="Tahoma"/>
          <w:color w:val="2B587A"/>
          <w:sz w:val="16"/>
          <w:szCs w:val="16"/>
          <w:lang w:val="ru-RU" w:eastAsia="uk-UA"/>
        </w:rPr>
        <w:t> </w:t>
      </w:r>
      <w:r w:rsidRPr="0064584D">
        <w:rPr>
          <w:rFonts w:ascii="Tahoma" w:eastAsia="Times New Roman" w:hAnsi="Tahoma" w:cs="Tahoma"/>
          <w:color w:val="000000"/>
          <w:sz w:val="16"/>
          <w:szCs w:val="16"/>
          <w:lang w:val="ru-RU" w:eastAsia="uk-UA"/>
        </w:rPr>
        <w:t>і </w:t>
      </w:r>
      <w:r w:rsidRPr="0064584D">
        <w:rPr>
          <w:rFonts w:ascii="Tahoma" w:eastAsia="Times New Roman" w:hAnsi="Tahoma" w:cs="Tahoma"/>
          <w:b/>
          <w:bCs/>
          <w:color w:val="2B587A"/>
          <w:sz w:val="16"/>
          <w:szCs w:val="16"/>
          <w:lang w:val="ru-RU" w:eastAsia="uk-UA"/>
        </w:rPr>
        <w:t>Т-4А</w:t>
      </w:r>
      <w:r w:rsidRPr="0064584D">
        <w:rPr>
          <w:rFonts w:ascii="Tahoma" w:eastAsia="Times New Roman" w:hAnsi="Tahoma" w:cs="Tahoma"/>
          <w:color w:val="2B587A"/>
          <w:sz w:val="16"/>
          <w:szCs w:val="16"/>
          <w:lang w:val="ru-RU" w:eastAsia="uk-UA"/>
        </w:rPr>
        <w:t> </w:t>
      </w:r>
      <w:r w:rsidRPr="0064584D">
        <w:rPr>
          <w:rFonts w:ascii="Tahoma" w:eastAsia="Times New Roman" w:hAnsi="Tahoma" w:cs="Tahoma"/>
          <w:color w:val="000000"/>
          <w:sz w:val="16"/>
          <w:szCs w:val="16"/>
          <w:lang w:val="ru-RU" w:eastAsia="uk-UA"/>
        </w:rPr>
        <w:t>встановлюють одноступінчасті кінцеві передавачі, що складаються з двох циліндричних зубчастих колі</w:t>
      </w:r>
      <w:proofErr w:type="gramStart"/>
      <w:r w:rsidRPr="0064584D">
        <w:rPr>
          <w:rFonts w:ascii="Tahoma" w:eastAsia="Times New Roman" w:hAnsi="Tahoma" w:cs="Tahoma"/>
          <w:color w:val="000000"/>
          <w:sz w:val="16"/>
          <w:szCs w:val="16"/>
          <w:lang w:val="ru-RU" w:eastAsia="uk-UA"/>
        </w:rPr>
        <w:t>с</w:t>
      </w:r>
      <w:proofErr w:type="gramEnd"/>
      <w:r w:rsidRPr="0064584D">
        <w:rPr>
          <w:rFonts w:ascii="Tahoma" w:eastAsia="Times New Roman" w:hAnsi="Tahoma" w:cs="Tahoma"/>
          <w:color w:val="000000"/>
          <w:sz w:val="16"/>
          <w:szCs w:val="16"/>
          <w:lang w:val="ru-RU" w:eastAsia="uk-UA"/>
        </w:rPr>
        <w:t>.</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color w:val="000000"/>
          <w:sz w:val="16"/>
          <w:szCs w:val="16"/>
          <w:lang w:val="ru-RU" w:eastAsia="uk-UA"/>
        </w:rPr>
        <w:t> </w:t>
      </w:r>
    </w:p>
    <w:p w:rsidR="0064584D" w:rsidRPr="0064584D" w:rsidRDefault="0064584D" w:rsidP="0064584D">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000000"/>
          <w:sz w:val="16"/>
          <w:szCs w:val="16"/>
          <w:lang w:eastAsia="uk-UA"/>
        </w:rPr>
        <w:drawing>
          <wp:inline distT="0" distB="0" distL="0" distR="0">
            <wp:extent cx="4288155" cy="4235450"/>
            <wp:effectExtent l="0" t="0" r="0" b="0"/>
            <wp:docPr id="1" name="Рисунок 1" descr="г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гн"/>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288155" cy="4235450"/>
                    </a:xfrm>
                    <a:prstGeom prst="rect">
                      <a:avLst/>
                    </a:prstGeom>
                    <a:noFill/>
                    <a:ln>
                      <a:noFill/>
                    </a:ln>
                  </pic:spPr>
                </pic:pic>
              </a:graphicData>
            </a:graphic>
          </wp:inline>
        </w:drawing>
      </w:r>
    </w:p>
    <w:p w:rsidR="0064584D" w:rsidRPr="0064584D" w:rsidRDefault="0064584D" w:rsidP="0064584D">
      <w:pPr>
        <w:spacing w:after="0" w:line="330" w:lineRule="atLeast"/>
        <w:ind w:left="284" w:right="284"/>
        <w:jc w:val="center"/>
        <w:rPr>
          <w:rFonts w:ascii="Calibri" w:eastAsia="Times New Roman" w:hAnsi="Calibri" w:cs="Calibri"/>
          <w:color w:val="000000"/>
          <w:lang w:eastAsia="uk-UA"/>
        </w:rPr>
      </w:pPr>
      <w:r w:rsidRPr="0064584D">
        <w:rPr>
          <w:rFonts w:ascii="Tahoma" w:eastAsia="Times New Roman" w:hAnsi="Tahoma" w:cs="Tahoma"/>
          <w:b/>
          <w:bCs/>
          <w:color w:val="2B587A"/>
          <w:sz w:val="16"/>
          <w:szCs w:val="16"/>
          <w:lang w:val="ru-RU" w:eastAsia="uk-UA"/>
        </w:rPr>
        <w:t>Рис. 5.7.18. Механізм кінцевого передавача трактора ДТ-75М:</w:t>
      </w:r>
    </w:p>
    <w:p w:rsidR="0064584D" w:rsidRPr="0064584D" w:rsidRDefault="0064584D" w:rsidP="0064584D">
      <w:pPr>
        <w:spacing w:after="0" w:line="330" w:lineRule="atLeast"/>
        <w:ind w:left="284" w:right="284"/>
        <w:jc w:val="both"/>
        <w:rPr>
          <w:rFonts w:ascii="Calibri" w:eastAsia="Times New Roman" w:hAnsi="Calibri" w:cs="Calibri"/>
          <w:color w:val="000000"/>
          <w:lang w:eastAsia="uk-UA"/>
        </w:rPr>
      </w:pPr>
      <w:r w:rsidRPr="0064584D">
        <w:rPr>
          <w:rFonts w:ascii="Tahoma" w:eastAsia="Times New Roman" w:hAnsi="Tahoma" w:cs="Tahoma"/>
          <w:color w:val="2B587A"/>
          <w:sz w:val="16"/>
          <w:szCs w:val="16"/>
          <w:lang w:eastAsia="uk-UA"/>
        </w:rPr>
        <w:t>А – посадочне місце під вальницю; Б – корпус кінцевого передавача; 1 – шліцевий наконечник; 2 – ведучий вал кінцевого передавача; 3 – пружинні стопорні кільця; 4 – роликова вальниця ведучого вала кінцевого передавача; 5 – ведуче зубчасте колесо кінцевого передавача; 6 – вал заднього моста урухомника правої гусениці; 7 – кругла гайка із замковою шайбою; 8 – гумове защільнювальне кільце; 9 – маточина веденого зубчастого колеса; 10 – накривка корпусу кінцевого передавача; 11 – ведуча зірочка гусениці; 12 – захисний козирок; 13 – гайкотримач; 14 – корпус защільника; 15 – вал ведучої зірочки гусениці; 16 – ковпак; 17 – спеціальна упорна шайба; 18 – защільник (гофрований гумовий чохол у поєднанні із розпірною пружиною); 19 – гвинт кріплення ведучої зірочки; 20 – роликова вальниця ведучого вала зірочки; 21 – кріпильна шпилька; 22 – нижня накривка корпусу кінцевого передавача; 23 – кулькова вальниця ведучого вала зірочки; 24 – зубчастий вінець веденого колеса кінцевого передавача; 25 – стакан кулькової вальниці; 26 – опора; 27 – бугель; 28 – опора кріплення кінцевого передавача до заднього кронштейна рами трактора; 29 – спеціальна шайба бугеля; 30 – пружина защільника</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color w:val="000000"/>
          <w:sz w:val="16"/>
          <w:szCs w:val="16"/>
          <w:lang w:val="ru-RU" w:eastAsia="uk-UA"/>
        </w:rPr>
        <w:t> </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color w:val="000000"/>
          <w:sz w:val="16"/>
          <w:szCs w:val="16"/>
          <w:lang w:val="ru-RU" w:eastAsia="uk-UA"/>
        </w:rPr>
        <w:t>Кінцевий передавач трактора ДТ-75М розташований укорпусі </w:t>
      </w:r>
      <w:r w:rsidRPr="0064584D">
        <w:rPr>
          <w:rFonts w:ascii="Tahoma" w:eastAsia="Times New Roman" w:hAnsi="Tahoma" w:cs="Tahoma"/>
          <w:b/>
          <w:bCs/>
          <w:color w:val="000000"/>
          <w:sz w:val="16"/>
          <w:szCs w:val="16"/>
          <w:lang w:val="ru-RU" w:eastAsia="uk-UA"/>
        </w:rPr>
        <w:t>Б</w:t>
      </w:r>
      <w:r w:rsidRPr="0064584D">
        <w:rPr>
          <w:rFonts w:ascii="Tahoma" w:eastAsia="Times New Roman" w:hAnsi="Tahoma" w:cs="Tahoma"/>
          <w:color w:val="000000"/>
          <w:sz w:val="16"/>
          <w:szCs w:val="16"/>
          <w:lang w:val="ru-RU" w:eastAsia="uk-UA"/>
        </w:rPr>
        <w:t xml:space="preserve"> (рис. 5.7.18), який гвинтами </w:t>
      </w:r>
      <w:proofErr w:type="gramStart"/>
      <w:r w:rsidRPr="0064584D">
        <w:rPr>
          <w:rFonts w:ascii="Tahoma" w:eastAsia="Times New Roman" w:hAnsi="Tahoma" w:cs="Tahoma"/>
          <w:color w:val="000000"/>
          <w:sz w:val="16"/>
          <w:szCs w:val="16"/>
          <w:lang w:val="ru-RU" w:eastAsia="uk-UA"/>
        </w:rPr>
        <w:t>кр</w:t>
      </w:r>
      <w:proofErr w:type="gramEnd"/>
      <w:r w:rsidRPr="0064584D">
        <w:rPr>
          <w:rFonts w:ascii="Tahoma" w:eastAsia="Times New Roman" w:hAnsi="Tahoma" w:cs="Tahoma"/>
          <w:color w:val="000000"/>
          <w:sz w:val="16"/>
          <w:szCs w:val="16"/>
          <w:lang w:val="ru-RU" w:eastAsia="uk-UA"/>
        </w:rPr>
        <w:t>іпиться до корпусу заднього ведучого моста. Ведуче зубчасте колесо 8, виготовлене як одне ці</w:t>
      </w:r>
      <w:proofErr w:type="gramStart"/>
      <w:r w:rsidRPr="0064584D">
        <w:rPr>
          <w:rFonts w:ascii="Tahoma" w:eastAsia="Times New Roman" w:hAnsi="Tahoma" w:cs="Tahoma"/>
          <w:color w:val="000000"/>
          <w:sz w:val="16"/>
          <w:szCs w:val="16"/>
          <w:lang w:val="ru-RU" w:eastAsia="uk-UA"/>
        </w:rPr>
        <w:t>ле з</w:t>
      </w:r>
      <w:proofErr w:type="gramEnd"/>
      <w:r w:rsidRPr="0064584D">
        <w:rPr>
          <w:rFonts w:ascii="Tahoma" w:eastAsia="Times New Roman" w:hAnsi="Tahoma" w:cs="Tahoma"/>
          <w:color w:val="000000"/>
          <w:sz w:val="16"/>
          <w:szCs w:val="16"/>
          <w:lang w:val="ru-RU" w:eastAsia="uk-UA"/>
        </w:rPr>
        <w:t xml:space="preserve"> валом, що обертається в двох роликових вальницях. </w:t>
      </w:r>
      <w:proofErr w:type="gramStart"/>
      <w:r w:rsidRPr="0064584D">
        <w:rPr>
          <w:rFonts w:ascii="Tahoma" w:eastAsia="Times New Roman" w:hAnsi="Tahoma" w:cs="Tahoma"/>
          <w:color w:val="000000"/>
          <w:sz w:val="16"/>
          <w:szCs w:val="16"/>
          <w:lang w:val="ru-RU" w:eastAsia="uk-UA"/>
        </w:rPr>
        <w:t>Ведене</w:t>
      </w:r>
      <w:proofErr w:type="gramEnd"/>
      <w:r w:rsidRPr="0064584D">
        <w:rPr>
          <w:rFonts w:ascii="Tahoma" w:eastAsia="Times New Roman" w:hAnsi="Tahoma" w:cs="Tahoma"/>
          <w:color w:val="000000"/>
          <w:sz w:val="16"/>
          <w:szCs w:val="16"/>
          <w:lang w:val="ru-RU" w:eastAsia="uk-UA"/>
        </w:rPr>
        <w:t xml:space="preserve"> зубчасте колесо кінцевого передавача складається із зубчастого вінця 23 та маточини 9, сполучених між собою призонними гвинтами та пружинними стопорними кільцями 3. Маточина 9 встановлена на шліцах вала 15 ведучої зірочки 11 гусениці. Вал 15 обертається у кульковій 23 і роликовій 20 вальницях, запресованих в стакан 25 і посадочне місце </w:t>
      </w:r>
      <w:r w:rsidRPr="0064584D">
        <w:rPr>
          <w:rFonts w:ascii="Tahoma" w:eastAsia="Times New Roman" w:hAnsi="Tahoma" w:cs="Tahoma"/>
          <w:b/>
          <w:bCs/>
          <w:color w:val="000000"/>
          <w:sz w:val="16"/>
          <w:szCs w:val="16"/>
          <w:lang w:val="ru-RU" w:eastAsia="uk-UA"/>
        </w:rPr>
        <w:t>А</w:t>
      </w:r>
      <w:r w:rsidRPr="0064584D">
        <w:rPr>
          <w:rFonts w:ascii="Tahoma" w:eastAsia="Times New Roman" w:hAnsi="Tahoma" w:cs="Tahoma"/>
          <w:color w:val="000000"/>
          <w:sz w:val="16"/>
          <w:szCs w:val="16"/>
          <w:lang w:val="ru-RU" w:eastAsia="uk-UA"/>
        </w:rPr>
        <w:t> корпусу </w:t>
      </w:r>
      <w:r w:rsidRPr="0064584D">
        <w:rPr>
          <w:rFonts w:ascii="Tahoma" w:eastAsia="Times New Roman" w:hAnsi="Tahoma" w:cs="Tahoma"/>
          <w:b/>
          <w:bCs/>
          <w:color w:val="000000"/>
          <w:sz w:val="16"/>
          <w:szCs w:val="16"/>
          <w:lang w:val="ru-RU" w:eastAsia="uk-UA"/>
        </w:rPr>
        <w:t>Б</w:t>
      </w:r>
      <w:r w:rsidRPr="0064584D">
        <w:rPr>
          <w:rFonts w:ascii="Tahoma" w:eastAsia="Times New Roman" w:hAnsi="Tahoma" w:cs="Tahoma"/>
          <w:color w:val="000000"/>
          <w:sz w:val="16"/>
          <w:szCs w:val="16"/>
          <w:lang w:val="ru-RU" w:eastAsia="uk-UA"/>
        </w:rPr>
        <w:t>. Стакан 25 вальниці 23 разом з опорою 26 гвинтами прикріплений до корпусу </w:t>
      </w:r>
      <w:r w:rsidRPr="0064584D">
        <w:rPr>
          <w:rFonts w:ascii="Tahoma" w:eastAsia="Times New Roman" w:hAnsi="Tahoma" w:cs="Tahoma"/>
          <w:b/>
          <w:bCs/>
          <w:color w:val="000000"/>
          <w:sz w:val="16"/>
          <w:szCs w:val="16"/>
          <w:lang w:val="ru-RU" w:eastAsia="uk-UA"/>
        </w:rPr>
        <w:t>Б</w:t>
      </w:r>
      <w:r w:rsidRPr="0064584D">
        <w:rPr>
          <w:rFonts w:ascii="Tahoma" w:eastAsia="Times New Roman" w:hAnsi="Tahoma" w:cs="Tahoma"/>
          <w:color w:val="000000"/>
          <w:sz w:val="16"/>
          <w:szCs w:val="16"/>
          <w:lang w:val="ru-RU" w:eastAsia="uk-UA"/>
        </w:rPr>
        <w:t xml:space="preserve"> кінцевого </w:t>
      </w:r>
      <w:r w:rsidRPr="0064584D">
        <w:rPr>
          <w:rFonts w:ascii="Tahoma" w:eastAsia="Times New Roman" w:hAnsi="Tahoma" w:cs="Tahoma"/>
          <w:color w:val="000000"/>
          <w:sz w:val="16"/>
          <w:szCs w:val="16"/>
          <w:lang w:val="ru-RU" w:eastAsia="uk-UA"/>
        </w:rPr>
        <w:lastRenderedPageBreak/>
        <w:t xml:space="preserve">передавача, а опора 26 бугелем 27 </w:t>
      </w:r>
      <w:proofErr w:type="gramStart"/>
      <w:r w:rsidRPr="0064584D">
        <w:rPr>
          <w:rFonts w:ascii="Tahoma" w:eastAsia="Times New Roman" w:hAnsi="Tahoma" w:cs="Tahoma"/>
          <w:color w:val="000000"/>
          <w:sz w:val="16"/>
          <w:szCs w:val="16"/>
          <w:lang w:val="ru-RU" w:eastAsia="uk-UA"/>
        </w:rPr>
        <w:t>п</w:t>
      </w:r>
      <w:proofErr w:type="gramEnd"/>
      <w:r w:rsidRPr="0064584D">
        <w:rPr>
          <w:rFonts w:ascii="Tahoma" w:eastAsia="Times New Roman" w:hAnsi="Tahoma" w:cs="Tahoma"/>
          <w:color w:val="000000"/>
          <w:sz w:val="16"/>
          <w:szCs w:val="16"/>
          <w:lang w:val="ru-RU" w:eastAsia="uk-UA"/>
        </w:rPr>
        <w:t xml:space="preserve">ід’єднана додатково </w:t>
      </w:r>
      <w:proofErr w:type="gramStart"/>
      <w:r w:rsidRPr="0064584D">
        <w:rPr>
          <w:rFonts w:ascii="Tahoma" w:eastAsia="Times New Roman" w:hAnsi="Tahoma" w:cs="Tahoma"/>
          <w:color w:val="000000"/>
          <w:sz w:val="16"/>
          <w:szCs w:val="16"/>
          <w:lang w:val="ru-RU" w:eastAsia="uk-UA"/>
        </w:rPr>
        <w:t>до</w:t>
      </w:r>
      <w:proofErr w:type="gramEnd"/>
      <w:r w:rsidRPr="0064584D">
        <w:rPr>
          <w:rFonts w:ascii="Tahoma" w:eastAsia="Times New Roman" w:hAnsi="Tahoma" w:cs="Tahoma"/>
          <w:color w:val="000000"/>
          <w:sz w:val="16"/>
          <w:szCs w:val="16"/>
          <w:lang w:val="ru-RU" w:eastAsia="uk-UA"/>
        </w:rPr>
        <w:t xml:space="preserve"> </w:t>
      </w:r>
      <w:proofErr w:type="gramStart"/>
      <w:r w:rsidRPr="0064584D">
        <w:rPr>
          <w:rFonts w:ascii="Tahoma" w:eastAsia="Times New Roman" w:hAnsi="Tahoma" w:cs="Tahoma"/>
          <w:color w:val="000000"/>
          <w:sz w:val="16"/>
          <w:szCs w:val="16"/>
          <w:lang w:val="ru-RU" w:eastAsia="uk-UA"/>
        </w:rPr>
        <w:t>корпусу</w:t>
      </w:r>
      <w:proofErr w:type="gramEnd"/>
      <w:r w:rsidRPr="0064584D">
        <w:rPr>
          <w:rFonts w:ascii="Tahoma" w:eastAsia="Times New Roman" w:hAnsi="Tahoma" w:cs="Tahoma"/>
          <w:color w:val="000000"/>
          <w:sz w:val="16"/>
          <w:szCs w:val="16"/>
          <w:lang w:val="ru-RU" w:eastAsia="uk-UA"/>
        </w:rPr>
        <w:t xml:space="preserve"> заднього моста трактора. До зовнішнього фланця вала 15 шістьма гвинтами 19 </w:t>
      </w:r>
      <w:proofErr w:type="gramStart"/>
      <w:r w:rsidRPr="0064584D">
        <w:rPr>
          <w:rFonts w:ascii="Tahoma" w:eastAsia="Times New Roman" w:hAnsi="Tahoma" w:cs="Tahoma"/>
          <w:color w:val="000000"/>
          <w:sz w:val="16"/>
          <w:szCs w:val="16"/>
          <w:lang w:val="ru-RU" w:eastAsia="uk-UA"/>
        </w:rPr>
        <w:t>кр</w:t>
      </w:r>
      <w:proofErr w:type="gramEnd"/>
      <w:r w:rsidRPr="0064584D">
        <w:rPr>
          <w:rFonts w:ascii="Tahoma" w:eastAsia="Times New Roman" w:hAnsi="Tahoma" w:cs="Tahoma"/>
          <w:color w:val="000000"/>
          <w:sz w:val="16"/>
          <w:szCs w:val="16"/>
          <w:lang w:val="ru-RU" w:eastAsia="uk-UA"/>
        </w:rPr>
        <w:t>іплять ведучу зірочку 11. Для запобігання витіканню оливи з кінцевого передавача використовують защільнювальний блок 18, який складається з корпусу, двох сталевих кілець, пружини і гумового чохла.</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color w:val="000000"/>
          <w:sz w:val="16"/>
          <w:szCs w:val="16"/>
          <w:lang w:val="ru-RU" w:eastAsia="uk-UA"/>
        </w:rPr>
        <w:t xml:space="preserve">У нижній накривці 22 корпусу кінцевої передачі розміщено два отвори, що закриваються корками, для контролю </w:t>
      </w:r>
      <w:proofErr w:type="gramStart"/>
      <w:r w:rsidRPr="0064584D">
        <w:rPr>
          <w:rFonts w:ascii="Tahoma" w:eastAsia="Times New Roman" w:hAnsi="Tahoma" w:cs="Tahoma"/>
          <w:color w:val="000000"/>
          <w:sz w:val="16"/>
          <w:szCs w:val="16"/>
          <w:lang w:val="ru-RU" w:eastAsia="uk-UA"/>
        </w:rPr>
        <w:t>р</w:t>
      </w:r>
      <w:proofErr w:type="gramEnd"/>
      <w:r w:rsidRPr="0064584D">
        <w:rPr>
          <w:rFonts w:ascii="Tahoma" w:eastAsia="Times New Roman" w:hAnsi="Tahoma" w:cs="Tahoma"/>
          <w:color w:val="000000"/>
          <w:sz w:val="16"/>
          <w:szCs w:val="16"/>
          <w:lang w:val="ru-RU" w:eastAsia="uk-UA"/>
        </w:rPr>
        <w:t>івня і зливу оливи.</w:t>
      </w:r>
    </w:p>
    <w:p w:rsidR="0064584D" w:rsidRPr="0064584D" w:rsidRDefault="0064584D" w:rsidP="0064584D">
      <w:pPr>
        <w:spacing w:after="0" w:line="330" w:lineRule="atLeast"/>
        <w:ind w:left="284" w:right="284" w:firstLine="567"/>
        <w:jc w:val="both"/>
        <w:textAlignment w:val="center"/>
        <w:rPr>
          <w:rFonts w:ascii="Calibri" w:eastAsia="Times New Roman" w:hAnsi="Calibri" w:cs="Calibri"/>
          <w:color w:val="000000"/>
          <w:lang w:eastAsia="uk-UA"/>
        </w:rPr>
      </w:pPr>
      <w:r w:rsidRPr="0064584D">
        <w:rPr>
          <w:rFonts w:ascii="Tahoma" w:eastAsia="Times New Roman" w:hAnsi="Tahoma" w:cs="Tahoma"/>
          <w:color w:val="000000"/>
          <w:sz w:val="16"/>
          <w:szCs w:val="16"/>
          <w:lang w:val="ru-RU" w:eastAsia="uk-UA"/>
        </w:rPr>
        <w:t> </w:t>
      </w:r>
    </w:p>
    <w:p w:rsidR="0064584D" w:rsidRPr="0064584D" w:rsidRDefault="0064584D" w:rsidP="0064584D">
      <w:pPr>
        <w:spacing w:after="0" w:line="330" w:lineRule="atLeast"/>
        <w:ind w:left="284" w:right="284" w:firstLine="567"/>
        <w:jc w:val="both"/>
        <w:textAlignment w:val="center"/>
        <w:rPr>
          <w:rFonts w:ascii="Calibri" w:eastAsia="Times New Roman" w:hAnsi="Calibri" w:cs="Calibri"/>
          <w:color w:val="000000"/>
          <w:lang w:eastAsia="uk-UA"/>
        </w:rPr>
      </w:pPr>
      <w:bookmarkStart w:id="8" w:name="є574"/>
      <w:r w:rsidRPr="0064584D">
        <w:rPr>
          <w:rFonts w:ascii="Tahoma" w:eastAsia="Times New Roman" w:hAnsi="Tahoma" w:cs="Tahoma"/>
          <w:b/>
          <w:bCs/>
          <w:color w:val="2B587A"/>
          <w:sz w:val="16"/>
          <w:szCs w:val="16"/>
          <w:lang w:val="ru-RU" w:eastAsia="uk-UA"/>
        </w:rPr>
        <w:t xml:space="preserve">5.7.4. Основні несправності та </w:t>
      </w:r>
      <w:proofErr w:type="gramStart"/>
      <w:r w:rsidRPr="0064584D">
        <w:rPr>
          <w:rFonts w:ascii="Tahoma" w:eastAsia="Times New Roman" w:hAnsi="Tahoma" w:cs="Tahoma"/>
          <w:b/>
          <w:bCs/>
          <w:color w:val="2B587A"/>
          <w:sz w:val="16"/>
          <w:szCs w:val="16"/>
          <w:lang w:val="ru-RU" w:eastAsia="uk-UA"/>
        </w:rPr>
        <w:t>техн</w:t>
      </w:r>
      <w:proofErr w:type="gramEnd"/>
      <w:r w:rsidRPr="0064584D">
        <w:rPr>
          <w:rFonts w:ascii="Tahoma" w:eastAsia="Times New Roman" w:hAnsi="Tahoma" w:cs="Tahoma"/>
          <w:b/>
          <w:bCs/>
          <w:color w:val="2B587A"/>
          <w:sz w:val="16"/>
          <w:szCs w:val="16"/>
          <w:lang w:val="ru-RU" w:eastAsia="uk-UA"/>
        </w:rPr>
        <w:t>ічне обслуговування ведучих мостів гусеничних тракторів</w:t>
      </w:r>
      <w:bookmarkEnd w:id="8"/>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bookmarkStart w:id="9" w:name="п"/>
      <w:r w:rsidRPr="0064584D">
        <w:rPr>
          <w:rFonts w:ascii="Tahoma" w:eastAsia="Times New Roman" w:hAnsi="Tahoma" w:cs="Tahoma"/>
          <w:color w:val="000000"/>
          <w:sz w:val="16"/>
          <w:szCs w:val="16"/>
          <w:lang w:val="ru-RU" w:eastAsia="uk-UA"/>
        </w:rPr>
        <w:t>В процесі</w:t>
      </w:r>
      <w:bookmarkEnd w:id="9"/>
      <w:r w:rsidRPr="0064584D">
        <w:rPr>
          <w:rFonts w:ascii="Tahoma" w:eastAsia="Times New Roman" w:hAnsi="Tahoma" w:cs="Tahoma"/>
          <w:color w:val="000000"/>
          <w:sz w:val="16"/>
          <w:szCs w:val="16"/>
          <w:lang w:val="ru-RU" w:eastAsia="uk-UA"/>
        </w:rPr>
        <w:t xml:space="preserve"> експлуатації в задніх мостах гусеничних тракторів можлива поява таких несправностей, як </w:t>
      </w:r>
      <w:proofErr w:type="gramStart"/>
      <w:r w:rsidRPr="0064584D">
        <w:rPr>
          <w:rFonts w:ascii="Tahoma" w:eastAsia="Times New Roman" w:hAnsi="Tahoma" w:cs="Tahoma"/>
          <w:color w:val="000000"/>
          <w:sz w:val="16"/>
          <w:szCs w:val="16"/>
          <w:lang w:val="ru-RU" w:eastAsia="uk-UA"/>
        </w:rPr>
        <w:t>п</w:t>
      </w:r>
      <w:proofErr w:type="gramEnd"/>
      <w:r w:rsidRPr="0064584D">
        <w:rPr>
          <w:rFonts w:ascii="Tahoma" w:eastAsia="Times New Roman" w:hAnsi="Tahoma" w:cs="Tahoma"/>
          <w:color w:val="000000"/>
          <w:sz w:val="16"/>
          <w:szCs w:val="16"/>
          <w:lang w:val="ru-RU" w:eastAsia="uk-UA"/>
        </w:rPr>
        <w:t>ідвищений шум, перегрівання, порушення нормальної роботи гальм (відведення трактора убік під час роботи на рівній ділянці або невиконання ним крутого повороту).</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color w:val="000000"/>
          <w:sz w:val="16"/>
          <w:szCs w:val="16"/>
          <w:lang w:eastAsia="uk-UA"/>
        </w:rPr>
        <w:t xml:space="preserve">Для забезпечення нормальної роботи задніх мостів їх систематично прослуховують і оглядають, усувають виявлені підтікання трансмісійної оливи та перевіряють рівень оливи і за необхідності доливають або замінюють її. </w:t>
      </w:r>
      <w:r w:rsidRPr="0064584D">
        <w:rPr>
          <w:rFonts w:ascii="Tahoma" w:eastAsia="Times New Roman" w:hAnsi="Tahoma" w:cs="Tahoma"/>
          <w:color w:val="000000"/>
          <w:sz w:val="16"/>
          <w:szCs w:val="16"/>
          <w:lang w:val="ru-RU" w:eastAsia="uk-UA"/>
        </w:rPr>
        <w:t xml:space="preserve">Не допускається заливати трансмісійну оливу вище за контрольний </w:t>
      </w:r>
      <w:proofErr w:type="gramStart"/>
      <w:r w:rsidRPr="0064584D">
        <w:rPr>
          <w:rFonts w:ascii="Tahoma" w:eastAsia="Times New Roman" w:hAnsi="Tahoma" w:cs="Tahoma"/>
          <w:color w:val="000000"/>
          <w:sz w:val="16"/>
          <w:szCs w:val="16"/>
          <w:lang w:val="ru-RU" w:eastAsia="uk-UA"/>
        </w:rPr>
        <w:t>отв</w:t>
      </w:r>
      <w:proofErr w:type="gramEnd"/>
      <w:r w:rsidRPr="0064584D">
        <w:rPr>
          <w:rFonts w:ascii="Tahoma" w:eastAsia="Times New Roman" w:hAnsi="Tahoma" w:cs="Tahoma"/>
          <w:color w:val="000000"/>
          <w:sz w:val="16"/>
          <w:szCs w:val="16"/>
          <w:lang w:val="ru-RU" w:eastAsia="uk-UA"/>
        </w:rPr>
        <w:t xml:space="preserve">ір або позначку на оливомірній лінійці, оскільки це призводить до витікання оливи через защільнювачі і потрапляння її в сухі сектори ведучого моста. За недостатнього </w:t>
      </w:r>
      <w:proofErr w:type="gramStart"/>
      <w:r w:rsidRPr="0064584D">
        <w:rPr>
          <w:rFonts w:ascii="Tahoma" w:eastAsia="Times New Roman" w:hAnsi="Tahoma" w:cs="Tahoma"/>
          <w:color w:val="000000"/>
          <w:sz w:val="16"/>
          <w:szCs w:val="16"/>
          <w:lang w:val="ru-RU" w:eastAsia="uk-UA"/>
        </w:rPr>
        <w:t>р</w:t>
      </w:r>
      <w:proofErr w:type="gramEnd"/>
      <w:r w:rsidRPr="0064584D">
        <w:rPr>
          <w:rFonts w:ascii="Tahoma" w:eastAsia="Times New Roman" w:hAnsi="Tahoma" w:cs="Tahoma"/>
          <w:color w:val="000000"/>
          <w:sz w:val="16"/>
          <w:szCs w:val="16"/>
          <w:lang w:val="ru-RU" w:eastAsia="uk-UA"/>
        </w:rPr>
        <w:t xml:space="preserve">івня оливи збільшується інтенсивність спрацювання зубчастих коліс і вальниць. </w:t>
      </w:r>
      <w:proofErr w:type="gramStart"/>
      <w:r w:rsidRPr="0064584D">
        <w:rPr>
          <w:rFonts w:ascii="Tahoma" w:eastAsia="Times New Roman" w:hAnsi="Tahoma" w:cs="Tahoma"/>
          <w:color w:val="000000"/>
          <w:sz w:val="16"/>
          <w:szCs w:val="16"/>
          <w:lang w:val="ru-RU" w:eastAsia="uk-UA"/>
        </w:rPr>
        <w:t>П</w:t>
      </w:r>
      <w:proofErr w:type="gramEnd"/>
      <w:r w:rsidRPr="0064584D">
        <w:rPr>
          <w:rFonts w:ascii="Tahoma" w:eastAsia="Times New Roman" w:hAnsi="Tahoma" w:cs="Tahoma"/>
          <w:color w:val="000000"/>
          <w:sz w:val="16"/>
          <w:szCs w:val="16"/>
          <w:lang w:val="ru-RU" w:eastAsia="uk-UA"/>
        </w:rPr>
        <w:t>ідтікання оливи можливе у разі засмічення сапунів задніх мостів, що призводить до підвищення тиску оливи всередині картерів.</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color w:val="000000"/>
          <w:sz w:val="16"/>
          <w:szCs w:val="16"/>
          <w:lang w:val="ru-RU" w:eastAsia="uk-UA"/>
        </w:rPr>
        <w:t xml:space="preserve">Періодично перевіряють затягування гайок </w:t>
      </w:r>
      <w:proofErr w:type="gramStart"/>
      <w:r w:rsidRPr="0064584D">
        <w:rPr>
          <w:rFonts w:ascii="Tahoma" w:eastAsia="Times New Roman" w:hAnsi="Tahoma" w:cs="Tahoma"/>
          <w:color w:val="000000"/>
          <w:sz w:val="16"/>
          <w:szCs w:val="16"/>
          <w:lang w:val="ru-RU" w:eastAsia="uk-UA"/>
        </w:rPr>
        <w:t>кр</w:t>
      </w:r>
      <w:proofErr w:type="gramEnd"/>
      <w:r w:rsidRPr="0064584D">
        <w:rPr>
          <w:rFonts w:ascii="Tahoma" w:eastAsia="Times New Roman" w:hAnsi="Tahoma" w:cs="Tahoma"/>
          <w:color w:val="000000"/>
          <w:sz w:val="16"/>
          <w:szCs w:val="16"/>
          <w:lang w:val="ru-RU" w:eastAsia="uk-UA"/>
        </w:rPr>
        <w:t xml:space="preserve">іплення корпусних елементів та деталей ведучого моста. </w:t>
      </w:r>
      <w:proofErr w:type="gramStart"/>
      <w:r w:rsidRPr="0064584D">
        <w:rPr>
          <w:rFonts w:ascii="Tahoma" w:eastAsia="Times New Roman" w:hAnsi="Tahoma" w:cs="Tahoma"/>
          <w:color w:val="000000"/>
          <w:sz w:val="16"/>
          <w:szCs w:val="16"/>
          <w:lang w:val="ru-RU" w:eastAsia="uk-UA"/>
        </w:rPr>
        <w:t>У</w:t>
      </w:r>
      <w:proofErr w:type="gramEnd"/>
      <w:r w:rsidRPr="0064584D">
        <w:rPr>
          <w:rFonts w:ascii="Tahoma" w:eastAsia="Times New Roman" w:hAnsi="Tahoma" w:cs="Tahoma"/>
          <w:color w:val="000000"/>
          <w:sz w:val="16"/>
          <w:szCs w:val="16"/>
          <w:lang w:val="ru-RU" w:eastAsia="uk-UA"/>
        </w:rPr>
        <w:t xml:space="preserve"> </w:t>
      </w:r>
      <w:proofErr w:type="gramStart"/>
      <w:r w:rsidRPr="0064584D">
        <w:rPr>
          <w:rFonts w:ascii="Tahoma" w:eastAsia="Times New Roman" w:hAnsi="Tahoma" w:cs="Tahoma"/>
          <w:color w:val="000000"/>
          <w:sz w:val="16"/>
          <w:szCs w:val="16"/>
          <w:lang w:val="ru-RU" w:eastAsia="uk-UA"/>
        </w:rPr>
        <w:t>раз</w:t>
      </w:r>
      <w:proofErr w:type="gramEnd"/>
      <w:r w:rsidRPr="0064584D">
        <w:rPr>
          <w:rFonts w:ascii="Tahoma" w:eastAsia="Times New Roman" w:hAnsi="Tahoma" w:cs="Tahoma"/>
          <w:color w:val="000000"/>
          <w:sz w:val="16"/>
          <w:szCs w:val="16"/>
          <w:lang w:val="ru-RU" w:eastAsia="uk-UA"/>
        </w:rPr>
        <w:t>і появи шуму у зубчастих передавачах перевіряють і за необхідності регулюють конічні роликові вальниці.</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color w:val="000000"/>
          <w:sz w:val="16"/>
          <w:szCs w:val="16"/>
          <w:lang w:val="ru-RU" w:eastAsia="uk-UA"/>
        </w:rPr>
        <w:t>Вальниці ведучого зубчастого колеса головного передавача в тракторі Т-150 регулюють таким чином. Від'єднують фланець карданного вала від фланця 11 (див</w:t>
      </w:r>
      <w:proofErr w:type="gramStart"/>
      <w:r w:rsidRPr="0064584D">
        <w:rPr>
          <w:rFonts w:ascii="Tahoma" w:eastAsia="Times New Roman" w:hAnsi="Tahoma" w:cs="Tahoma"/>
          <w:color w:val="000000"/>
          <w:sz w:val="16"/>
          <w:szCs w:val="16"/>
          <w:lang w:val="ru-RU" w:eastAsia="uk-UA"/>
        </w:rPr>
        <w:t>.</w:t>
      </w:r>
      <w:proofErr w:type="gramEnd"/>
      <w:r w:rsidRPr="0064584D">
        <w:rPr>
          <w:rFonts w:ascii="Tahoma" w:eastAsia="Times New Roman" w:hAnsi="Tahoma" w:cs="Tahoma"/>
          <w:color w:val="000000"/>
          <w:sz w:val="16"/>
          <w:szCs w:val="16"/>
          <w:lang w:val="ru-RU" w:eastAsia="uk-UA"/>
        </w:rPr>
        <w:t xml:space="preserve"> </w:t>
      </w:r>
      <w:proofErr w:type="gramStart"/>
      <w:r w:rsidRPr="0064584D">
        <w:rPr>
          <w:rFonts w:ascii="Tahoma" w:eastAsia="Times New Roman" w:hAnsi="Tahoma" w:cs="Tahoma"/>
          <w:color w:val="000000"/>
          <w:sz w:val="16"/>
          <w:szCs w:val="16"/>
          <w:lang w:val="ru-RU" w:eastAsia="uk-UA"/>
        </w:rPr>
        <w:t>р</w:t>
      </w:r>
      <w:proofErr w:type="gramEnd"/>
      <w:r w:rsidRPr="0064584D">
        <w:rPr>
          <w:rFonts w:ascii="Tahoma" w:eastAsia="Times New Roman" w:hAnsi="Tahoma" w:cs="Tahoma"/>
          <w:color w:val="000000"/>
          <w:sz w:val="16"/>
          <w:szCs w:val="16"/>
          <w:lang w:val="ru-RU" w:eastAsia="uk-UA"/>
        </w:rPr>
        <w:t xml:space="preserve">ис. 5.7.16) головного передавача. Відгвинчують шість болтів </w:t>
      </w:r>
      <w:proofErr w:type="gramStart"/>
      <w:r w:rsidRPr="0064584D">
        <w:rPr>
          <w:rFonts w:ascii="Tahoma" w:eastAsia="Times New Roman" w:hAnsi="Tahoma" w:cs="Tahoma"/>
          <w:color w:val="000000"/>
          <w:sz w:val="16"/>
          <w:szCs w:val="16"/>
          <w:lang w:val="ru-RU" w:eastAsia="uk-UA"/>
        </w:rPr>
        <w:t>кр</w:t>
      </w:r>
      <w:proofErr w:type="gramEnd"/>
      <w:r w:rsidRPr="0064584D">
        <w:rPr>
          <w:rFonts w:ascii="Tahoma" w:eastAsia="Times New Roman" w:hAnsi="Tahoma" w:cs="Tahoma"/>
          <w:color w:val="000000"/>
          <w:sz w:val="16"/>
          <w:szCs w:val="16"/>
          <w:lang w:val="ru-RU" w:eastAsia="uk-UA"/>
        </w:rPr>
        <w:t>іплення стакана 19 до картера 5 і, обертаючи за стрілкою годинника два довгих гвинти – знімачі 12, випресовують стакан. Не розбираючи стакана, потрібно розшплінтувати гайку хвостовика і повністю її затягнути. Якщо зубчасте колесо 20 вільно повертається від руки за фланець 11, то фактична кількість прокладок 18 більша за потрібну.</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proofErr w:type="gramStart"/>
      <w:r w:rsidRPr="0064584D">
        <w:rPr>
          <w:rFonts w:ascii="Tahoma" w:eastAsia="Times New Roman" w:hAnsi="Tahoma" w:cs="Tahoma"/>
          <w:color w:val="000000"/>
          <w:sz w:val="16"/>
          <w:szCs w:val="16"/>
          <w:lang w:val="ru-RU" w:eastAsia="uk-UA"/>
        </w:rPr>
        <w:t>П</w:t>
      </w:r>
      <w:proofErr w:type="gramEnd"/>
      <w:r w:rsidRPr="0064584D">
        <w:rPr>
          <w:rFonts w:ascii="Tahoma" w:eastAsia="Times New Roman" w:hAnsi="Tahoma" w:cs="Tahoma"/>
          <w:color w:val="000000"/>
          <w:sz w:val="16"/>
          <w:szCs w:val="16"/>
          <w:lang w:val="ru-RU" w:eastAsia="uk-UA"/>
        </w:rPr>
        <w:t xml:space="preserve">ід час регулювання підбирають товщину набору регулювальних прокладок. Для цього знімають фланець 11, накривку 15 з защільнювачами і зовнішню вальницю 17 з внутрішнім кільцем. Зменшують кількість прокладок і встановлюють стакан у зворотній </w:t>
      </w:r>
      <w:proofErr w:type="gramStart"/>
      <w:r w:rsidRPr="0064584D">
        <w:rPr>
          <w:rFonts w:ascii="Tahoma" w:eastAsia="Times New Roman" w:hAnsi="Tahoma" w:cs="Tahoma"/>
          <w:color w:val="000000"/>
          <w:sz w:val="16"/>
          <w:szCs w:val="16"/>
          <w:lang w:val="ru-RU" w:eastAsia="uk-UA"/>
        </w:rPr>
        <w:t>посл</w:t>
      </w:r>
      <w:proofErr w:type="gramEnd"/>
      <w:r w:rsidRPr="0064584D">
        <w:rPr>
          <w:rFonts w:ascii="Tahoma" w:eastAsia="Times New Roman" w:hAnsi="Tahoma" w:cs="Tahoma"/>
          <w:color w:val="000000"/>
          <w:sz w:val="16"/>
          <w:szCs w:val="16"/>
          <w:lang w:val="ru-RU" w:eastAsia="uk-UA"/>
        </w:rPr>
        <w:t xml:space="preserve">ідовності. Затягують гайку хвостовика і перевіряють затягування вальниць за моментом опору обертанню, який без защільнювачів має бути в межах 60 – 140 Н/см. Момент заміряють пружинною вагою, зачепленою гачком за отвір фланця. Показники ваги мають лежати в межах 1,0 – 2,3 кг </w:t>
      </w:r>
      <w:proofErr w:type="gramStart"/>
      <w:r w:rsidRPr="0064584D">
        <w:rPr>
          <w:rFonts w:ascii="Tahoma" w:eastAsia="Times New Roman" w:hAnsi="Tahoma" w:cs="Tahoma"/>
          <w:color w:val="000000"/>
          <w:sz w:val="16"/>
          <w:szCs w:val="16"/>
          <w:lang w:val="ru-RU" w:eastAsia="uk-UA"/>
        </w:rPr>
        <w:t>на</w:t>
      </w:r>
      <w:proofErr w:type="gramEnd"/>
      <w:r w:rsidRPr="0064584D">
        <w:rPr>
          <w:rFonts w:ascii="Tahoma" w:eastAsia="Times New Roman" w:hAnsi="Tahoma" w:cs="Tahoma"/>
          <w:color w:val="000000"/>
          <w:sz w:val="16"/>
          <w:szCs w:val="16"/>
          <w:lang w:val="ru-RU" w:eastAsia="uk-UA"/>
        </w:rPr>
        <w:t xml:space="preserve"> </w:t>
      </w:r>
      <w:proofErr w:type="gramStart"/>
      <w:r w:rsidRPr="0064584D">
        <w:rPr>
          <w:rFonts w:ascii="Tahoma" w:eastAsia="Times New Roman" w:hAnsi="Tahoma" w:cs="Tahoma"/>
          <w:color w:val="000000"/>
          <w:sz w:val="16"/>
          <w:szCs w:val="16"/>
          <w:lang w:val="ru-RU" w:eastAsia="uk-UA"/>
        </w:rPr>
        <w:t>плеч</w:t>
      </w:r>
      <w:proofErr w:type="gramEnd"/>
      <w:r w:rsidRPr="0064584D">
        <w:rPr>
          <w:rFonts w:ascii="Tahoma" w:eastAsia="Times New Roman" w:hAnsi="Tahoma" w:cs="Tahoma"/>
          <w:color w:val="000000"/>
          <w:sz w:val="16"/>
          <w:szCs w:val="16"/>
          <w:lang w:val="ru-RU" w:eastAsia="uk-UA"/>
        </w:rPr>
        <w:t xml:space="preserve">і довжиною 60 мм, що відповідає необхідному моменту опору обертання. Проміжок у вальницях маточини веденого зубчастого колеса регулюють тільки </w:t>
      </w:r>
      <w:proofErr w:type="gramStart"/>
      <w:r w:rsidRPr="0064584D">
        <w:rPr>
          <w:rFonts w:ascii="Tahoma" w:eastAsia="Times New Roman" w:hAnsi="Tahoma" w:cs="Tahoma"/>
          <w:color w:val="000000"/>
          <w:sz w:val="16"/>
          <w:szCs w:val="16"/>
          <w:lang w:val="ru-RU" w:eastAsia="uk-UA"/>
        </w:rPr>
        <w:t>п</w:t>
      </w:r>
      <w:proofErr w:type="gramEnd"/>
      <w:r w:rsidRPr="0064584D">
        <w:rPr>
          <w:rFonts w:ascii="Tahoma" w:eastAsia="Times New Roman" w:hAnsi="Tahoma" w:cs="Tahoma"/>
          <w:color w:val="000000"/>
          <w:sz w:val="16"/>
          <w:szCs w:val="16"/>
          <w:lang w:val="ru-RU" w:eastAsia="uk-UA"/>
        </w:rPr>
        <w:t>ісля розбирання або у разі заміни зубчастих коліс головного передавача.</w:t>
      </w:r>
    </w:p>
    <w:p w:rsidR="0064584D" w:rsidRPr="0064584D" w:rsidRDefault="0064584D" w:rsidP="0064584D">
      <w:pPr>
        <w:spacing w:after="0" w:line="330" w:lineRule="atLeast"/>
        <w:ind w:left="284" w:right="284" w:firstLine="567"/>
        <w:jc w:val="both"/>
        <w:rPr>
          <w:rFonts w:ascii="Calibri" w:eastAsia="Times New Roman" w:hAnsi="Calibri" w:cs="Calibri"/>
          <w:color w:val="000000"/>
          <w:lang w:eastAsia="uk-UA"/>
        </w:rPr>
      </w:pPr>
      <w:r w:rsidRPr="0064584D">
        <w:rPr>
          <w:rFonts w:ascii="Tahoma" w:eastAsia="Times New Roman" w:hAnsi="Tahoma" w:cs="Tahoma"/>
          <w:color w:val="000000"/>
          <w:sz w:val="16"/>
          <w:szCs w:val="16"/>
          <w:lang w:val="ru-RU" w:eastAsia="uk-UA"/>
        </w:rPr>
        <w:t> </w:t>
      </w:r>
    </w:p>
    <w:p w:rsidR="0064584D" w:rsidRPr="0064584D" w:rsidRDefault="0064584D" w:rsidP="0064584D">
      <w:pPr>
        <w:spacing w:after="0" w:line="330" w:lineRule="atLeast"/>
        <w:ind w:left="284" w:right="567" w:firstLine="567"/>
        <w:jc w:val="right"/>
        <w:textAlignment w:val="center"/>
        <w:rPr>
          <w:rFonts w:ascii="Calibri" w:eastAsia="Times New Roman" w:hAnsi="Calibri" w:cs="Calibri"/>
          <w:color w:val="000000"/>
          <w:lang w:eastAsia="uk-UA"/>
        </w:rPr>
      </w:pPr>
      <w:r w:rsidRPr="0064584D">
        <w:rPr>
          <w:rFonts w:ascii="Tahoma" w:eastAsia="Times New Roman" w:hAnsi="Tahoma" w:cs="Tahoma"/>
          <w:b/>
          <w:bCs/>
          <w:color w:val="2B587A"/>
          <w:sz w:val="16"/>
          <w:szCs w:val="16"/>
          <w:lang w:eastAsia="uk-UA"/>
        </w:rPr>
        <w:t>Таблиця 1</w:t>
      </w:r>
    </w:p>
    <w:tbl>
      <w:tblPr>
        <w:tblW w:w="8392" w:type="dxa"/>
        <w:jc w:val="center"/>
        <w:tblCellMar>
          <w:left w:w="0" w:type="dxa"/>
          <w:right w:w="0" w:type="dxa"/>
        </w:tblCellMar>
        <w:tblLook w:val="04A0" w:firstRow="1" w:lastRow="0" w:firstColumn="1" w:lastColumn="0" w:noHBand="0" w:noVBand="1"/>
      </w:tblPr>
      <w:tblGrid>
        <w:gridCol w:w="2797"/>
        <w:gridCol w:w="2803"/>
        <w:gridCol w:w="2792"/>
      </w:tblGrid>
      <w:tr w:rsidR="0064584D" w:rsidRPr="0064584D" w:rsidTr="0064584D">
        <w:trPr>
          <w:trHeight w:val="555"/>
          <w:jc w:val="center"/>
        </w:trPr>
        <w:tc>
          <w:tcPr>
            <w:tcW w:w="3237" w:type="dxa"/>
            <w:tcBorders>
              <w:top w:val="double" w:sz="18" w:space="0" w:color="auto"/>
              <w:left w:val="double" w:sz="18" w:space="0" w:color="auto"/>
              <w:bottom w:val="double" w:sz="4" w:space="0" w:color="auto"/>
              <w:right w:val="double" w:sz="4" w:space="0" w:color="auto"/>
            </w:tcBorders>
            <w:tcMar>
              <w:top w:w="0" w:type="dxa"/>
              <w:left w:w="108" w:type="dxa"/>
              <w:bottom w:w="0" w:type="dxa"/>
              <w:right w:w="108" w:type="dxa"/>
            </w:tcMar>
            <w:vAlign w:val="center"/>
            <w:hideMark/>
          </w:tcPr>
          <w:p w:rsidR="0064584D" w:rsidRPr="0064584D" w:rsidRDefault="0064584D" w:rsidP="0064584D">
            <w:pPr>
              <w:spacing w:after="0" w:line="240" w:lineRule="atLeast"/>
              <w:jc w:val="center"/>
              <w:textAlignment w:val="center"/>
              <w:rPr>
                <w:rFonts w:ascii="Calibri" w:eastAsia="Times New Roman" w:hAnsi="Calibri" w:cs="Calibri"/>
                <w:lang w:eastAsia="uk-UA"/>
              </w:rPr>
            </w:pPr>
            <w:r w:rsidRPr="0064584D">
              <w:rPr>
                <w:rFonts w:ascii="Tahoma" w:eastAsia="Times New Roman" w:hAnsi="Tahoma" w:cs="Tahoma"/>
                <w:b/>
                <w:bCs/>
                <w:sz w:val="16"/>
                <w:szCs w:val="16"/>
                <w:lang w:eastAsia="uk-UA"/>
              </w:rPr>
              <w:t>Ознака несправності</w:t>
            </w:r>
          </w:p>
        </w:tc>
        <w:tc>
          <w:tcPr>
            <w:tcW w:w="3237" w:type="dxa"/>
            <w:tcBorders>
              <w:top w:val="double" w:sz="18" w:space="0" w:color="auto"/>
              <w:left w:val="nil"/>
              <w:bottom w:val="double" w:sz="4" w:space="0" w:color="auto"/>
              <w:right w:val="double" w:sz="4" w:space="0" w:color="auto"/>
            </w:tcBorders>
            <w:tcMar>
              <w:top w:w="0" w:type="dxa"/>
              <w:left w:w="108" w:type="dxa"/>
              <w:bottom w:w="0" w:type="dxa"/>
              <w:right w:w="108" w:type="dxa"/>
            </w:tcMar>
            <w:vAlign w:val="center"/>
            <w:hideMark/>
          </w:tcPr>
          <w:p w:rsidR="0064584D" w:rsidRPr="0064584D" w:rsidRDefault="0064584D" w:rsidP="0064584D">
            <w:pPr>
              <w:spacing w:after="0" w:line="240" w:lineRule="atLeast"/>
              <w:jc w:val="center"/>
              <w:textAlignment w:val="center"/>
              <w:rPr>
                <w:rFonts w:ascii="Calibri" w:eastAsia="Times New Roman" w:hAnsi="Calibri" w:cs="Calibri"/>
                <w:lang w:eastAsia="uk-UA"/>
              </w:rPr>
            </w:pPr>
            <w:r w:rsidRPr="0064584D">
              <w:rPr>
                <w:rFonts w:ascii="Tahoma" w:eastAsia="Times New Roman" w:hAnsi="Tahoma" w:cs="Tahoma"/>
                <w:b/>
                <w:bCs/>
                <w:sz w:val="16"/>
                <w:szCs w:val="16"/>
                <w:lang w:eastAsia="uk-UA"/>
              </w:rPr>
              <w:t>Причина несправності</w:t>
            </w:r>
          </w:p>
        </w:tc>
        <w:tc>
          <w:tcPr>
            <w:tcW w:w="3238" w:type="dxa"/>
            <w:tcBorders>
              <w:top w:val="double" w:sz="18" w:space="0" w:color="auto"/>
              <w:left w:val="nil"/>
              <w:bottom w:val="single" w:sz="8" w:space="0" w:color="000000"/>
              <w:right w:val="double" w:sz="18" w:space="0" w:color="auto"/>
            </w:tcBorders>
            <w:tcMar>
              <w:top w:w="0" w:type="dxa"/>
              <w:left w:w="108" w:type="dxa"/>
              <w:bottom w:w="0" w:type="dxa"/>
              <w:right w:w="108" w:type="dxa"/>
            </w:tcMar>
            <w:vAlign w:val="center"/>
            <w:hideMark/>
          </w:tcPr>
          <w:p w:rsidR="0064584D" w:rsidRPr="0064584D" w:rsidRDefault="0064584D" w:rsidP="0064584D">
            <w:pPr>
              <w:spacing w:after="0" w:line="240" w:lineRule="atLeast"/>
              <w:jc w:val="center"/>
              <w:textAlignment w:val="center"/>
              <w:rPr>
                <w:rFonts w:ascii="Calibri" w:eastAsia="Times New Roman" w:hAnsi="Calibri" w:cs="Calibri"/>
                <w:lang w:eastAsia="uk-UA"/>
              </w:rPr>
            </w:pPr>
            <w:r w:rsidRPr="0064584D">
              <w:rPr>
                <w:rFonts w:ascii="Tahoma" w:eastAsia="Times New Roman" w:hAnsi="Tahoma" w:cs="Tahoma"/>
                <w:b/>
                <w:bCs/>
                <w:sz w:val="16"/>
                <w:szCs w:val="16"/>
                <w:lang w:eastAsia="uk-UA"/>
              </w:rPr>
              <w:t>Спосіб усунення</w:t>
            </w:r>
          </w:p>
        </w:tc>
      </w:tr>
      <w:tr w:rsidR="0064584D" w:rsidRPr="0064584D" w:rsidTr="0064584D">
        <w:trPr>
          <w:jc w:val="center"/>
        </w:trPr>
        <w:tc>
          <w:tcPr>
            <w:tcW w:w="9712" w:type="dxa"/>
            <w:gridSpan w:val="3"/>
            <w:tcBorders>
              <w:top w:val="nil"/>
              <w:left w:val="double" w:sz="18" w:space="0" w:color="auto"/>
              <w:bottom w:val="single" w:sz="8" w:space="0" w:color="000000"/>
              <w:right w:val="double" w:sz="18" w:space="0" w:color="auto"/>
            </w:tcBorders>
            <w:tcMar>
              <w:top w:w="0" w:type="dxa"/>
              <w:left w:w="108" w:type="dxa"/>
              <w:bottom w:w="0" w:type="dxa"/>
              <w:right w:w="108" w:type="dxa"/>
            </w:tcMar>
            <w:vAlign w:val="center"/>
            <w:hideMark/>
          </w:tcPr>
          <w:p w:rsidR="0064584D" w:rsidRPr="0064584D" w:rsidRDefault="0064584D" w:rsidP="0064584D">
            <w:pPr>
              <w:spacing w:after="0" w:line="240" w:lineRule="atLeast"/>
              <w:jc w:val="center"/>
              <w:textAlignment w:val="center"/>
              <w:rPr>
                <w:rFonts w:ascii="Calibri" w:eastAsia="Times New Roman" w:hAnsi="Calibri" w:cs="Calibri"/>
                <w:lang w:eastAsia="uk-UA"/>
              </w:rPr>
            </w:pPr>
            <w:r w:rsidRPr="0064584D">
              <w:rPr>
                <w:rFonts w:ascii="Tahoma" w:eastAsia="Times New Roman" w:hAnsi="Tahoma" w:cs="Tahoma"/>
                <w:sz w:val="16"/>
                <w:szCs w:val="16"/>
                <w:lang w:val="ru-RU" w:eastAsia="uk-UA"/>
              </w:rPr>
              <w:t xml:space="preserve">Гусеничний трактор веде </w:t>
            </w:r>
            <w:proofErr w:type="gramStart"/>
            <w:r w:rsidRPr="0064584D">
              <w:rPr>
                <w:rFonts w:ascii="Tahoma" w:eastAsia="Times New Roman" w:hAnsi="Tahoma" w:cs="Tahoma"/>
                <w:sz w:val="16"/>
                <w:szCs w:val="16"/>
                <w:lang w:val="ru-RU" w:eastAsia="uk-UA"/>
              </w:rPr>
              <w:t>в</w:t>
            </w:r>
            <w:proofErr w:type="gramEnd"/>
            <w:r w:rsidRPr="0064584D">
              <w:rPr>
                <w:rFonts w:ascii="Tahoma" w:eastAsia="Times New Roman" w:hAnsi="Tahoma" w:cs="Tahoma"/>
                <w:sz w:val="16"/>
                <w:szCs w:val="16"/>
                <w:lang w:val="ru-RU" w:eastAsia="uk-UA"/>
              </w:rPr>
              <w:t xml:space="preserve"> бік</w:t>
            </w:r>
          </w:p>
        </w:tc>
      </w:tr>
      <w:tr w:rsidR="0064584D" w:rsidRPr="0064584D" w:rsidTr="0064584D">
        <w:trPr>
          <w:jc w:val="center"/>
        </w:trPr>
        <w:tc>
          <w:tcPr>
            <w:tcW w:w="3237" w:type="dxa"/>
            <w:tcBorders>
              <w:top w:val="nil"/>
              <w:left w:val="double" w:sz="18" w:space="0" w:color="auto"/>
              <w:bottom w:val="double" w:sz="4" w:space="0" w:color="auto"/>
              <w:right w:val="double" w:sz="4" w:space="0" w:color="auto"/>
            </w:tcBorders>
            <w:tcMar>
              <w:top w:w="0" w:type="dxa"/>
              <w:left w:w="108" w:type="dxa"/>
              <w:bottom w:w="0" w:type="dxa"/>
              <w:right w:w="108" w:type="dxa"/>
            </w:tcMar>
            <w:hideMark/>
          </w:tcPr>
          <w:p w:rsidR="0064584D" w:rsidRPr="0064584D" w:rsidRDefault="0064584D" w:rsidP="0064584D">
            <w:pPr>
              <w:spacing w:after="0" w:line="240" w:lineRule="atLeast"/>
              <w:textAlignment w:val="center"/>
              <w:rPr>
                <w:rFonts w:ascii="Calibri" w:eastAsia="Times New Roman" w:hAnsi="Calibri" w:cs="Calibri"/>
                <w:lang w:eastAsia="uk-UA"/>
              </w:rPr>
            </w:pPr>
            <w:r w:rsidRPr="0064584D">
              <w:rPr>
                <w:rFonts w:ascii="Tahoma" w:eastAsia="Times New Roman" w:hAnsi="Tahoma" w:cs="Tahoma"/>
                <w:sz w:val="16"/>
                <w:szCs w:val="16"/>
                <w:lang w:val="ru-RU" w:eastAsia="uk-UA"/>
              </w:rPr>
              <w:t>Потреба частого коригування напрямку руху трактора</w:t>
            </w:r>
          </w:p>
        </w:tc>
        <w:tc>
          <w:tcPr>
            <w:tcW w:w="3237" w:type="dxa"/>
            <w:tcBorders>
              <w:top w:val="nil"/>
              <w:left w:val="nil"/>
              <w:bottom w:val="double" w:sz="4" w:space="0" w:color="auto"/>
              <w:right w:val="double" w:sz="4" w:space="0" w:color="auto"/>
            </w:tcBorders>
            <w:tcMar>
              <w:top w:w="0" w:type="dxa"/>
              <w:left w:w="108" w:type="dxa"/>
              <w:bottom w:w="0" w:type="dxa"/>
              <w:right w:w="108" w:type="dxa"/>
            </w:tcMar>
            <w:hideMark/>
          </w:tcPr>
          <w:p w:rsidR="0064584D" w:rsidRPr="0064584D" w:rsidRDefault="0064584D" w:rsidP="0064584D">
            <w:pPr>
              <w:spacing w:after="0" w:line="240" w:lineRule="atLeast"/>
              <w:textAlignment w:val="center"/>
              <w:rPr>
                <w:rFonts w:ascii="Calibri" w:eastAsia="Times New Roman" w:hAnsi="Calibri" w:cs="Calibri"/>
                <w:lang w:eastAsia="uk-UA"/>
              </w:rPr>
            </w:pPr>
            <w:r w:rsidRPr="0064584D">
              <w:rPr>
                <w:rFonts w:ascii="Tahoma" w:eastAsia="Times New Roman" w:hAnsi="Tahoma" w:cs="Tahoma"/>
                <w:sz w:val="16"/>
                <w:szCs w:val="16"/>
                <w:lang w:eastAsia="uk-UA"/>
              </w:rPr>
              <w:t>1) відсутній вільний хід важелів керування;</w:t>
            </w:r>
          </w:p>
          <w:p w:rsidR="0064584D" w:rsidRPr="0064584D" w:rsidRDefault="0064584D" w:rsidP="0064584D">
            <w:pPr>
              <w:spacing w:after="0" w:line="240" w:lineRule="atLeast"/>
              <w:textAlignment w:val="center"/>
              <w:rPr>
                <w:rFonts w:ascii="Calibri" w:eastAsia="Times New Roman" w:hAnsi="Calibri" w:cs="Calibri"/>
                <w:lang w:eastAsia="uk-UA"/>
              </w:rPr>
            </w:pPr>
            <w:r w:rsidRPr="0064584D">
              <w:rPr>
                <w:rFonts w:ascii="Tahoma" w:eastAsia="Times New Roman" w:hAnsi="Tahoma" w:cs="Tahoma"/>
                <w:sz w:val="16"/>
                <w:szCs w:val="16"/>
                <w:lang w:val="ru-RU" w:eastAsia="uk-UA"/>
              </w:rPr>
              <w:t xml:space="preserve">2) усадка пружин </w:t>
            </w:r>
            <w:proofErr w:type="gramStart"/>
            <w:r w:rsidRPr="0064584D">
              <w:rPr>
                <w:rFonts w:ascii="Tahoma" w:eastAsia="Times New Roman" w:hAnsi="Tahoma" w:cs="Tahoma"/>
                <w:sz w:val="16"/>
                <w:szCs w:val="16"/>
                <w:lang w:val="ru-RU" w:eastAsia="uk-UA"/>
              </w:rPr>
              <w:t>планетарного</w:t>
            </w:r>
            <w:proofErr w:type="gramEnd"/>
            <w:r w:rsidRPr="0064584D">
              <w:rPr>
                <w:rFonts w:ascii="Tahoma" w:eastAsia="Times New Roman" w:hAnsi="Tahoma" w:cs="Tahoma"/>
                <w:sz w:val="16"/>
                <w:szCs w:val="16"/>
                <w:lang w:val="ru-RU" w:eastAsia="uk-UA"/>
              </w:rPr>
              <w:t xml:space="preserve"> гальма;</w:t>
            </w:r>
          </w:p>
          <w:p w:rsidR="0064584D" w:rsidRPr="0064584D" w:rsidRDefault="0064584D" w:rsidP="0064584D">
            <w:pPr>
              <w:spacing w:after="0" w:line="240" w:lineRule="atLeast"/>
              <w:textAlignment w:val="center"/>
              <w:rPr>
                <w:rFonts w:ascii="Calibri" w:eastAsia="Times New Roman" w:hAnsi="Calibri" w:cs="Calibri"/>
                <w:lang w:eastAsia="uk-UA"/>
              </w:rPr>
            </w:pPr>
            <w:r w:rsidRPr="0064584D">
              <w:rPr>
                <w:rFonts w:ascii="Tahoma" w:eastAsia="Times New Roman" w:hAnsi="Tahoma" w:cs="Tahoma"/>
                <w:sz w:val="16"/>
                <w:szCs w:val="16"/>
                <w:lang w:val="ru-RU" w:eastAsia="uk-UA"/>
              </w:rPr>
              <w:t xml:space="preserve">3) заоливлені фрикційні накладки гальмівних </w:t>
            </w:r>
            <w:proofErr w:type="gramStart"/>
            <w:r w:rsidRPr="0064584D">
              <w:rPr>
                <w:rFonts w:ascii="Tahoma" w:eastAsia="Times New Roman" w:hAnsi="Tahoma" w:cs="Tahoma"/>
                <w:sz w:val="16"/>
                <w:szCs w:val="16"/>
                <w:lang w:val="ru-RU" w:eastAsia="uk-UA"/>
              </w:rPr>
              <w:t>стр</w:t>
            </w:r>
            <w:proofErr w:type="gramEnd"/>
            <w:r w:rsidRPr="0064584D">
              <w:rPr>
                <w:rFonts w:ascii="Tahoma" w:eastAsia="Times New Roman" w:hAnsi="Tahoma" w:cs="Tahoma"/>
                <w:sz w:val="16"/>
                <w:szCs w:val="16"/>
                <w:lang w:val="ru-RU" w:eastAsia="uk-UA"/>
              </w:rPr>
              <w:t>ічок;</w:t>
            </w:r>
          </w:p>
          <w:p w:rsidR="0064584D" w:rsidRPr="0064584D" w:rsidRDefault="0064584D" w:rsidP="0064584D">
            <w:pPr>
              <w:spacing w:after="0" w:line="240" w:lineRule="atLeast"/>
              <w:textAlignment w:val="center"/>
              <w:rPr>
                <w:rFonts w:ascii="Calibri" w:eastAsia="Times New Roman" w:hAnsi="Calibri" w:cs="Calibri"/>
                <w:lang w:eastAsia="uk-UA"/>
              </w:rPr>
            </w:pPr>
            <w:r w:rsidRPr="0064584D">
              <w:rPr>
                <w:rFonts w:ascii="Tahoma" w:eastAsia="Times New Roman" w:hAnsi="Tahoma" w:cs="Tahoma"/>
                <w:sz w:val="16"/>
                <w:szCs w:val="16"/>
                <w:lang w:val="ru-RU" w:eastAsia="uk-UA"/>
              </w:rPr>
              <w:t xml:space="preserve">4) спрацьовані фрикційні накладки гальмівних </w:t>
            </w:r>
            <w:proofErr w:type="gramStart"/>
            <w:r w:rsidRPr="0064584D">
              <w:rPr>
                <w:rFonts w:ascii="Tahoma" w:eastAsia="Times New Roman" w:hAnsi="Tahoma" w:cs="Tahoma"/>
                <w:sz w:val="16"/>
                <w:szCs w:val="16"/>
                <w:lang w:val="ru-RU" w:eastAsia="uk-UA"/>
              </w:rPr>
              <w:t>стр</w:t>
            </w:r>
            <w:proofErr w:type="gramEnd"/>
            <w:r w:rsidRPr="0064584D">
              <w:rPr>
                <w:rFonts w:ascii="Tahoma" w:eastAsia="Times New Roman" w:hAnsi="Tahoma" w:cs="Tahoma"/>
                <w:sz w:val="16"/>
                <w:szCs w:val="16"/>
                <w:lang w:val="ru-RU" w:eastAsia="uk-UA"/>
              </w:rPr>
              <w:t>ічок сонячних шестерень.</w:t>
            </w:r>
          </w:p>
        </w:tc>
        <w:tc>
          <w:tcPr>
            <w:tcW w:w="3238" w:type="dxa"/>
            <w:tcBorders>
              <w:top w:val="nil"/>
              <w:left w:val="nil"/>
              <w:bottom w:val="single" w:sz="8" w:space="0" w:color="000000"/>
              <w:right w:val="double" w:sz="18" w:space="0" w:color="auto"/>
            </w:tcBorders>
            <w:tcMar>
              <w:top w:w="0" w:type="dxa"/>
              <w:left w:w="108" w:type="dxa"/>
              <w:bottom w:w="0" w:type="dxa"/>
              <w:right w:w="108" w:type="dxa"/>
            </w:tcMar>
            <w:hideMark/>
          </w:tcPr>
          <w:p w:rsidR="0064584D" w:rsidRPr="0064584D" w:rsidRDefault="0064584D" w:rsidP="0064584D">
            <w:pPr>
              <w:spacing w:after="0" w:line="240" w:lineRule="atLeast"/>
              <w:textAlignment w:val="center"/>
              <w:rPr>
                <w:rFonts w:ascii="Calibri" w:eastAsia="Times New Roman" w:hAnsi="Calibri" w:cs="Calibri"/>
                <w:lang w:eastAsia="uk-UA"/>
              </w:rPr>
            </w:pPr>
            <w:r w:rsidRPr="0064584D">
              <w:rPr>
                <w:rFonts w:ascii="Tahoma" w:eastAsia="Times New Roman" w:hAnsi="Tahoma" w:cs="Tahoma"/>
                <w:sz w:val="16"/>
                <w:szCs w:val="16"/>
                <w:lang w:val="ru-RU" w:eastAsia="uk-UA"/>
              </w:rPr>
              <w:t>1) відрегулювати вільний хід;</w:t>
            </w:r>
          </w:p>
          <w:p w:rsidR="0064584D" w:rsidRPr="0064584D" w:rsidRDefault="0064584D" w:rsidP="0064584D">
            <w:pPr>
              <w:spacing w:after="0" w:line="240" w:lineRule="atLeast"/>
              <w:textAlignment w:val="center"/>
              <w:rPr>
                <w:rFonts w:ascii="Calibri" w:eastAsia="Times New Roman" w:hAnsi="Calibri" w:cs="Calibri"/>
                <w:lang w:eastAsia="uk-UA"/>
              </w:rPr>
            </w:pPr>
            <w:r w:rsidRPr="0064584D">
              <w:rPr>
                <w:rFonts w:ascii="Tahoma" w:eastAsia="Times New Roman" w:hAnsi="Tahoma" w:cs="Tahoma"/>
                <w:sz w:val="16"/>
                <w:szCs w:val="16"/>
                <w:lang w:val="ru-RU" w:eastAsia="uk-UA"/>
              </w:rPr>
              <w:t>2) амінити пружини;</w:t>
            </w:r>
          </w:p>
          <w:p w:rsidR="0064584D" w:rsidRPr="0064584D" w:rsidRDefault="0064584D" w:rsidP="0064584D">
            <w:pPr>
              <w:spacing w:after="0" w:line="240" w:lineRule="atLeast"/>
              <w:textAlignment w:val="center"/>
              <w:rPr>
                <w:rFonts w:ascii="Calibri" w:eastAsia="Times New Roman" w:hAnsi="Calibri" w:cs="Calibri"/>
                <w:lang w:eastAsia="uk-UA"/>
              </w:rPr>
            </w:pPr>
            <w:r w:rsidRPr="0064584D">
              <w:rPr>
                <w:rFonts w:ascii="Tahoma" w:eastAsia="Times New Roman" w:hAnsi="Tahoma" w:cs="Tahoma"/>
                <w:sz w:val="16"/>
                <w:szCs w:val="16"/>
                <w:lang w:val="ru-RU" w:eastAsia="uk-UA"/>
              </w:rPr>
              <w:t xml:space="preserve">3) </w:t>
            </w:r>
            <w:proofErr w:type="gramStart"/>
            <w:r w:rsidRPr="0064584D">
              <w:rPr>
                <w:rFonts w:ascii="Tahoma" w:eastAsia="Times New Roman" w:hAnsi="Tahoma" w:cs="Tahoma"/>
                <w:sz w:val="16"/>
                <w:szCs w:val="16"/>
                <w:lang w:val="ru-RU" w:eastAsia="uk-UA"/>
              </w:rPr>
              <w:t>перев</w:t>
            </w:r>
            <w:proofErr w:type="gramEnd"/>
            <w:r w:rsidRPr="0064584D">
              <w:rPr>
                <w:rFonts w:ascii="Tahoma" w:eastAsia="Times New Roman" w:hAnsi="Tahoma" w:cs="Tahoma"/>
                <w:sz w:val="16"/>
                <w:szCs w:val="16"/>
                <w:lang w:val="ru-RU" w:eastAsia="uk-UA"/>
              </w:rPr>
              <w:t>ірити і в разі потреби замітинити защільнення вала заднього моста;</w:t>
            </w:r>
          </w:p>
          <w:p w:rsidR="0064584D" w:rsidRPr="0064584D" w:rsidRDefault="0064584D" w:rsidP="0064584D">
            <w:pPr>
              <w:spacing w:after="0" w:line="240" w:lineRule="atLeast"/>
              <w:textAlignment w:val="center"/>
              <w:rPr>
                <w:rFonts w:ascii="Calibri" w:eastAsia="Times New Roman" w:hAnsi="Calibri" w:cs="Calibri"/>
                <w:lang w:eastAsia="uk-UA"/>
              </w:rPr>
            </w:pPr>
            <w:r w:rsidRPr="0064584D">
              <w:rPr>
                <w:rFonts w:ascii="Tahoma" w:eastAsia="Times New Roman" w:hAnsi="Tahoma" w:cs="Tahoma"/>
                <w:sz w:val="16"/>
                <w:szCs w:val="16"/>
                <w:lang w:eastAsia="uk-UA"/>
              </w:rPr>
              <w:t>4) замінити фрикційні накладки.</w:t>
            </w:r>
          </w:p>
        </w:tc>
      </w:tr>
      <w:tr w:rsidR="0064584D" w:rsidRPr="0064584D" w:rsidTr="0064584D">
        <w:trPr>
          <w:jc w:val="center"/>
        </w:trPr>
        <w:tc>
          <w:tcPr>
            <w:tcW w:w="9712" w:type="dxa"/>
            <w:gridSpan w:val="3"/>
            <w:tcBorders>
              <w:top w:val="nil"/>
              <w:left w:val="double" w:sz="18" w:space="0" w:color="auto"/>
              <w:bottom w:val="double" w:sz="4" w:space="0" w:color="auto"/>
              <w:right w:val="double" w:sz="18" w:space="0" w:color="auto"/>
            </w:tcBorders>
            <w:tcMar>
              <w:top w:w="0" w:type="dxa"/>
              <w:left w:w="108" w:type="dxa"/>
              <w:bottom w:w="0" w:type="dxa"/>
              <w:right w:w="108" w:type="dxa"/>
            </w:tcMar>
            <w:vAlign w:val="center"/>
            <w:hideMark/>
          </w:tcPr>
          <w:p w:rsidR="0064584D" w:rsidRPr="0064584D" w:rsidRDefault="0064584D" w:rsidP="0064584D">
            <w:pPr>
              <w:spacing w:after="0" w:line="240" w:lineRule="atLeast"/>
              <w:jc w:val="center"/>
              <w:textAlignment w:val="center"/>
              <w:rPr>
                <w:rFonts w:ascii="Calibri" w:eastAsia="Times New Roman" w:hAnsi="Calibri" w:cs="Calibri"/>
                <w:lang w:eastAsia="uk-UA"/>
              </w:rPr>
            </w:pPr>
            <w:proofErr w:type="gramStart"/>
            <w:r w:rsidRPr="0064584D">
              <w:rPr>
                <w:rFonts w:ascii="Tahoma" w:eastAsia="Times New Roman" w:hAnsi="Tahoma" w:cs="Tahoma"/>
                <w:sz w:val="16"/>
                <w:szCs w:val="16"/>
                <w:lang w:val="ru-RU" w:eastAsia="uk-UA"/>
              </w:rPr>
              <w:t>П</w:t>
            </w:r>
            <w:proofErr w:type="gramEnd"/>
            <w:r w:rsidRPr="0064584D">
              <w:rPr>
                <w:rFonts w:ascii="Tahoma" w:eastAsia="Times New Roman" w:hAnsi="Tahoma" w:cs="Tahoma"/>
                <w:sz w:val="16"/>
                <w:szCs w:val="16"/>
                <w:lang w:val="ru-RU" w:eastAsia="uk-UA"/>
              </w:rPr>
              <w:t>ідвищений шум у корпусі заднього моста</w:t>
            </w:r>
          </w:p>
        </w:tc>
      </w:tr>
      <w:tr w:rsidR="0064584D" w:rsidRPr="0064584D" w:rsidTr="0064584D">
        <w:trPr>
          <w:jc w:val="center"/>
        </w:trPr>
        <w:tc>
          <w:tcPr>
            <w:tcW w:w="3237" w:type="dxa"/>
            <w:tcBorders>
              <w:top w:val="nil"/>
              <w:left w:val="double" w:sz="18" w:space="0" w:color="auto"/>
              <w:bottom w:val="double" w:sz="4" w:space="0" w:color="auto"/>
              <w:right w:val="double" w:sz="4" w:space="0" w:color="auto"/>
            </w:tcBorders>
            <w:tcMar>
              <w:top w:w="0" w:type="dxa"/>
              <w:left w:w="108" w:type="dxa"/>
              <w:bottom w:w="0" w:type="dxa"/>
              <w:right w:w="108" w:type="dxa"/>
            </w:tcMar>
            <w:hideMark/>
          </w:tcPr>
          <w:p w:rsidR="0064584D" w:rsidRPr="0064584D" w:rsidRDefault="0064584D" w:rsidP="0064584D">
            <w:pPr>
              <w:spacing w:after="0" w:line="240" w:lineRule="atLeast"/>
              <w:textAlignment w:val="center"/>
              <w:rPr>
                <w:rFonts w:ascii="Calibri" w:eastAsia="Times New Roman" w:hAnsi="Calibri" w:cs="Calibri"/>
                <w:lang w:eastAsia="uk-UA"/>
              </w:rPr>
            </w:pPr>
            <w:r w:rsidRPr="0064584D">
              <w:rPr>
                <w:rFonts w:ascii="Tahoma" w:eastAsia="Times New Roman" w:hAnsi="Tahoma" w:cs="Tahoma"/>
                <w:sz w:val="16"/>
                <w:szCs w:val="16"/>
                <w:lang w:val="ru-RU" w:eastAsia="uk-UA"/>
              </w:rPr>
              <w:t xml:space="preserve">Зміна характеру шуму у разі </w:t>
            </w:r>
            <w:proofErr w:type="gramStart"/>
            <w:r w:rsidRPr="0064584D">
              <w:rPr>
                <w:rFonts w:ascii="Tahoma" w:eastAsia="Times New Roman" w:hAnsi="Tahoma" w:cs="Tahoma"/>
                <w:sz w:val="16"/>
                <w:szCs w:val="16"/>
                <w:lang w:val="ru-RU" w:eastAsia="uk-UA"/>
              </w:rPr>
              <w:t>п</w:t>
            </w:r>
            <w:proofErr w:type="gramEnd"/>
            <w:r w:rsidRPr="0064584D">
              <w:rPr>
                <w:rFonts w:ascii="Tahoma" w:eastAsia="Times New Roman" w:hAnsi="Tahoma" w:cs="Tahoma"/>
                <w:sz w:val="16"/>
                <w:szCs w:val="16"/>
                <w:lang w:val="ru-RU" w:eastAsia="uk-UA"/>
              </w:rPr>
              <w:t>ідвищення швидкості і гальмування трактора</w:t>
            </w:r>
          </w:p>
        </w:tc>
        <w:tc>
          <w:tcPr>
            <w:tcW w:w="3237" w:type="dxa"/>
            <w:tcBorders>
              <w:top w:val="nil"/>
              <w:left w:val="nil"/>
              <w:bottom w:val="double" w:sz="4" w:space="0" w:color="auto"/>
              <w:right w:val="double" w:sz="4" w:space="0" w:color="auto"/>
            </w:tcBorders>
            <w:tcMar>
              <w:top w:w="0" w:type="dxa"/>
              <w:left w:w="108" w:type="dxa"/>
              <w:bottom w:w="0" w:type="dxa"/>
              <w:right w:w="108" w:type="dxa"/>
            </w:tcMar>
            <w:hideMark/>
          </w:tcPr>
          <w:p w:rsidR="0064584D" w:rsidRPr="0064584D" w:rsidRDefault="0064584D" w:rsidP="0064584D">
            <w:pPr>
              <w:spacing w:after="0" w:line="240" w:lineRule="atLeast"/>
              <w:textAlignment w:val="center"/>
              <w:rPr>
                <w:rFonts w:ascii="Calibri" w:eastAsia="Times New Roman" w:hAnsi="Calibri" w:cs="Calibri"/>
                <w:lang w:eastAsia="uk-UA"/>
              </w:rPr>
            </w:pPr>
            <w:r w:rsidRPr="0064584D">
              <w:rPr>
                <w:rFonts w:ascii="Tahoma" w:eastAsia="Times New Roman" w:hAnsi="Tahoma" w:cs="Tahoma"/>
                <w:sz w:val="16"/>
                <w:szCs w:val="16"/>
                <w:lang w:val="ru-RU" w:eastAsia="uk-UA"/>
              </w:rPr>
              <w:t>1) порушене зачеплення як результат збільшення зазору в роликових вальниць ведучого зубчастого колеса;</w:t>
            </w:r>
          </w:p>
          <w:p w:rsidR="0064584D" w:rsidRPr="0064584D" w:rsidRDefault="0064584D" w:rsidP="0064584D">
            <w:pPr>
              <w:spacing w:after="0" w:line="240" w:lineRule="atLeast"/>
              <w:textAlignment w:val="center"/>
              <w:rPr>
                <w:rFonts w:ascii="Calibri" w:eastAsia="Times New Roman" w:hAnsi="Calibri" w:cs="Calibri"/>
                <w:lang w:eastAsia="uk-UA"/>
              </w:rPr>
            </w:pPr>
            <w:r w:rsidRPr="0064584D">
              <w:rPr>
                <w:rFonts w:ascii="Tahoma" w:eastAsia="Times New Roman" w:hAnsi="Tahoma" w:cs="Tahoma"/>
                <w:sz w:val="16"/>
                <w:szCs w:val="16"/>
                <w:lang w:val="ru-RU" w:eastAsia="uk-UA"/>
              </w:rPr>
              <w:lastRenderedPageBreak/>
              <w:t>2) неправильно відрегульоване зачеплення конічних зубчастих коліс головного передавача.</w:t>
            </w:r>
          </w:p>
        </w:tc>
        <w:tc>
          <w:tcPr>
            <w:tcW w:w="3238" w:type="dxa"/>
            <w:tcBorders>
              <w:top w:val="nil"/>
              <w:left w:val="nil"/>
              <w:bottom w:val="double" w:sz="4" w:space="0" w:color="auto"/>
              <w:right w:val="double" w:sz="18" w:space="0" w:color="auto"/>
            </w:tcBorders>
            <w:tcMar>
              <w:top w:w="0" w:type="dxa"/>
              <w:left w:w="108" w:type="dxa"/>
              <w:bottom w:w="0" w:type="dxa"/>
              <w:right w:w="108" w:type="dxa"/>
            </w:tcMar>
            <w:hideMark/>
          </w:tcPr>
          <w:p w:rsidR="0064584D" w:rsidRPr="0064584D" w:rsidRDefault="0064584D" w:rsidP="0064584D">
            <w:pPr>
              <w:spacing w:after="0" w:line="240" w:lineRule="atLeast"/>
              <w:textAlignment w:val="center"/>
              <w:rPr>
                <w:rFonts w:ascii="Calibri" w:eastAsia="Times New Roman" w:hAnsi="Calibri" w:cs="Calibri"/>
                <w:lang w:eastAsia="uk-UA"/>
              </w:rPr>
            </w:pPr>
            <w:r w:rsidRPr="0064584D">
              <w:rPr>
                <w:rFonts w:ascii="Tahoma" w:eastAsia="Times New Roman" w:hAnsi="Tahoma" w:cs="Tahoma"/>
                <w:sz w:val="16"/>
                <w:szCs w:val="16"/>
                <w:lang w:val="ru-RU" w:eastAsia="uk-UA"/>
              </w:rPr>
              <w:lastRenderedPageBreak/>
              <w:t>1) відрегулювати зазор в конічних вальницях ведучого зубчастого колеса;</w:t>
            </w:r>
          </w:p>
          <w:p w:rsidR="0064584D" w:rsidRPr="0064584D" w:rsidRDefault="0064584D" w:rsidP="0064584D">
            <w:pPr>
              <w:spacing w:after="0" w:line="240" w:lineRule="atLeast"/>
              <w:textAlignment w:val="center"/>
              <w:rPr>
                <w:rFonts w:ascii="Calibri" w:eastAsia="Times New Roman" w:hAnsi="Calibri" w:cs="Calibri"/>
                <w:lang w:eastAsia="uk-UA"/>
              </w:rPr>
            </w:pPr>
            <w:r w:rsidRPr="0064584D">
              <w:rPr>
                <w:rFonts w:ascii="Tahoma" w:eastAsia="Times New Roman" w:hAnsi="Tahoma" w:cs="Tahoma"/>
                <w:sz w:val="16"/>
                <w:szCs w:val="16"/>
                <w:lang w:val="ru-RU" w:eastAsia="uk-UA"/>
              </w:rPr>
              <w:t xml:space="preserve">2) відрегулювати зазор за </w:t>
            </w:r>
            <w:r w:rsidRPr="0064584D">
              <w:rPr>
                <w:rFonts w:ascii="Tahoma" w:eastAsia="Times New Roman" w:hAnsi="Tahoma" w:cs="Tahoma"/>
                <w:sz w:val="16"/>
                <w:szCs w:val="16"/>
                <w:lang w:val="ru-RU" w:eastAsia="uk-UA"/>
              </w:rPr>
              <w:lastRenderedPageBreak/>
              <w:t>«плямою» контакту зубчастих колі</w:t>
            </w:r>
            <w:proofErr w:type="gramStart"/>
            <w:r w:rsidRPr="0064584D">
              <w:rPr>
                <w:rFonts w:ascii="Tahoma" w:eastAsia="Times New Roman" w:hAnsi="Tahoma" w:cs="Tahoma"/>
                <w:sz w:val="16"/>
                <w:szCs w:val="16"/>
                <w:lang w:val="ru-RU" w:eastAsia="uk-UA"/>
              </w:rPr>
              <w:t>с</w:t>
            </w:r>
            <w:proofErr w:type="gramEnd"/>
            <w:r w:rsidRPr="0064584D">
              <w:rPr>
                <w:rFonts w:ascii="Tahoma" w:eastAsia="Times New Roman" w:hAnsi="Tahoma" w:cs="Tahoma"/>
                <w:sz w:val="16"/>
                <w:szCs w:val="16"/>
                <w:lang w:val="ru-RU" w:eastAsia="uk-UA"/>
              </w:rPr>
              <w:t>.</w:t>
            </w:r>
          </w:p>
        </w:tc>
      </w:tr>
      <w:tr w:rsidR="0064584D" w:rsidRPr="0064584D" w:rsidTr="0064584D">
        <w:trPr>
          <w:trHeight w:val="190"/>
          <w:jc w:val="center"/>
        </w:trPr>
        <w:tc>
          <w:tcPr>
            <w:tcW w:w="9712" w:type="dxa"/>
            <w:gridSpan w:val="3"/>
            <w:tcBorders>
              <w:top w:val="nil"/>
              <w:left w:val="double" w:sz="18" w:space="0" w:color="auto"/>
              <w:bottom w:val="double" w:sz="4" w:space="0" w:color="auto"/>
              <w:right w:val="double" w:sz="18" w:space="0" w:color="auto"/>
            </w:tcBorders>
            <w:tcMar>
              <w:top w:w="0" w:type="dxa"/>
              <w:left w:w="108" w:type="dxa"/>
              <w:bottom w:w="0" w:type="dxa"/>
              <w:right w:w="108" w:type="dxa"/>
            </w:tcMar>
            <w:vAlign w:val="center"/>
            <w:hideMark/>
          </w:tcPr>
          <w:p w:rsidR="0064584D" w:rsidRPr="0064584D" w:rsidRDefault="0064584D" w:rsidP="0064584D">
            <w:pPr>
              <w:spacing w:after="0" w:line="190" w:lineRule="atLeast"/>
              <w:jc w:val="center"/>
              <w:textAlignment w:val="center"/>
              <w:rPr>
                <w:rFonts w:ascii="Calibri" w:eastAsia="Times New Roman" w:hAnsi="Calibri" w:cs="Calibri"/>
                <w:lang w:eastAsia="uk-UA"/>
              </w:rPr>
            </w:pPr>
            <w:r w:rsidRPr="0064584D">
              <w:rPr>
                <w:rFonts w:ascii="Tahoma" w:eastAsia="Times New Roman" w:hAnsi="Tahoma" w:cs="Tahoma"/>
                <w:sz w:val="16"/>
                <w:szCs w:val="16"/>
                <w:lang w:eastAsia="uk-UA"/>
              </w:rPr>
              <w:lastRenderedPageBreak/>
              <w:t>Перегрівання механізму заднього моста</w:t>
            </w:r>
          </w:p>
        </w:tc>
      </w:tr>
      <w:tr w:rsidR="0064584D" w:rsidRPr="0064584D" w:rsidTr="0064584D">
        <w:trPr>
          <w:trHeight w:val="130"/>
          <w:jc w:val="center"/>
        </w:trPr>
        <w:tc>
          <w:tcPr>
            <w:tcW w:w="3237" w:type="dxa"/>
            <w:tcBorders>
              <w:top w:val="nil"/>
              <w:left w:val="double" w:sz="18" w:space="0" w:color="auto"/>
              <w:bottom w:val="double" w:sz="18" w:space="0" w:color="auto"/>
              <w:right w:val="double" w:sz="4" w:space="0" w:color="auto"/>
            </w:tcBorders>
            <w:tcMar>
              <w:top w:w="0" w:type="dxa"/>
              <w:left w:w="108" w:type="dxa"/>
              <w:bottom w:w="0" w:type="dxa"/>
              <w:right w:w="108" w:type="dxa"/>
            </w:tcMar>
            <w:hideMark/>
          </w:tcPr>
          <w:p w:rsidR="0064584D" w:rsidRPr="0064584D" w:rsidRDefault="0064584D" w:rsidP="0064584D">
            <w:pPr>
              <w:spacing w:after="0" w:line="130" w:lineRule="atLeast"/>
              <w:textAlignment w:val="center"/>
              <w:rPr>
                <w:rFonts w:ascii="Calibri" w:eastAsia="Times New Roman" w:hAnsi="Calibri" w:cs="Calibri"/>
                <w:lang w:eastAsia="uk-UA"/>
              </w:rPr>
            </w:pPr>
            <w:r w:rsidRPr="0064584D">
              <w:rPr>
                <w:rFonts w:ascii="Tahoma" w:eastAsia="Times New Roman" w:hAnsi="Tahoma" w:cs="Tahoma"/>
                <w:sz w:val="16"/>
                <w:szCs w:val="16"/>
                <w:lang w:val="ru-RU" w:eastAsia="uk-UA"/>
              </w:rPr>
              <w:t xml:space="preserve">Рука на дотик не витримує температуру нагрівання картера ведучого моста в </w:t>
            </w:r>
            <w:proofErr w:type="gramStart"/>
            <w:r w:rsidRPr="0064584D">
              <w:rPr>
                <w:rFonts w:ascii="Tahoma" w:eastAsia="Times New Roman" w:hAnsi="Tahoma" w:cs="Tahoma"/>
                <w:sz w:val="16"/>
                <w:szCs w:val="16"/>
                <w:lang w:val="ru-RU" w:eastAsia="uk-UA"/>
              </w:rPr>
              <w:t>м</w:t>
            </w:r>
            <w:proofErr w:type="gramEnd"/>
            <w:r w:rsidRPr="0064584D">
              <w:rPr>
                <w:rFonts w:ascii="Tahoma" w:eastAsia="Times New Roman" w:hAnsi="Tahoma" w:cs="Tahoma"/>
                <w:sz w:val="16"/>
                <w:szCs w:val="16"/>
                <w:lang w:val="ru-RU" w:eastAsia="uk-UA"/>
              </w:rPr>
              <w:t>ісці розташування головної передачі</w:t>
            </w:r>
          </w:p>
        </w:tc>
        <w:tc>
          <w:tcPr>
            <w:tcW w:w="3237" w:type="dxa"/>
            <w:tcBorders>
              <w:top w:val="nil"/>
              <w:left w:val="nil"/>
              <w:bottom w:val="double" w:sz="18" w:space="0" w:color="auto"/>
              <w:right w:val="double" w:sz="4" w:space="0" w:color="auto"/>
            </w:tcBorders>
            <w:tcMar>
              <w:top w:w="0" w:type="dxa"/>
              <w:left w:w="108" w:type="dxa"/>
              <w:bottom w:w="0" w:type="dxa"/>
              <w:right w:w="108" w:type="dxa"/>
            </w:tcMar>
            <w:hideMark/>
          </w:tcPr>
          <w:p w:rsidR="0064584D" w:rsidRPr="0064584D" w:rsidRDefault="0064584D" w:rsidP="0064584D">
            <w:pPr>
              <w:spacing w:after="0" w:line="240" w:lineRule="atLeast"/>
              <w:textAlignment w:val="center"/>
              <w:rPr>
                <w:rFonts w:ascii="Calibri" w:eastAsia="Times New Roman" w:hAnsi="Calibri" w:cs="Calibri"/>
                <w:lang w:eastAsia="uk-UA"/>
              </w:rPr>
            </w:pPr>
            <w:r w:rsidRPr="0064584D">
              <w:rPr>
                <w:rFonts w:ascii="Tahoma" w:eastAsia="Times New Roman" w:hAnsi="Tahoma" w:cs="Tahoma"/>
                <w:sz w:val="16"/>
                <w:szCs w:val="16"/>
                <w:lang w:val="ru-RU" w:eastAsia="uk-UA"/>
              </w:rPr>
              <w:t xml:space="preserve">1) занижений або </w:t>
            </w:r>
            <w:proofErr w:type="gramStart"/>
            <w:r w:rsidRPr="0064584D">
              <w:rPr>
                <w:rFonts w:ascii="Tahoma" w:eastAsia="Times New Roman" w:hAnsi="Tahoma" w:cs="Tahoma"/>
                <w:sz w:val="16"/>
                <w:szCs w:val="16"/>
                <w:lang w:val="ru-RU" w:eastAsia="uk-UA"/>
              </w:rPr>
              <w:t>п</w:t>
            </w:r>
            <w:proofErr w:type="gramEnd"/>
            <w:r w:rsidRPr="0064584D">
              <w:rPr>
                <w:rFonts w:ascii="Tahoma" w:eastAsia="Times New Roman" w:hAnsi="Tahoma" w:cs="Tahoma"/>
                <w:sz w:val="16"/>
                <w:szCs w:val="16"/>
                <w:lang w:val="ru-RU" w:eastAsia="uk-UA"/>
              </w:rPr>
              <w:t>ідвищений рівень оливи у картері ведучого моста;</w:t>
            </w:r>
          </w:p>
          <w:p w:rsidR="0064584D" w:rsidRPr="0064584D" w:rsidRDefault="0064584D" w:rsidP="0064584D">
            <w:pPr>
              <w:spacing w:after="0" w:line="240" w:lineRule="atLeast"/>
              <w:textAlignment w:val="center"/>
              <w:rPr>
                <w:rFonts w:ascii="Calibri" w:eastAsia="Times New Roman" w:hAnsi="Calibri" w:cs="Calibri"/>
                <w:lang w:eastAsia="uk-UA"/>
              </w:rPr>
            </w:pPr>
            <w:r w:rsidRPr="0064584D">
              <w:rPr>
                <w:rFonts w:ascii="Tahoma" w:eastAsia="Times New Roman" w:hAnsi="Tahoma" w:cs="Tahoma"/>
                <w:sz w:val="16"/>
                <w:szCs w:val="16"/>
                <w:lang w:val="ru-RU" w:eastAsia="uk-UA"/>
              </w:rPr>
              <w:t>2) малий зазор у вальницях ведучого або веденого зубчастого колеса головного передавача;</w:t>
            </w:r>
          </w:p>
          <w:p w:rsidR="0064584D" w:rsidRPr="0064584D" w:rsidRDefault="0064584D" w:rsidP="0064584D">
            <w:pPr>
              <w:spacing w:after="0" w:line="130" w:lineRule="atLeast"/>
              <w:textAlignment w:val="center"/>
              <w:rPr>
                <w:rFonts w:ascii="Calibri" w:eastAsia="Times New Roman" w:hAnsi="Calibri" w:cs="Calibri"/>
                <w:lang w:eastAsia="uk-UA"/>
              </w:rPr>
            </w:pPr>
            <w:r w:rsidRPr="0064584D">
              <w:rPr>
                <w:rFonts w:ascii="Tahoma" w:eastAsia="Times New Roman" w:hAnsi="Tahoma" w:cs="Tahoma"/>
                <w:sz w:val="16"/>
                <w:szCs w:val="16"/>
                <w:lang w:val="ru-RU" w:eastAsia="uk-UA"/>
              </w:rPr>
              <w:t>3) порушене регулювання зачеплення головної передачі.</w:t>
            </w:r>
          </w:p>
        </w:tc>
        <w:tc>
          <w:tcPr>
            <w:tcW w:w="3238" w:type="dxa"/>
            <w:tcBorders>
              <w:top w:val="nil"/>
              <w:left w:val="nil"/>
              <w:bottom w:val="double" w:sz="18" w:space="0" w:color="auto"/>
              <w:right w:val="double" w:sz="18" w:space="0" w:color="auto"/>
            </w:tcBorders>
            <w:tcMar>
              <w:top w:w="0" w:type="dxa"/>
              <w:left w:w="108" w:type="dxa"/>
              <w:bottom w:w="0" w:type="dxa"/>
              <w:right w:w="108" w:type="dxa"/>
            </w:tcMar>
            <w:hideMark/>
          </w:tcPr>
          <w:p w:rsidR="0064584D" w:rsidRPr="0064584D" w:rsidRDefault="0064584D" w:rsidP="0064584D">
            <w:pPr>
              <w:spacing w:after="0" w:line="240" w:lineRule="atLeast"/>
              <w:textAlignment w:val="center"/>
              <w:rPr>
                <w:rFonts w:ascii="Calibri" w:eastAsia="Times New Roman" w:hAnsi="Calibri" w:cs="Calibri"/>
                <w:lang w:eastAsia="uk-UA"/>
              </w:rPr>
            </w:pPr>
            <w:r w:rsidRPr="0064584D">
              <w:rPr>
                <w:rFonts w:ascii="Tahoma" w:eastAsia="Times New Roman" w:hAnsi="Tahoma" w:cs="Tahoma"/>
                <w:sz w:val="16"/>
                <w:szCs w:val="16"/>
                <w:lang w:val="ru-RU" w:eastAsia="uk-UA"/>
              </w:rPr>
              <w:t xml:space="preserve">1) встановити потрібний </w:t>
            </w:r>
            <w:proofErr w:type="gramStart"/>
            <w:r w:rsidRPr="0064584D">
              <w:rPr>
                <w:rFonts w:ascii="Tahoma" w:eastAsia="Times New Roman" w:hAnsi="Tahoma" w:cs="Tahoma"/>
                <w:sz w:val="16"/>
                <w:szCs w:val="16"/>
                <w:lang w:val="ru-RU" w:eastAsia="uk-UA"/>
              </w:rPr>
              <w:t>р</w:t>
            </w:r>
            <w:proofErr w:type="gramEnd"/>
            <w:r w:rsidRPr="0064584D">
              <w:rPr>
                <w:rFonts w:ascii="Tahoma" w:eastAsia="Times New Roman" w:hAnsi="Tahoma" w:cs="Tahoma"/>
                <w:sz w:val="16"/>
                <w:szCs w:val="16"/>
                <w:lang w:val="ru-RU" w:eastAsia="uk-UA"/>
              </w:rPr>
              <w:t>івень оливи;</w:t>
            </w:r>
          </w:p>
          <w:p w:rsidR="0064584D" w:rsidRPr="0064584D" w:rsidRDefault="0064584D" w:rsidP="0064584D">
            <w:pPr>
              <w:spacing w:after="0" w:line="240" w:lineRule="atLeast"/>
              <w:textAlignment w:val="center"/>
              <w:rPr>
                <w:rFonts w:ascii="Calibri" w:eastAsia="Times New Roman" w:hAnsi="Calibri" w:cs="Calibri"/>
                <w:lang w:eastAsia="uk-UA"/>
              </w:rPr>
            </w:pPr>
            <w:r w:rsidRPr="0064584D">
              <w:rPr>
                <w:rFonts w:ascii="Tahoma" w:eastAsia="Times New Roman" w:hAnsi="Tahoma" w:cs="Tahoma"/>
                <w:sz w:val="16"/>
                <w:szCs w:val="16"/>
                <w:lang w:val="ru-RU" w:eastAsia="uk-UA"/>
              </w:rPr>
              <w:t>2) відрегулювати зазор у вальницях ведучого або веденого зубчастого колеса головного передавача;</w:t>
            </w:r>
          </w:p>
          <w:p w:rsidR="0064584D" w:rsidRPr="0064584D" w:rsidRDefault="0064584D" w:rsidP="0064584D">
            <w:pPr>
              <w:spacing w:after="0" w:line="130" w:lineRule="atLeast"/>
              <w:textAlignment w:val="center"/>
              <w:rPr>
                <w:rFonts w:ascii="Calibri" w:eastAsia="Times New Roman" w:hAnsi="Calibri" w:cs="Calibri"/>
                <w:lang w:eastAsia="uk-UA"/>
              </w:rPr>
            </w:pPr>
            <w:r w:rsidRPr="0064584D">
              <w:rPr>
                <w:rFonts w:ascii="Tahoma" w:eastAsia="Times New Roman" w:hAnsi="Tahoma" w:cs="Tahoma"/>
                <w:sz w:val="16"/>
                <w:szCs w:val="16"/>
                <w:lang w:val="ru-RU" w:eastAsia="uk-UA"/>
              </w:rPr>
              <w:t>3) відрегулювати зазор за «плямою» контакту.</w:t>
            </w:r>
          </w:p>
        </w:tc>
      </w:tr>
    </w:tbl>
    <w:p w:rsidR="0064584D" w:rsidRPr="0064584D" w:rsidRDefault="0064584D" w:rsidP="0064584D">
      <w:pPr>
        <w:spacing w:after="0" w:line="330" w:lineRule="atLeast"/>
        <w:ind w:left="284" w:right="284" w:firstLine="567"/>
        <w:jc w:val="both"/>
        <w:textAlignment w:val="center"/>
        <w:rPr>
          <w:rFonts w:ascii="Calibri" w:eastAsia="Times New Roman" w:hAnsi="Calibri" w:cs="Calibri"/>
          <w:color w:val="000000"/>
          <w:lang w:eastAsia="uk-UA"/>
        </w:rPr>
      </w:pPr>
      <w:r w:rsidRPr="0064584D">
        <w:rPr>
          <w:rFonts w:ascii="Tahoma" w:eastAsia="Times New Roman" w:hAnsi="Tahoma" w:cs="Tahoma"/>
          <w:b/>
          <w:bCs/>
          <w:color w:val="000000"/>
          <w:sz w:val="16"/>
          <w:szCs w:val="16"/>
          <w:lang w:val="ru-RU" w:eastAsia="uk-UA"/>
        </w:rPr>
        <w:t> </w:t>
      </w:r>
    </w:p>
    <w:p w:rsidR="00A36807" w:rsidRDefault="00A36807"/>
    <w:sectPr w:rsidR="00A36807">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584D"/>
    <w:rsid w:val="0064584D"/>
    <w:rsid w:val="00A3680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64584D"/>
    <w:rPr>
      <w:color w:val="0000FF"/>
      <w:u w:val="single"/>
    </w:rPr>
  </w:style>
  <w:style w:type="character" w:customStyle="1" w:styleId="grame">
    <w:name w:val="grame"/>
    <w:basedOn w:val="a0"/>
    <w:rsid w:val="0064584D"/>
  </w:style>
  <w:style w:type="paragraph" w:styleId="a4">
    <w:name w:val="Balloon Text"/>
    <w:basedOn w:val="a"/>
    <w:link w:val="a5"/>
    <w:uiPriority w:val="99"/>
    <w:semiHidden/>
    <w:unhideWhenUsed/>
    <w:rsid w:val="0064584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4584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64584D"/>
    <w:rPr>
      <w:color w:val="0000FF"/>
      <w:u w:val="single"/>
    </w:rPr>
  </w:style>
  <w:style w:type="character" w:customStyle="1" w:styleId="grame">
    <w:name w:val="grame"/>
    <w:basedOn w:val="a0"/>
    <w:rsid w:val="0064584D"/>
  </w:style>
  <w:style w:type="paragraph" w:styleId="a4">
    <w:name w:val="Balloon Text"/>
    <w:basedOn w:val="a"/>
    <w:link w:val="a5"/>
    <w:uiPriority w:val="99"/>
    <w:semiHidden/>
    <w:unhideWhenUsed/>
    <w:rsid w:val="0064584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4584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6173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6.png"/><Relationship Id="rId26" Type="http://schemas.openxmlformats.org/officeDocument/2006/relationships/image" Target="media/image11.jpeg"/><Relationship Id="rId39" Type="http://schemas.openxmlformats.org/officeDocument/2006/relationships/theme" Target="theme/theme1.xml"/><Relationship Id="rId21" Type="http://schemas.openxmlformats.org/officeDocument/2006/relationships/hyperlink" Target="https://uk.wikipedia.org/wiki/%D0%9F%D0%BB%D0%B0%D0%BD%D0%B5%D1%82%D0%B0%D1%80%D0%BD%D0%B0_%D0%BF%D0%B5%D1%80%D0%B5%D0%B4%D0%B0%D1%87%D0%B0" TargetMode="External"/><Relationship Id="rId34" Type="http://schemas.openxmlformats.org/officeDocument/2006/relationships/hyperlink" Target="http://mehanik-ua.ru/lektsiji-transmisiya-i-khodova-chastina/1497-korobka-peredach-z-gidravlichnim-pereklyuchennyam.html" TargetMode="External"/><Relationship Id="rId7" Type="http://schemas.openxmlformats.org/officeDocument/2006/relationships/hyperlink" Target="https://uk.wikipedia.org/wiki/%D0%A4%D1%80%D0%B8%D0%BA%D1%86%D1%96%D0%B9%D0%BD%D0%B0_%D0%BC%D1%83%D1%84%D1%82%D0%B0" TargetMode="External"/><Relationship Id="rId12" Type="http://schemas.openxmlformats.org/officeDocument/2006/relationships/hyperlink" Target="https://uk.wikipedia.org/wiki/%D0%9F%D0%BE%D1%80%D0%BE%D1%88%D0%BA%D0%BE%D0%B2%D1%96_%D0%BC%D0%B0%D1%82%D0%B5%D1%80%D1%96%D0%B0%D0%BB%D0%B8" TargetMode="External"/><Relationship Id="rId17" Type="http://schemas.openxmlformats.org/officeDocument/2006/relationships/hyperlink" Target="https://uk.wikipedia.org/wiki/%D0%94%D0%A2-75" TargetMode="External"/><Relationship Id="rId25" Type="http://schemas.openxmlformats.org/officeDocument/2006/relationships/image" Target="media/image10.jpeg"/><Relationship Id="rId33" Type="http://schemas.openxmlformats.org/officeDocument/2006/relationships/image" Target="media/image14.png"/><Relationship Id="rId38"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https://uk.wikipedia.org/wiki/%D0%90%D0%B7%D0%B1%D0%B5%D1%81%D1%82" TargetMode="External"/><Relationship Id="rId20" Type="http://schemas.openxmlformats.org/officeDocument/2006/relationships/image" Target="media/image8.jpeg"/><Relationship Id="rId29" Type="http://schemas.openxmlformats.org/officeDocument/2006/relationships/image" Target="media/image12.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uk.wikipedia.org/wiki/%D0%A1%D1%82%D0%B0%D0%BB%D1%8C" TargetMode="External"/><Relationship Id="rId24" Type="http://schemas.openxmlformats.org/officeDocument/2006/relationships/hyperlink" Target="https://uk.wikipedia.org/wiki/%D0%A2%D1%80%D0%B0%D0%BD%D1%81%D0%BC%D1%96%D1%81%D1%96%D0%B9%D0%BD%D0%B0_%D0%BE%D0%BB%D0%B8%D0%B2%D0%B0" TargetMode="External"/><Relationship Id="rId32" Type="http://schemas.openxmlformats.org/officeDocument/2006/relationships/image" Target="media/image13.jpeg"/><Relationship Id="rId37" Type="http://schemas.openxmlformats.org/officeDocument/2006/relationships/image" Target="media/image15.jpeg"/><Relationship Id="rId5" Type="http://schemas.openxmlformats.org/officeDocument/2006/relationships/hyperlink" Target="https://uk.wikipedia.org/wiki/%D0%97%D1%83%D0%B1%D1%87%D0%B0%D1%81%D1%82%D0%B5_%D0%BA%D0%BE%D0%BB%D0%B5%D1%81%D0%BE" TargetMode="External"/><Relationship Id="rId15" Type="http://schemas.openxmlformats.org/officeDocument/2006/relationships/hyperlink" Target="https://uk.wikipedia.org/wiki/%D0%9C%D1%96%D0%B4%D1%8C" TargetMode="External"/><Relationship Id="rId23" Type="http://schemas.openxmlformats.org/officeDocument/2006/relationships/hyperlink" Target="https://uk.wikipedia.org/wiki/%D0%93%D1%83%D0%BC%D0%B0" TargetMode="External"/><Relationship Id="rId28" Type="http://schemas.openxmlformats.org/officeDocument/2006/relationships/hyperlink" Target="https://uk.wikipedia.org/wiki/%D0%A7%D0%B0%D0%B2%D1%83%D0%BD" TargetMode="External"/><Relationship Id="rId36" Type="http://schemas.openxmlformats.org/officeDocument/2006/relationships/hyperlink" Target="https://uk.wikipedia.org/wiki/%D0%93%D1%96%D0%B4%D1%80%D0%BE%D0%BF%D1%96%D0%B4%D1%82%D0%B8%D1%81%D0%BA%D0%BD%D0%B0_%D0%BC%D1%83%D1%84%D1%82%D0%B0" TargetMode="External"/><Relationship Id="rId10" Type="http://schemas.openxmlformats.org/officeDocument/2006/relationships/hyperlink" Target="https://uk.wikipedia.org/wiki/%D0%92%D0%B0%D0%BB%D1%8C%D0%BD%D0%B8%D1%86%D1%8F" TargetMode="External"/><Relationship Id="rId19" Type="http://schemas.openxmlformats.org/officeDocument/2006/relationships/image" Target="media/image7.jpeg"/><Relationship Id="rId31" Type="http://schemas.openxmlformats.org/officeDocument/2006/relationships/hyperlink" Target="https://uk.wikipedia.org/wiki/%D0%92%D0%B0%D0%BB_%D0%B2%D1%96%D0%B4%D0%B1%D0%BE%D1%80%D1%83_%D0%BF%D0%BE%D1%82%D1%83%D0%B6%D0%BD%D0%BE%D1%81%D1%82%D1%96"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5.jpeg"/><Relationship Id="rId22" Type="http://schemas.openxmlformats.org/officeDocument/2006/relationships/image" Target="media/image9.jpeg"/><Relationship Id="rId27" Type="http://schemas.openxmlformats.org/officeDocument/2006/relationships/hyperlink" Target="https://uk.wikipedia.org/wiki/%D0%9C%D0%B5%D1%82%D0%B0%D0%BB%D0%BE%D0%BA%D0%B5%D1%80%D0%B0%D0%BC%D1%96%D0%BA%D0%B0" TargetMode="External"/><Relationship Id="rId30" Type="http://schemas.openxmlformats.org/officeDocument/2006/relationships/hyperlink" Target="https://uk.wikipedia.org/wiki/%D0%A2-150_(%D1%82%D1%80%D0%B0%D0%BA%D1%82%D0%BE%D1%80)" TargetMode="External"/><Relationship Id="rId35" Type="http://schemas.openxmlformats.org/officeDocument/2006/relationships/hyperlink" Target="https://uk.wikipedia.org/wiki/%D0%9A%D0%B0%D1%80%D0%B4%D0%B0%D0%BD%D0%BD%D0%B0_%D0%BF%D0%B5%D1%80%D0%B5%D0%B4%D0%B0%D1%87%D0%B0" TargetMode="External"/><Relationship Id="rId8" Type="http://schemas.openxmlformats.org/officeDocument/2006/relationships/image" Target="media/image2.jpeg"/><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14</Pages>
  <Words>21491</Words>
  <Characters>12250</Characters>
  <Application>Microsoft Office Word</Application>
  <DocSecurity>0</DocSecurity>
  <Lines>102</Lines>
  <Paragraphs>67</Paragraphs>
  <ScaleCrop>false</ScaleCrop>
  <Company/>
  <LinksUpToDate>false</LinksUpToDate>
  <CharactersWithSpaces>33674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1</cp:revision>
  <dcterms:created xsi:type="dcterms:W3CDTF">2026-04-12T09:32:00Z</dcterms:created>
  <dcterms:modified xsi:type="dcterms:W3CDTF">2026-04-12T09:34:00Z</dcterms:modified>
</cp:coreProperties>
</file>