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91" w:rsidRPr="00A80231" w:rsidRDefault="00A80231" w:rsidP="00A80231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A80231">
        <w:rPr>
          <w:rFonts w:ascii="Times New Roman" w:hAnsi="Times New Roman" w:cs="Times New Roman"/>
          <w:b/>
          <w:i/>
          <w:sz w:val="28"/>
        </w:rPr>
        <w:t>Лабораторна робота № 8</w:t>
      </w:r>
    </w:p>
    <w:p w:rsidR="00A80231" w:rsidRPr="00A80231" w:rsidRDefault="00A80231" w:rsidP="00A80231">
      <w:pPr>
        <w:rPr>
          <w:rFonts w:ascii="Times New Roman" w:hAnsi="Times New Roman" w:cs="Times New Roman"/>
          <w:i/>
        </w:rPr>
      </w:pPr>
      <w:r w:rsidRPr="00A80231">
        <w:rPr>
          <w:rFonts w:ascii="Times New Roman" w:hAnsi="Times New Roman" w:cs="Times New Roman"/>
          <w:b/>
          <w:i/>
        </w:rPr>
        <w:t>Тема:</w:t>
      </w:r>
      <w:r w:rsidRPr="00A80231">
        <w:rPr>
          <w:rFonts w:ascii="Times New Roman" w:hAnsi="Times New Roman" w:cs="Times New Roman"/>
          <w:i/>
        </w:rPr>
        <w:t xml:space="preserve"> Вивчення морфологічних особливостей, видів та різновидностей вівса</w:t>
      </w:r>
    </w:p>
    <w:p w:rsidR="00A80231" w:rsidRDefault="00A80231" w:rsidP="00A80231">
      <w:pPr>
        <w:rPr>
          <w:rFonts w:ascii="Times New Roman" w:hAnsi="Times New Roman" w:cs="Times New Roman"/>
          <w:i/>
        </w:rPr>
      </w:pPr>
      <w:r w:rsidRPr="00A80231">
        <w:rPr>
          <w:rFonts w:ascii="Times New Roman" w:hAnsi="Times New Roman" w:cs="Times New Roman"/>
          <w:b/>
          <w:i/>
        </w:rPr>
        <w:t>Мета.</w:t>
      </w:r>
      <w:r w:rsidRPr="00A80231">
        <w:rPr>
          <w:rFonts w:ascii="Times New Roman" w:hAnsi="Times New Roman" w:cs="Times New Roman"/>
          <w:i/>
        </w:rPr>
        <w:t xml:space="preserve"> Вивчити морфологічні особливості та різновидності вівса</w:t>
      </w:r>
    </w:p>
    <w:p w:rsidR="00A80231" w:rsidRPr="00A80231" w:rsidRDefault="00A80231" w:rsidP="00A80231">
      <w:pPr>
        <w:jc w:val="center"/>
        <w:rPr>
          <w:rFonts w:ascii="Times New Roman" w:hAnsi="Times New Roman" w:cs="Times New Roman"/>
          <w:b/>
          <w:u w:val="single"/>
        </w:rPr>
      </w:pPr>
      <w:r w:rsidRPr="00A80231">
        <w:rPr>
          <w:rFonts w:ascii="Times New Roman" w:hAnsi="Times New Roman" w:cs="Times New Roman"/>
          <w:b/>
          <w:u w:val="single"/>
        </w:rPr>
        <w:t>Завдання 1.</w:t>
      </w:r>
    </w:p>
    <w:p w:rsidR="00A80231" w:rsidRDefault="00A80231" w:rsidP="00A8023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1</w:t>
      </w:r>
    </w:p>
    <w:p w:rsidR="00A80231" w:rsidRDefault="00A80231" w:rsidP="00A80231">
      <w:pPr>
        <w:jc w:val="center"/>
        <w:rPr>
          <w:rFonts w:ascii="Times New Roman" w:hAnsi="Times New Roman" w:cs="Times New Roman"/>
          <w:b/>
          <w:u w:val="single"/>
        </w:rPr>
      </w:pPr>
      <w:r w:rsidRPr="00A80231">
        <w:rPr>
          <w:rFonts w:ascii="Times New Roman" w:hAnsi="Times New Roman" w:cs="Times New Roman"/>
          <w:b/>
          <w:u w:val="single"/>
        </w:rPr>
        <w:t>Морфологічні особливості вівса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8046"/>
      </w:tblGrid>
      <w:tr w:rsidR="00A80231" w:rsidTr="00A80231">
        <w:tc>
          <w:tcPr>
            <w:tcW w:w="1809" w:type="dxa"/>
          </w:tcPr>
          <w:p w:rsidR="00A80231" w:rsidRPr="00A80231" w:rsidRDefault="00A80231" w:rsidP="00D9403C">
            <w:pPr>
              <w:rPr>
                <w:b/>
                <w:u w:val="single"/>
              </w:rPr>
            </w:pPr>
            <w:r w:rsidRPr="00A80231">
              <w:rPr>
                <w:b/>
                <w:u w:val="single"/>
              </w:rPr>
              <w:t>Орган</w:t>
            </w:r>
          </w:p>
        </w:tc>
        <w:tc>
          <w:tcPr>
            <w:tcW w:w="8046" w:type="dxa"/>
          </w:tcPr>
          <w:p w:rsidR="00A80231" w:rsidRPr="00A80231" w:rsidRDefault="00A80231" w:rsidP="00D9403C">
            <w:pPr>
              <w:rPr>
                <w:b/>
                <w:u w:val="single"/>
              </w:rPr>
            </w:pPr>
            <w:r w:rsidRPr="00A80231">
              <w:rPr>
                <w:b/>
                <w:u w:val="single"/>
              </w:rPr>
              <w:t>Характеристика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Корінь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>Мичкувата коренева система, проникає на глибину до 1–1,5 м, добре розвинена, з великою кількістю кореневих волосків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Стебло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>Порожниста соломина, висотою 80–140 см, товщина 4–4,5 мм, складається з 4–7 міжвузлів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Листки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>Ланцетні, загострені, зелені або сизі, без вушок, з добре розвиненим язичком, іноді з восковим нальотом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Суцвіття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 xml:space="preserve">Волоть різних типів: розлога, стиснена, </w:t>
            </w:r>
            <w:proofErr w:type="spellStart"/>
            <w:r w:rsidRPr="00B55623">
              <w:t>напівстиснена</w:t>
            </w:r>
            <w:proofErr w:type="spellEnd"/>
            <w:r w:rsidRPr="00B55623">
              <w:t xml:space="preserve">, </w:t>
            </w:r>
            <w:proofErr w:type="spellStart"/>
            <w:r w:rsidRPr="00B55623">
              <w:t>одногрива</w:t>
            </w:r>
            <w:proofErr w:type="spellEnd"/>
            <w:r w:rsidRPr="00B55623">
              <w:t>, горизонтальна або поникла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Колоскові луски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>Довгі або короткі, широкі або вузькі, тонкі, перетинчасті, з жилкуванням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Квіткові луски</w:t>
            </w:r>
          </w:p>
        </w:tc>
        <w:tc>
          <w:tcPr>
            <w:tcW w:w="8046" w:type="dxa"/>
          </w:tcPr>
          <w:p w:rsidR="00A80231" w:rsidRPr="00B55623" w:rsidRDefault="00A80231" w:rsidP="00D9403C">
            <w:r w:rsidRPr="00B55623">
              <w:t>Щільні, шкірясті (у плівчастих форм), не зростаються із зерном; можуть бути білі, жовті, сірі або коричневі</w:t>
            </w:r>
          </w:p>
        </w:tc>
      </w:tr>
      <w:tr w:rsidR="00A80231" w:rsidTr="00A80231">
        <w:tc>
          <w:tcPr>
            <w:tcW w:w="1809" w:type="dxa"/>
          </w:tcPr>
          <w:p w:rsidR="00A80231" w:rsidRPr="003B72D7" w:rsidRDefault="00A80231" w:rsidP="00D9403C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Плід</w:t>
            </w:r>
          </w:p>
        </w:tc>
        <w:tc>
          <w:tcPr>
            <w:tcW w:w="8046" w:type="dxa"/>
          </w:tcPr>
          <w:p w:rsidR="00A80231" w:rsidRDefault="00A80231" w:rsidP="00D9403C">
            <w:r w:rsidRPr="00B55623">
              <w:t>Зернівка (плівчаста або гола), різної форми: видовжена, яйцеподібна або веретеноподібна</w:t>
            </w:r>
          </w:p>
        </w:tc>
      </w:tr>
    </w:tbl>
    <w:p w:rsidR="00A80231" w:rsidRPr="00A80231" w:rsidRDefault="00A80231" w:rsidP="00A80231">
      <w:pPr>
        <w:jc w:val="center"/>
        <w:rPr>
          <w:rFonts w:ascii="Times New Roman" w:hAnsi="Times New Roman" w:cs="Times New Roman"/>
          <w:b/>
          <w:u w:val="single"/>
        </w:rPr>
      </w:pPr>
      <w:r w:rsidRPr="00A80231">
        <w:rPr>
          <w:rFonts w:ascii="Times New Roman" w:hAnsi="Times New Roman" w:cs="Times New Roman"/>
          <w:b/>
          <w:u w:val="single"/>
        </w:rPr>
        <w:t>Завдання 2.</w:t>
      </w:r>
    </w:p>
    <w:p w:rsidR="00A80231" w:rsidRDefault="00A80231" w:rsidP="00A8023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2</w:t>
      </w:r>
    </w:p>
    <w:p w:rsidR="00A80231" w:rsidRDefault="00A80231" w:rsidP="00A80231">
      <w:pPr>
        <w:jc w:val="center"/>
        <w:rPr>
          <w:rFonts w:ascii="Times New Roman" w:hAnsi="Times New Roman" w:cs="Times New Roman"/>
          <w:b/>
          <w:u w:val="single"/>
        </w:rPr>
      </w:pPr>
      <w:r w:rsidRPr="00A80231">
        <w:rPr>
          <w:rFonts w:ascii="Times New Roman" w:hAnsi="Times New Roman" w:cs="Times New Roman"/>
          <w:b/>
          <w:u w:val="single"/>
        </w:rPr>
        <w:t>Визначення видів вівса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A80231" w:rsidTr="00A80231"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Вид вівса</w:t>
            </w:r>
          </w:p>
        </w:tc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Основні морфологічні ознаки</w:t>
            </w:r>
          </w:p>
        </w:tc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Господарське значення</w:t>
            </w:r>
          </w:p>
        </w:tc>
      </w:tr>
      <w:tr w:rsidR="00A80231" w:rsidTr="00A80231"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Овес посівний (</w:t>
            </w:r>
            <w:proofErr w:type="spellStart"/>
            <w:r w:rsidRPr="003B72D7">
              <w:rPr>
                <w:b/>
                <w:i/>
              </w:rPr>
              <w:t>Avena</w:t>
            </w:r>
            <w:proofErr w:type="spellEnd"/>
            <w:r w:rsidRPr="003B72D7">
              <w:rPr>
                <w:b/>
                <w:i/>
              </w:rPr>
              <w:t xml:space="preserve"> </w:t>
            </w:r>
            <w:proofErr w:type="spellStart"/>
            <w:r w:rsidRPr="003B72D7">
              <w:rPr>
                <w:b/>
                <w:i/>
              </w:rPr>
              <w:t>sativa</w:t>
            </w:r>
            <w:proofErr w:type="spellEnd"/>
            <w:r w:rsidRPr="003B72D7">
              <w:rPr>
                <w:b/>
                <w:i/>
              </w:rPr>
              <w:t>)</w:t>
            </w:r>
          </w:p>
        </w:tc>
        <w:tc>
          <w:tcPr>
            <w:tcW w:w="3285" w:type="dxa"/>
          </w:tcPr>
          <w:p w:rsidR="00A80231" w:rsidRPr="003200CD" w:rsidRDefault="00A80231" w:rsidP="003C57BB">
            <w:r w:rsidRPr="003200CD">
              <w:t>Розлога волоть, великі зернівки, відсутність підківки</w:t>
            </w:r>
          </w:p>
        </w:tc>
        <w:tc>
          <w:tcPr>
            <w:tcW w:w="3285" w:type="dxa"/>
          </w:tcPr>
          <w:p w:rsidR="00A80231" w:rsidRPr="003200CD" w:rsidRDefault="00A80231" w:rsidP="003C57BB">
            <w:r w:rsidRPr="003200CD">
              <w:t>Основна зернова культура, використовується для харчування та кормів</w:t>
            </w:r>
          </w:p>
        </w:tc>
      </w:tr>
      <w:tr w:rsidR="00A80231" w:rsidTr="00A80231"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Овес візантійський (</w:t>
            </w:r>
            <w:proofErr w:type="spellStart"/>
            <w:r w:rsidRPr="003B72D7">
              <w:rPr>
                <w:b/>
                <w:i/>
              </w:rPr>
              <w:t>Avena</w:t>
            </w:r>
            <w:proofErr w:type="spellEnd"/>
            <w:r w:rsidRPr="003B72D7">
              <w:rPr>
                <w:b/>
                <w:i/>
              </w:rPr>
              <w:t xml:space="preserve"> </w:t>
            </w:r>
            <w:proofErr w:type="spellStart"/>
            <w:r w:rsidRPr="003B72D7">
              <w:rPr>
                <w:b/>
                <w:i/>
              </w:rPr>
              <w:t>byzantina</w:t>
            </w:r>
            <w:proofErr w:type="spellEnd"/>
            <w:r w:rsidRPr="003B72D7">
              <w:rPr>
                <w:b/>
                <w:i/>
              </w:rPr>
              <w:t>)</w:t>
            </w:r>
          </w:p>
        </w:tc>
        <w:tc>
          <w:tcPr>
            <w:tcW w:w="3285" w:type="dxa"/>
          </w:tcPr>
          <w:p w:rsidR="00A80231" w:rsidRPr="003200CD" w:rsidRDefault="00A80231" w:rsidP="003C57BB">
            <w:r w:rsidRPr="003200CD">
              <w:t>Більші зерна, теплолюбний, подібний до посівного</w:t>
            </w:r>
          </w:p>
        </w:tc>
        <w:tc>
          <w:tcPr>
            <w:tcW w:w="3285" w:type="dxa"/>
          </w:tcPr>
          <w:p w:rsidR="00A80231" w:rsidRPr="003200CD" w:rsidRDefault="00A80231" w:rsidP="003C57BB">
            <w:r w:rsidRPr="003200CD">
              <w:t>Вирощується у теплих регіонах, використовується як зернова культура</w:t>
            </w:r>
          </w:p>
        </w:tc>
      </w:tr>
      <w:tr w:rsidR="00A80231" w:rsidTr="00A80231">
        <w:tc>
          <w:tcPr>
            <w:tcW w:w="3285" w:type="dxa"/>
          </w:tcPr>
          <w:p w:rsidR="00A80231" w:rsidRPr="003B72D7" w:rsidRDefault="00A80231" w:rsidP="003C57BB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Овес піщаний (</w:t>
            </w:r>
            <w:proofErr w:type="spellStart"/>
            <w:r w:rsidRPr="003B72D7">
              <w:rPr>
                <w:b/>
                <w:i/>
              </w:rPr>
              <w:t>Avena</w:t>
            </w:r>
            <w:proofErr w:type="spellEnd"/>
            <w:r w:rsidRPr="003B72D7">
              <w:rPr>
                <w:b/>
                <w:i/>
              </w:rPr>
              <w:t xml:space="preserve"> </w:t>
            </w:r>
            <w:proofErr w:type="spellStart"/>
            <w:r w:rsidRPr="003B72D7">
              <w:rPr>
                <w:b/>
                <w:i/>
              </w:rPr>
              <w:t>strigosa</w:t>
            </w:r>
            <w:proofErr w:type="spellEnd"/>
            <w:r w:rsidRPr="003B72D7">
              <w:rPr>
                <w:b/>
                <w:i/>
              </w:rPr>
              <w:t>)</w:t>
            </w:r>
          </w:p>
        </w:tc>
        <w:tc>
          <w:tcPr>
            <w:tcW w:w="3285" w:type="dxa"/>
          </w:tcPr>
          <w:p w:rsidR="00A80231" w:rsidRPr="003200CD" w:rsidRDefault="00A80231" w:rsidP="003C57BB">
            <w:r w:rsidRPr="003200CD">
              <w:t>Дрібні зерна, висока посухостійкість</w:t>
            </w:r>
          </w:p>
        </w:tc>
        <w:tc>
          <w:tcPr>
            <w:tcW w:w="3285" w:type="dxa"/>
          </w:tcPr>
          <w:p w:rsidR="00A80231" w:rsidRDefault="00A80231" w:rsidP="003C57BB">
            <w:r w:rsidRPr="003200CD">
              <w:t>Використовується як кормова культура та сидерат</w:t>
            </w:r>
          </w:p>
        </w:tc>
      </w:tr>
    </w:tbl>
    <w:p w:rsidR="003B72D7" w:rsidRDefault="003B72D7" w:rsidP="003B72D7">
      <w:pPr>
        <w:jc w:val="right"/>
        <w:rPr>
          <w:rFonts w:ascii="Times New Roman" w:hAnsi="Times New Roman" w:cs="Times New Roman"/>
        </w:rPr>
      </w:pPr>
    </w:p>
    <w:p w:rsidR="00A80231" w:rsidRDefault="003B72D7" w:rsidP="003B72D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3</w:t>
      </w:r>
    </w:p>
    <w:p w:rsidR="003B72D7" w:rsidRDefault="003B72D7" w:rsidP="003B72D7">
      <w:pPr>
        <w:jc w:val="center"/>
        <w:rPr>
          <w:rFonts w:ascii="Times New Roman" w:hAnsi="Times New Roman" w:cs="Times New Roman"/>
          <w:b/>
          <w:u w:val="single"/>
        </w:rPr>
      </w:pPr>
      <w:r w:rsidRPr="003B72D7">
        <w:rPr>
          <w:rFonts w:ascii="Times New Roman" w:hAnsi="Times New Roman" w:cs="Times New Roman"/>
          <w:b/>
          <w:u w:val="single"/>
        </w:rPr>
        <w:t>Визначення різновидностей вівс</w:t>
      </w:r>
      <w:r>
        <w:rPr>
          <w:rFonts w:ascii="Times New Roman" w:hAnsi="Times New Roman" w:cs="Times New Roman"/>
          <w:b/>
          <w:u w:val="single"/>
        </w:rPr>
        <w:t>а за будовою волоті та зерна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5"/>
        <w:gridCol w:w="1622"/>
        <w:gridCol w:w="1504"/>
        <w:gridCol w:w="1545"/>
        <w:gridCol w:w="1599"/>
        <w:gridCol w:w="1890"/>
      </w:tblGrid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Різновидність вівса</w:t>
            </w:r>
          </w:p>
        </w:tc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Тип волоті</w:t>
            </w:r>
          </w:p>
        </w:tc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Наявність остей</w:t>
            </w:r>
          </w:p>
        </w:tc>
        <w:tc>
          <w:tcPr>
            <w:tcW w:w="1643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Форма зерна</w:t>
            </w:r>
          </w:p>
        </w:tc>
        <w:tc>
          <w:tcPr>
            <w:tcW w:w="1643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Колір зерна</w:t>
            </w:r>
          </w:p>
        </w:tc>
        <w:tc>
          <w:tcPr>
            <w:tcW w:w="1643" w:type="dxa"/>
          </w:tcPr>
          <w:p w:rsidR="003B72D7" w:rsidRPr="003B72D7" w:rsidRDefault="003B72D7" w:rsidP="00470099">
            <w:pPr>
              <w:rPr>
                <w:b/>
                <w:u w:val="single"/>
              </w:rPr>
            </w:pPr>
            <w:r w:rsidRPr="003B72D7">
              <w:rPr>
                <w:b/>
                <w:u w:val="single"/>
              </w:rPr>
              <w:t>Характерні ознаки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Розлогий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Розлога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Часто безості або слабкі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Видовжене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Біле або жовте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Сильно розгалужена волоть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Стиснений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proofErr w:type="spellStart"/>
            <w:r w:rsidRPr="00463F3F">
              <w:t>Напівстиснена</w:t>
            </w:r>
            <w:proofErr w:type="spellEnd"/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Можуть бути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Середньої довжини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Жовте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Компактне розміщення гілок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proofErr w:type="spellStart"/>
            <w:r w:rsidRPr="003B72D7">
              <w:rPr>
                <w:b/>
                <w:i/>
              </w:rPr>
              <w:t>Мутичний</w:t>
            </w:r>
            <w:proofErr w:type="spellEnd"/>
            <w:r w:rsidRPr="003B72D7">
              <w:rPr>
                <w:b/>
                <w:i/>
              </w:rPr>
              <w:t xml:space="preserve">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Розлога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Частіше безості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Довгасте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Біле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 xml:space="preserve">Колоски розміщені </w:t>
            </w:r>
            <w:proofErr w:type="spellStart"/>
            <w:r w:rsidRPr="00463F3F">
              <w:lastRenderedPageBreak/>
              <w:t>мутовками</w:t>
            </w:r>
            <w:proofErr w:type="spellEnd"/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proofErr w:type="spellStart"/>
            <w:r w:rsidRPr="003B72D7">
              <w:rPr>
                <w:b/>
                <w:i/>
              </w:rPr>
              <w:lastRenderedPageBreak/>
              <w:t>Одногривий</w:t>
            </w:r>
            <w:proofErr w:type="spellEnd"/>
            <w:r w:rsidRPr="003B72D7">
              <w:rPr>
                <w:b/>
                <w:i/>
              </w:rPr>
              <w:t xml:space="preserve">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Розлога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Є одна ость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Видовжене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Світло-жовте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Одна добре розвинена ость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r w:rsidRPr="003B72D7">
              <w:rPr>
                <w:b/>
                <w:i/>
              </w:rPr>
              <w:t>Безостий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 xml:space="preserve">Розлога або </w:t>
            </w:r>
            <w:proofErr w:type="spellStart"/>
            <w:r w:rsidRPr="00463F3F">
              <w:t>напівстиснена</w:t>
            </w:r>
            <w:proofErr w:type="spellEnd"/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Відсутні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Видовжене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Біле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Використовується для круп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proofErr w:type="spellStart"/>
            <w:r w:rsidRPr="003B72D7">
              <w:rPr>
                <w:b/>
                <w:i/>
              </w:rPr>
              <w:t>Чорнозерний</w:t>
            </w:r>
            <w:proofErr w:type="spellEnd"/>
            <w:r w:rsidRPr="003B72D7">
              <w:rPr>
                <w:b/>
                <w:i/>
              </w:rPr>
              <w:t xml:space="preserve">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Розлога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Може бути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Видовжене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Чорне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Часто кормове використання</w:t>
            </w:r>
          </w:p>
        </w:tc>
      </w:tr>
      <w:tr w:rsidR="003B72D7" w:rsidTr="003B72D7">
        <w:tc>
          <w:tcPr>
            <w:tcW w:w="1642" w:type="dxa"/>
          </w:tcPr>
          <w:p w:rsidR="003B72D7" w:rsidRPr="003B72D7" w:rsidRDefault="003B72D7" w:rsidP="00470099">
            <w:pPr>
              <w:rPr>
                <w:b/>
                <w:i/>
              </w:rPr>
            </w:pPr>
            <w:proofErr w:type="spellStart"/>
            <w:r w:rsidRPr="003B72D7">
              <w:rPr>
                <w:b/>
                <w:i/>
              </w:rPr>
              <w:t>Червонозерний</w:t>
            </w:r>
            <w:proofErr w:type="spellEnd"/>
            <w:r w:rsidRPr="003B72D7">
              <w:rPr>
                <w:b/>
                <w:i/>
              </w:rPr>
              <w:t xml:space="preserve"> овес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Розлога</w:t>
            </w:r>
          </w:p>
        </w:tc>
        <w:tc>
          <w:tcPr>
            <w:tcW w:w="1642" w:type="dxa"/>
          </w:tcPr>
          <w:p w:rsidR="003B72D7" w:rsidRPr="00463F3F" w:rsidRDefault="003B72D7" w:rsidP="00470099">
            <w:r w:rsidRPr="00463F3F">
              <w:t>Частіше є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Середнє</w:t>
            </w:r>
          </w:p>
        </w:tc>
        <w:tc>
          <w:tcPr>
            <w:tcW w:w="1643" w:type="dxa"/>
          </w:tcPr>
          <w:p w:rsidR="003B72D7" w:rsidRPr="00463F3F" w:rsidRDefault="003B72D7" w:rsidP="00470099">
            <w:r w:rsidRPr="00463F3F">
              <w:t>Червонувато-коричневе</w:t>
            </w:r>
          </w:p>
        </w:tc>
        <w:tc>
          <w:tcPr>
            <w:tcW w:w="1643" w:type="dxa"/>
          </w:tcPr>
          <w:p w:rsidR="003B72D7" w:rsidRDefault="003B72D7" w:rsidP="00470099">
            <w:r w:rsidRPr="00463F3F">
              <w:t>Відрізняється забарвленням</w:t>
            </w:r>
          </w:p>
        </w:tc>
      </w:tr>
    </w:tbl>
    <w:p w:rsidR="003B72D7" w:rsidRDefault="003B72D7" w:rsidP="003B72D7">
      <w:pPr>
        <w:jc w:val="center"/>
        <w:rPr>
          <w:rFonts w:ascii="Times New Roman" w:hAnsi="Times New Roman" w:cs="Times New Roman"/>
        </w:rPr>
      </w:pPr>
    </w:p>
    <w:p w:rsidR="003B72D7" w:rsidRDefault="003B72D7" w:rsidP="003B72D7">
      <w:pPr>
        <w:jc w:val="center"/>
        <w:rPr>
          <w:rFonts w:ascii="Times New Roman" w:hAnsi="Times New Roman" w:cs="Times New Roman"/>
          <w:b/>
          <w:i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Відповіді на питання для самоперевірки:</w: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Які існують культурні види вівсу?</w:t>
      </w:r>
    </w:p>
    <w:p w:rsidR="003B72D7" w:rsidRPr="003B72D7" w:rsidRDefault="003B72D7" w:rsidP="003B72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>Існує три основні культурні види вівса:</w:t>
      </w:r>
    </w:p>
    <w:p w:rsidR="003B72D7" w:rsidRPr="003B72D7" w:rsidRDefault="003B72D7" w:rsidP="003B72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Овес посівний (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Avena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sativa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найпоширеніший </w:t>
      </w:r>
    </w:p>
    <w:p w:rsidR="003B72D7" w:rsidRPr="003B72D7" w:rsidRDefault="003B72D7" w:rsidP="003B72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Овес візантійський (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Avena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byzantina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теплолюбний </w:t>
      </w:r>
    </w:p>
    <w:p w:rsidR="003B72D7" w:rsidRPr="003B72D7" w:rsidRDefault="003B72D7" w:rsidP="003B72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Овес піщаний (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Avena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strigosa</w:t>
      </w:r>
      <w:proofErr w:type="spellEnd"/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посухостійкий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Чим морфологічно відрізняються дикі форми вівсу від культурних?</w:t>
      </w:r>
    </w:p>
    <w:p w:rsidR="003B72D7" w:rsidRPr="003B72D7" w:rsidRDefault="003B72D7" w:rsidP="003B72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диких форм є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підківка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(потовщення з опушенням) біля основи зерна </w:t>
      </w:r>
    </w:p>
    <w:p w:rsidR="003B72D7" w:rsidRPr="003B72D7" w:rsidRDefault="003B72D7" w:rsidP="003B72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 легко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обсипається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культурних форм: </w:t>
      </w:r>
    </w:p>
    <w:p w:rsidR="003B72D7" w:rsidRPr="003B72D7" w:rsidRDefault="003B72D7" w:rsidP="003B72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підківка відсутня </w:t>
      </w:r>
    </w:p>
    <w:p w:rsidR="003B72D7" w:rsidRPr="003B72D7" w:rsidRDefault="003B72D7" w:rsidP="003B72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міцніше тримається в колоску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Дайте морфологічну характеристику вівсу посівного.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Корінь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мичкуватий, добре розвинений 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Стебло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порожниста соломина, 80–140 см 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Листки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ланцетні, без вушок, з язичком 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Суцвіття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волоть (частіше розлога) 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Колоски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2–3-квіткові </w:t>
      </w:r>
    </w:p>
    <w:p w:rsidR="003B72D7" w:rsidRPr="003B72D7" w:rsidRDefault="003B72D7" w:rsidP="003B72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Плід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зернівка (плівчаста або гола)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За якими ознаками відрізняються різновидності вівсу посівного?</w:t>
      </w:r>
    </w:p>
    <w:p w:rsidR="003B72D7" w:rsidRPr="003B72D7" w:rsidRDefault="003B72D7" w:rsidP="003B72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Основні ознаки:</w:t>
      </w:r>
    </w:p>
    <w:p w:rsidR="003B72D7" w:rsidRPr="003B72D7" w:rsidRDefault="003B72D7" w:rsidP="003B72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форма волоті (розлога, стиснена, </w:t>
      </w:r>
      <w:proofErr w:type="spellStart"/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>одногрива</w:t>
      </w:r>
      <w:proofErr w:type="spellEnd"/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</w:p>
    <w:p w:rsidR="003B72D7" w:rsidRPr="003B72D7" w:rsidRDefault="003B72D7" w:rsidP="003B72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наявність або відсутність остей </w:t>
      </w:r>
    </w:p>
    <w:p w:rsidR="003B72D7" w:rsidRPr="003B72D7" w:rsidRDefault="003B72D7" w:rsidP="003B72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колір зерна (білий, жовтий, чорний, червоний) </w:t>
      </w:r>
    </w:p>
    <w:p w:rsidR="003B72D7" w:rsidRPr="003B72D7" w:rsidRDefault="003B72D7" w:rsidP="003B72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форма зерна </w:t>
      </w:r>
    </w:p>
    <w:p w:rsidR="003B72D7" w:rsidRPr="003B72D7" w:rsidRDefault="003B72D7" w:rsidP="003B72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плівчастість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28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Який овес вважають остистим, від чого залежить остистість?</w:t>
      </w:r>
    </w:p>
    <w:p w:rsidR="003B72D7" w:rsidRPr="003B72D7" w:rsidRDefault="003B72D7" w:rsidP="003B72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Овес вважають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остистим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якщо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понад 25% колосків мають остюки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Остистість залежить від: </w:t>
      </w:r>
    </w:p>
    <w:p w:rsidR="003B72D7" w:rsidRPr="003B72D7" w:rsidRDefault="003B72D7" w:rsidP="003B72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сорту </w:t>
      </w:r>
    </w:p>
    <w:p w:rsidR="003B72D7" w:rsidRPr="003B72D7" w:rsidRDefault="003B72D7" w:rsidP="003B72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погодних умов вирощування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Які методи визначення забарвлення зернівок вівсу?</w:t>
      </w:r>
    </w:p>
    <w:p w:rsidR="003B72D7" w:rsidRPr="003B72D7" w:rsidRDefault="003B72D7" w:rsidP="003B72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Візуальний метод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Обробка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10% розчином соляної кислоти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Опромінення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ультрафіолетом</w:t>
      </w: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3B72D7" w:rsidRPr="003B72D7" w:rsidRDefault="003B72D7" w:rsidP="003B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3B72D7" w:rsidRPr="003B72D7" w:rsidRDefault="003B72D7" w:rsidP="003B72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3B72D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7. Як визначають плівчастість зерна?</w:t>
      </w:r>
    </w:p>
    <w:p w:rsidR="003B72D7" w:rsidRPr="003B72D7" w:rsidRDefault="003B72D7" w:rsidP="003B72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Відбирають зразки зерна </w:t>
      </w:r>
    </w:p>
    <w:p w:rsidR="003B72D7" w:rsidRPr="003B72D7" w:rsidRDefault="003B72D7" w:rsidP="003B72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Знімають квіткові луски </w:t>
      </w:r>
    </w:p>
    <w:p w:rsidR="003B72D7" w:rsidRPr="003B72D7" w:rsidRDefault="003B72D7" w:rsidP="003B72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Зважують зерно до і після очищення </w:t>
      </w:r>
    </w:p>
    <w:p w:rsidR="003B72D7" w:rsidRPr="003B72D7" w:rsidRDefault="003B72D7" w:rsidP="003B72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B72D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Обчислюють </w:t>
      </w:r>
      <w:r w:rsidRPr="003B72D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відсоток плівчастості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.</w:t>
      </w:r>
    </w:p>
    <w:p w:rsidR="003B72D7" w:rsidRDefault="003B72D7" w:rsidP="003B72D7">
      <w:pPr>
        <w:jc w:val="both"/>
        <w:rPr>
          <w:rFonts w:ascii="Times New Roman" w:hAnsi="Times New Roman" w:cs="Times New Roman"/>
          <w:szCs w:val="30"/>
        </w:rPr>
      </w:pPr>
    </w:p>
    <w:p w:rsidR="003B72D7" w:rsidRPr="003B72D7" w:rsidRDefault="003B72D7" w:rsidP="003B72D7">
      <w:pPr>
        <w:rPr>
          <w:rFonts w:ascii="Times New Roman" w:hAnsi="Times New Roman" w:cs="Times New Roman"/>
          <w:i/>
          <w:sz w:val="30"/>
          <w:szCs w:val="30"/>
        </w:rPr>
      </w:pPr>
      <w:r w:rsidRPr="003B72D7">
        <w:rPr>
          <w:rFonts w:ascii="Times New Roman" w:hAnsi="Times New Roman" w:cs="Times New Roman"/>
          <w:b/>
          <w:sz w:val="30"/>
          <w:szCs w:val="30"/>
          <w:u w:val="single"/>
        </w:rPr>
        <w:t>Група: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3B72D7">
        <w:rPr>
          <w:rFonts w:ascii="Times New Roman" w:hAnsi="Times New Roman" w:cs="Times New Roman"/>
          <w:i/>
          <w:sz w:val="30"/>
          <w:szCs w:val="30"/>
        </w:rPr>
        <w:t>31.</w:t>
      </w:r>
    </w:p>
    <w:p w:rsidR="003B72D7" w:rsidRPr="003B72D7" w:rsidRDefault="003B72D7" w:rsidP="003B72D7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3B72D7">
        <w:rPr>
          <w:rFonts w:ascii="Times New Roman" w:hAnsi="Times New Roman" w:cs="Times New Roman"/>
          <w:b/>
          <w:sz w:val="30"/>
          <w:szCs w:val="30"/>
          <w:u w:val="single"/>
        </w:rPr>
        <w:t>Студент: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3B72D7" w:rsidRPr="003B72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2D59"/>
    <w:multiLevelType w:val="multilevel"/>
    <w:tmpl w:val="D8966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E30BF"/>
    <w:multiLevelType w:val="multilevel"/>
    <w:tmpl w:val="88BE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51110"/>
    <w:multiLevelType w:val="multilevel"/>
    <w:tmpl w:val="72DA7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77BA2"/>
    <w:multiLevelType w:val="multilevel"/>
    <w:tmpl w:val="B36C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521AC0"/>
    <w:multiLevelType w:val="multilevel"/>
    <w:tmpl w:val="E80A4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A33461"/>
    <w:multiLevelType w:val="multilevel"/>
    <w:tmpl w:val="604E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99688E"/>
    <w:multiLevelType w:val="multilevel"/>
    <w:tmpl w:val="A63A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6BE"/>
    <w:rsid w:val="003B72D7"/>
    <w:rsid w:val="006D6191"/>
    <w:rsid w:val="00A80231"/>
    <w:rsid w:val="00E1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B72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802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802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A8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B72D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6">
    <w:name w:val="Strong"/>
    <w:basedOn w:val="a0"/>
    <w:uiPriority w:val="22"/>
    <w:qFormat/>
    <w:rsid w:val="003B72D7"/>
    <w:rPr>
      <w:b/>
      <w:bCs/>
    </w:rPr>
  </w:style>
  <w:style w:type="paragraph" w:styleId="a7">
    <w:name w:val="Normal (Web)"/>
    <w:basedOn w:val="a"/>
    <w:uiPriority w:val="99"/>
    <w:semiHidden/>
    <w:unhideWhenUsed/>
    <w:rsid w:val="003B7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B72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802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802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A8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B72D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6">
    <w:name w:val="Strong"/>
    <w:basedOn w:val="a0"/>
    <w:uiPriority w:val="22"/>
    <w:qFormat/>
    <w:rsid w:val="003B72D7"/>
    <w:rPr>
      <w:b/>
      <w:bCs/>
    </w:rPr>
  </w:style>
  <w:style w:type="paragraph" w:styleId="a7">
    <w:name w:val="Normal (Web)"/>
    <w:basedOn w:val="a"/>
    <w:uiPriority w:val="99"/>
    <w:semiHidden/>
    <w:unhideWhenUsed/>
    <w:rsid w:val="003B7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2427</Words>
  <Characters>1384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2026-04-06T06:12:00Z</dcterms:created>
  <dcterms:modified xsi:type="dcterms:W3CDTF">2026-04-06T06:27:00Z</dcterms:modified>
</cp:coreProperties>
</file>