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DEE" w:rsidRPr="00B02AED" w:rsidRDefault="00337DEE" w:rsidP="00337DE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ЗВІТ</w:t>
      </w:r>
    </w:p>
    <w:p w:rsidR="00337DEE" w:rsidRPr="00B02AED" w:rsidRDefault="00B02AED" w:rsidP="00337DE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sz w:val="28"/>
          <w:szCs w:val="28"/>
          <w:lang w:val="uk-UA"/>
        </w:rPr>
        <w:t>про виконання практич</w:t>
      </w:r>
      <w:r w:rsidR="00AE616D">
        <w:rPr>
          <w:rFonts w:ascii="Times New Roman" w:hAnsi="Times New Roman" w:cs="Times New Roman"/>
          <w:sz w:val="28"/>
          <w:szCs w:val="28"/>
          <w:lang w:val="uk-UA"/>
        </w:rPr>
        <w:t>ної роботи 5</w:t>
      </w:r>
    </w:p>
    <w:p w:rsidR="00337DEE" w:rsidRDefault="00337DEE" w:rsidP="0078112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B76D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76D10">
        <w:rPr>
          <w:rFonts w:ascii="Tahoma" w:hAnsi="Tahoma" w:cs="Tahoma"/>
          <w:b/>
          <w:sz w:val="28"/>
          <w:szCs w:val="28"/>
          <w:lang w:val="uk-UA"/>
        </w:rPr>
        <w:t xml:space="preserve"> </w:t>
      </w:r>
      <w:r w:rsidR="00AE616D" w:rsidRPr="00131E32">
        <w:rPr>
          <w:rFonts w:ascii="Times New Roman" w:hAnsi="Times New Roman"/>
          <w:sz w:val="28"/>
          <w:szCs w:val="28"/>
          <w:lang w:val="uk-UA"/>
        </w:rPr>
        <w:t>Складання схем сівозмін, схем спеціальних сівозмін та ротаційних таблиць на основі модельних структур посівних площ</w:t>
      </w:r>
    </w:p>
    <w:p w:rsidR="00AE616D" w:rsidRDefault="00AE616D" w:rsidP="0078112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E616D" w:rsidRPr="007B726B" w:rsidRDefault="00AE616D" w:rsidP="00AE616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726B">
        <w:rPr>
          <w:rFonts w:ascii="Times New Roman" w:hAnsi="Times New Roman" w:cs="Times New Roman"/>
          <w:b/>
          <w:sz w:val="28"/>
          <w:szCs w:val="28"/>
          <w:lang w:val="uk-UA"/>
        </w:rPr>
        <w:t>1. С</w:t>
      </w:r>
      <w:r w:rsidR="008E1FBA" w:rsidRPr="007B726B">
        <w:rPr>
          <w:rFonts w:ascii="Times New Roman" w:hAnsi="Times New Roman" w:cs="Times New Roman"/>
          <w:b/>
          <w:sz w:val="28"/>
          <w:szCs w:val="28"/>
          <w:lang w:val="uk-UA"/>
        </w:rPr>
        <w:t>клас</w:t>
      </w:r>
      <w:r w:rsidRPr="007B7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 сівозміну на площі </w:t>
      </w:r>
      <w:smartTag w:uri="urn:schemas-microsoft-com:office:smarttags" w:element="metricconverter">
        <w:smartTagPr>
          <w:attr w:name="ProductID" w:val="1100 га"/>
        </w:smartTagPr>
        <w:r w:rsidRPr="007B726B">
          <w:rPr>
            <w:rFonts w:ascii="Times New Roman" w:hAnsi="Times New Roman" w:cs="Times New Roman"/>
            <w:b/>
            <w:sz w:val="28"/>
            <w:szCs w:val="28"/>
            <w:lang w:val="uk-UA"/>
          </w:rPr>
          <w:t>1100 га</w:t>
        </w:r>
      </w:smartTag>
      <w:r w:rsidRPr="007B7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такою структурою посівних площ: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чистий пар – 10%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озима пшениця – 30%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горох - 10%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кукурудза на силос – 10%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ячмінь - 15%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овес – 5%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цукровий буряк – 10%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 xml:space="preserve">кукурудза зерно-10% </w:t>
      </w:r>
    </w:p>
    <w:p w:rsidR="00AE616D" w:rsidRPr="006360F3" w:rsidRDefault="00AE616D" w:rsidP="00AE616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Визначити тип і вид сівозміни.</w:t>
      </w:r>
    </w:p>
    <w:p w:rsidR="00070346" w:rsidRPr="00C13B1A" w:rsidRDefault="00070346" w:rsidP="00070346">
      <w:pPr>
        <w:pStyle w:val="2"/>
        <w:spacing w:after="0" w:line="24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Таблиця 1</w:t>
      </w: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4"/>
        <w:gridCol w:w="1418"/>
        <w:gridCol w:w="1417"/>
        <w:gridCol w:w="2213"/>
        <w:gridCol w:w="1472"/>
      </w:tblGrid>
      <w:tr w:rsidR="00070346" w:rsidRPr="00C13B1A" w:rsidTr="007D6C2F">
        <w:trPr>
          <w:cantSplit/>
          <w:trHeight w:val="85"/>
          <w:jc w:val="center"/>
        </w:trPr>
        <w:tc>
          <w:tcPr>
            <w:tcW w:w="3544" w:type="dxa"/>
            <w:vMerge w:val="restart"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груп сільськогосподарських культур</w:t>
            </w:r>
          </w:p>
        </w:tc>
        <w:tc>
          <w:tcPr>
            <w:tcW w:w="2835" w:type="dxa"/>
            <w:gridSpan w:val="2"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Площа</w:t>
            </w:r>
          </w:p>
        </w:tc>
        <w:tc>
          <w:tcPr>
            <w:tcW w:w="2213" w:type="dxa"/>
            <w:vMerge w:val="restart"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Середній розмір поля, га</w:t>
            </w:r>
          </w:p>
        </w:tc>
        <w:tc>
          <w:tcPr>
            <w:tcW w:w="1472" w:type="dxa"/>
            <w:vMerge w:val="restart"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Число полів</w:t>
            </w:r>
          </w:p>
        </w:tc>
      </w:tr>
      <w:tr w:rsidR="00070346" w:rsidRPr="00C13B1A" w:rsidTr="007D6C2F">
        <w:trPr>
          <w:cantSplit/>
          <w:trHeight w:val="90"/>
          <w:jc w:val="center"/>
        </w:trPr>
        <w:tc>
          <w:tcPr>
            <w:tcW w:w="3544" w:type="dxa"/>
            <w:vMerge/>
            <w:shd w:val="clear" w:color="auto" w:fill="FFFFFF"/>
            <w:vAlign w:val="center"/>
          </w:tcPr>
          <w:p w:rsidR="00070346" w:rsidRPr="00C13B1A" w:rsidRDefault="00070346" w:rsidP="007D6C2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га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%</w:t>
            </w:r>
          </w:p>
        </w:tc>
        <w:tc>
          <w:tcPr>
            <w:tcW w:w="2213" w:type="dxa"/>
            <w:vMerge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vMerge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C13B1A" w:rsidRDefault="000668A7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Чистий пар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0668A7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0668A7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0668A7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0668A7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C13B1A" w:rsidRDefault="000668A7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Озимі зернові(пшениця)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0668A7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0668A7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0668A7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0668A7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C13B1A" w:rsidRDefault="000668A7" w:rsidP="000668A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Зерно бобові(горох)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0668A7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0668A7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0668A7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0668A7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C13B1A" w:rsidRDefault="000668A7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Кукурудза на силос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0668A7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0668A7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0668A7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0668A7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C13B1A" w:rsidRDefault="004641E8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ячмінь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4641E8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4641E8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4641E8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165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4641E8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1.5</w:t>
            </w: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C13B1A" w:rsidRDefault="004641E8" w:rsidP="004641E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овес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4641E8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4641E8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4641E8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55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4641E8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0.5</w:t>
            </w: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C13B1A" w:rsidRDefault="004641E8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Цукровий буряк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4641E8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4641E8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4641E8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4641E8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C13B1A" w:rsidRDefault="004641E8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Кукурудза зернова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4641E8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4641E8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4641E8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4641E8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6E7AE1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7AE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6E7AE1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1100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6E7AE1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7AE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5602EB" w:rsidRDefault="005602EB" w:rsidP="005602E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65C3" w:rsidRDefault="004641E8" w:rsidP="006965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і вид сівозміни</w:t>
      </w:r>
    </w:p>
    <w:p w:rsidR="004641E8" w:rsidRDefault="004641E8" w:rsidP="006965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Тип: Польова (оскільки основну площу займають зернові та технічні культури)</w:t>
      </w:r>
    </w:p>
    <w:p w:rsidR="004641E8" w:rsidRDefault="004641E8" w:rsidP="006965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Вид: Зерно-паро-просапна(у структурі присутні посіви зернових, просапних культур та чистий пар).</w:t>
      </w:r>
    </w:p>
    <w:p w:rsidR="004641E8" w:rsidRDefault="004641E8" w:rsidP="006965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Орієнтована схема чергування культур:</w:t>
      </w:r>
    </w:p>
    <w:p w:rsidR="004641E8" w:rsidRDefault="004641E8" w:rsidP="004641E8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Чистий пар</w:t>
      </w:r>
    </w:p>
    <w:p w:rsidR="004641E8" w:rsidRDefault="004641E8" w:rsidP="004641E8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Озима пшениця</w:t>
      </w:r>
    </w:p>
    <w:p w:rsidR="004641E8" w:rsidRDefault="004641E8" w:rsidP="004641E8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Цукровий буряк</w:t>
      </w:r>
    </w:p>
    <w:p w:rsidR="004641E8" w:rsidRDefault="00857555" w:rsidP="004641E8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4641E8">
        <w:rPr>
          <w:rFonts w:ascii="Times New Roman" w:hAnsi="Times New Roman" w:cs="Times New Roman"/>
          <w:sz w:val="28"/>
          <w:szCs w:val="28"/>
          <w:lang w:val="uk-UA"/>
        </w:rPr>
        <w:t>чмінь</w:t>
      </w:r>
    </w:p>
    <w:p w:rsidR="00857555" w:rsidRDefault="00857555" w:rsidP="004641E8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Горох</w:t>
      </w:r>
    </w:p>
    <w:p w:rsidR="00857555" w:rsidRDefault="00857555" w:rsidP="004641E8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Озима пшениця</w:t>
      </w:r>
    </w:p>
    <w:p w:rsidR="00857555" w:rsidRDefault="00857555" w:rsidP="004641E8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Кукурудза на силос</w:t>
      </w:r>
    </w:p>
    <w:p w:rsidR="00857555" w:rsidRDefault="00857555" w:rsidP="004641E8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Озима пшениця</w:t>
      </w:r>
    </w:p>
    <w:p w:rsidR="00857555" w:rsidRDefault="00857555" w:rsidP="004641E8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Кукурудза на зерно</w:t>
      </w:r>
    </w:p>
    <w:p w:rsidR="00857555" w:rsidRDefault="00857555" w:rsidP="004641E8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Ячмінь + овес </w:t>
      </w:r>
    </w:p>
    <w:p w:rsidR="00857555" w:rsidRPr="00857555" w:rsidRDefault="00857555" w:rsidP="00857555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6965C3" w:rsidRDefault="006965C3" w:rsidP="005602E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602EB" w:rsidRPr="007B726B" w:rsidRDefault="005602EB" w:rsidP="005602E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7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Скласти сівозміну загальною площею </w:t>
      </w:r>
      <w:smartTag w:uri="urn:schemas-microsoft-com:office:smarttags" w:element="metricconverter">
        <w:smartTagPr>
          <w:attr w:name="ProductID" w:val="600 га"/>
        </w:smartTagPr>
        <w:r w:rsidRPr="007B726B">
          <w:rPr>
            <w:rFonts w:ascii="Times New Roman" w:hAnsi="Times New Roman" w:cs="Times New Roman"/>
            <w:b/>
            <w:sz w:val="28"/>
            <w:szCs w:val="28"/>
            <w:lang w:val="uk-UA"/>
          </w:rPr>
          <w:t>600 га</w:t>
        </w:r>
      </w:smartTag>
      <w:r w:rsidRPr="007B7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наступною структурою посівних площ: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люпин - 14,3%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озиме жито на зелений корм - 28,6%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картопля - 14,3%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овес - 14,2%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кукурудза на силос - 14,3%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люпин - вівсяна суміш на зелений корм - 14,3%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 xml:space="preserve">озимі як проміжні культури - </w:t>
      </w:r>
      <w:smartTag w:uri="urn:schemas-microsoft-com:office:smarttags" w:element="metricconverter">
        <w:smartTagPr>
          <w:attr w:name="ProductID" w:val="85,8 га"/>
        </w:smartTagPr>
        <w:r w:rsidRPr="002A51D1">
          <w:rPr>
            <w:rFonts w:ascii="Times New Roman" w:hAnsi="Times New Roman" w:cs="Times New Roman"/>
            <w:sz w:val="28"/>
            <w:szCs w:val="28"/>
            <w:lang w:val="uk-UA"/>
          </w:rPr>
          <w:t>85,8 га</w:t>
        </w:r>
      </w:smartTag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602EB" w:rsidRPr="002A51D1" w:rsidRDefault="005602EB" w:rsidP="005602E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2A51D1">
        <w:rPr>
          <w:rFonts w:ascii="Times New Roman" w:hAnsi="Times New Roman" w:cs="Times New Roman"/>
          <w:sz w:val="28"/>
          <w:szCs w:val="28"/>
          <w:lang w:val="uk-UA"/>
        </w:rPr>
        <w:t>Визначити тип і вид сівозміни</w:t>
      </w:r>
    </w:p>
    <w:p w:rsidR="005602EB" w:rsidRPr="00713D48" w:rsidRDefault="005602EB" w:rsidP="005602E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13D48">
        <w:rPr>
          <w:rFonts w:ascii="Times New Roman" w:hAnsi="Times New Roman" w:cs="Times New Roman"/>
          <w:sz w:val="28"/>
          <w:szCs w:val="28"/>
          <w:lang w:val="uk-UA"/>
        </w:rPr>
        <w:t>Озимі як проміжні культури розміщуються після збирання основних культур і не за</w:t>
      </w:r>
      <w:r w:rsidR="00DE0FC6">
        <w:rPr>
          <w:rFonts w:ascii="Times New Roman" w:hAnsi="Times New Roman" w:cs="Times New Roman"/>
          <w:sz w:val="28"/>
          <w:szCs w:val="28"/>
          <w:lang w:val="uk-UA"/>
        </w:rPr>
        <w:t xml:space="preserve">ймають окремого поля сівозміни </w:t>
      </w:r>
    </w:p>
    <w:p w:rsidR="005602EB" w:rsidRPr="00C13B1A" w:rsidRDefault="005602EB" w:rsidP="005602EB">
      <w:pPr>
        <w:pStyle w:val="2"/>
        <w:spacing w:after="0" w:line="24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Таблиця 2</w:t>
      </w: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4"/>
        <w:gridCol w:w="1418"/>
        <w:gridCol w:w="1417"/>
        <w:gridCol w:w="2213"/>
        <w:gridCol w:w="1472"/>
      </w:tblGrid>
      <w:tr w:rsidR="005602EB" w:rsidRPr="00C13B1A" w:rsidTr="007D6C2F">
        <w:trPr>
          <w:cantSplit/>
          <w:trHeight w:val="85"/>
          <w:jc w:val="center"/>
        </w:trPr>
        <w:tc>
          <w:tcPr>
            <w:tcW w:w="3544" w:type="dxa"/>
            <w:vMerge w:val="restart"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груп сільськогосподарських культур</w:t>
            </w:r>
          </w:p>
        </w:tc>
        <w:tc>
          <w:tcPr>
            <w:tcW w:w="2835" w:type="dxa"/>
            <w:gridSpan w:val="2"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Площа</w:t>
            </w:r>
          </w:p>
        </w:tc>
        <w:tc>
          <w:tcPr>
            <w:tcW w:w="2213" w:type="dxa"/>
            <w:vMerge w:val="restart"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Середній розмір поля, га</w:t>
            </w:r>
          </w:p>
        </w:tc>
        <w:tc>
          <w:tcPr>
            <w:tcW w:w="1472" w:type="dxa"/>
            <w:vMerge w:val="restart"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Число полів</w:t>
            </w:r>
          </w:p>
        </w:tc>
      </w:tr>
      <w:tr w:rsidR="005602EB" w:rsidRPr="00C13B1A" w:rsidTr="007D6C2F">
        <w:trPr>
          <w:cantSplit/>
          <w:trHeight w:val="90"/>
          <w:jc w:val="center"/>
        </w:trPr>
        <w:tc>
          <w:tcPr>
            <w:tcW w:w="3544" w:type="dxa"/>
            <w:vMerge/>
            <w:shd w:val="clear" w:color="auto" w:fill="FFFFFF"/>
            <w:vAlign w:val="center"/>
          </w:tcPr>
          <w:p w:rsidR="005602EB" w:rsidRPr="00C13B1A" w:rsidRDefault="005602EB" w:rsidP="007D6C2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га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%</w:t>
            </w:r>
          </w:p>
        </w:tc>
        <w:tc>
          <w:tcPr>
            <w:tcW w:w="2213" w:type="dxa"/>
            <w:vMerge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vMerge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C13B1A" w:rsidRDefault="00857555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Люпин 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857555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85.8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857555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14.3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857555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85.8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857555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C13B1A" w:rsidRDefault="00857555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Озиме жито на зелений корм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857555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171.6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857555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28.6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857555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85.8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857555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C13B1A" w:rsidRDefault="00857555" w:rsidP="0085755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Картопля 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857555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85.8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857555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14.3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857555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85.8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857555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C13B1A" w:rsidRDefault="00857555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Овес 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857555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85.2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857555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14.2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DE0FC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85.2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DE0FC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C13B1A" w:rsidRDefault="00DE0FC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Кукурудза на силос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DE0FC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85.8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DE0FC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14.3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DE0FC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85.8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DE0FC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C13B1A" w:rsidRDefault="00DE0FC6" w:rsidP="00DE0FC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Люпин-вівсяна суміш на зелений корм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DE0FC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85.8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DE0FC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14.3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DE0FC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85.8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DE0FC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6E7AE1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7AE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6E7AE1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6E7AE1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7AE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D7968" w:rsidRDefault="00BD7968" w:rsidP="00AE616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965C3" w:rsidRDefault="00DE0FC6" w:rsidP="006965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і вид сівозміни</w:t>
      </w:r>
    </w:p>
    <w:p w:rsidR="00DE0FC6" w:rsidRDefault="00DE0FC6" w:rsidP="006965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Тип: Кормова( а саме- прифермська). Оскільки понад 50% площі займають культури , що йдуть безпосередньо на корм худобі(зелений корм, силос, люпин)</w:t>
      </w:r>
    </w:p>
    <w:p w:rsidR="00DE0FC6" w:rsidRDefault="00DE0FC6" w:rsidP="006965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Вид: Просапна (або зерно- просапна), оскільки значну частку займають просапні культури(картопля, кукурудза)</w:t>
      </w:r>
      <w:r w:rsidR="00A16771">
        <w:rPr>
          <w:rFonts w:ascii="Times New Roman" w:hAnsi="Times New Roman" w:cs="Times New Roman"/>
          <w:sz w:val="28"/>
          <w:szCs w:val="28"/>
          <w:lang w:val="uk-UA"/>
        </w:rPr>
        <w:t xml:space="preserve"> та культури суцільного посіву.</w:t>
      </w:r>
    </w:p>
    <w:p w:rsidR="00A16771" w:rsidRDefault="00A16771" w:rsidP="006965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Орієнтована схема чергування культур</w:t>
      </w:r>
    </w:p>
    <w:p w:rsidR="00A16771" w:rsidRDefault="00A16771" w:rsidP="00A16771">
      <w:pPr>
        <w:pStyle w:val="a4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Люпин</w:t>
      </w:r>
    </w:p>
    <w:p w:rsidR="00A16771" w:rsidRDefault="00A16771" w:rsidP="00A16771">
      <w:pPr>
        <w:pStyle w:val="a4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Озиме жито на зелений корм (+проміжні озимі)</w:t>
      </w:r>
    </w:p>
    <w:p w:rsidR="00A16771" w:rsidRDefault="00A16771" w:rsidP="00A16771">
      <w:pPr>
        <w:pStyle w:val="a4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Озиме жито на зелений корм</w:t>
      </w:r>
    </w:p>
    <w:p w:rsidR="00A16771" w:rsidRDefault="00A16771" w:rsidP="00A16771">
      <w:pPr>
        <w:pStyle w:val="a4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Картопля </w:t>
      </w:r>
    </w:p>
    <w:p w:rsidR="00A16771" w:rsidRDefault="00A16771" w:rsidP="00A16771">
      <w:pPr>
        <w:pStyle w:val="a4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Кукурудза на силос</w:t>
      </w:r>
    </w:p>
    <w:p w:rsidR="00A16771" w:rsidRDefault="00A16771" w:rsidP="00A16771">
      <w:pPr>
        <w:pStyle w:val="a4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626D82">
        <w:rPr>
          <w:rFonts w:ascii="Times New Roman" w:hAnsi="Times New Roman" w:cs="Times New Roman"/>
          <w:sz w:val="28"/>
          <w:szCs w:val="28"/>
          <w:lang w:val="uk-UA"/>
        </w:rPr>
        <w:t>юпин</w:t>
      </w:r>
      <w:r>
        <w:rPr>
          <w:rFonts w:ascii="Times New Roman" w:hAnsi="Times New Roman" w:cs="Times New Roman"/>
          <w:sz w:val="28"/>
          <w:szCs w:val="28"/>
          <w:lang w:val="uk-UA"/>
        </w:rPr>
        <w:t>- вівсяна суміш</w:t>
      </w:r>
      <w:bookmarkStart w:id="0" w:name="_GoBack"/>
      <w:bookmarkEnd w:id="0"/>
    </w:p>
    <w:p w:rsidR="00A16771" w:rsidRDefault="00A16771" w:rsidP="00A16771">
      <w:pPr>
        <w:pStyle w:val="a4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Овес </w:t>
      </w:r>
    </w:p>
    <w:p w:rsidR="00A16771" w:rsidRPr="00A16771" w:rsidRDefault="00A16771" w:rsidP="00A16771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Озимі як проміжні культури (85.8га) вирощуються як «другий врожай» після основних культур і не потребують окремого поля.</w:t>
      </w:r>
    </w:p>
    <w:p w:rsidR="006965C3" w:rsidRDefault="006965C3" w:rsidP="00AE616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602EB" w:rsidRPr="007B726B" w:rsidRDefault="00BD7968" w:rsidP="00AE616D">
      <w:pPr>
        <w:rPr>
          <w:rFonts w:ascii="Times New Roman" w:hAnsi="Times New Roman"/>
          <w:b/>
          <w:sz w:val="28"/>
          <w:szCs w:val="28"/>
          <w:lang w:val="uk-UA"/>
        </w:rPr>
      </w:pPr>
      <w:r w:rsidRPr="007B7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Pr="007B726B">
        <w:rPr>
          <w:rFonts w:ascii="Times New Roman" w:hAnsi="Times New Roman"/>
          <w:b/>
          <w:sz w:val="28"/>
          <w:szCs w:val="28"/>
          <w:lang w:val="uk-UA"/>
        </w:rPr>
        <w:t xml:space="preserve">Побудова ротаційної таблиці для однієї з розроблених сівозмін (8-пільної чи 7-пільної). </w:t>
      </w:r>
    </w:p>
    <w:p w:rsidR="00BD7968" w:rsidRPr="00626C87" w:rsidRDefault="00BD7968" w:rsidP="00BD7968">
      <w:pPr>
        <w:pStyle w:val="2"/>
        <w:spacing w:after="0" w:line="240" w:lineRule="auto"/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Таблиця 3</w:t>
      </w:r>
    </w:p>
    <w:p w:rsidR="00BD7968" w:rsidRPr="006965C3" w:rsidRDefault="00BD7968" w:rsidP="00BD7968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965C3">
        <w:rPr>
          <w:rFonts w:ascii="Times New Roman" w:hAnsi="Times New Roman"/>
          <w:b/>
          <w:sz w:val="28"/>
          <w:szCs w:val="28"/>
          <w:lang w:val="uk-UA"/>
        </w:rPr>
        <w:t xml:space="preserve">Ротаційна таблиця 8-пільної чи 7-пільної польової сівозміни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8"/>
        <w:gridCol w:w="1163"/>
        <w:gridCol w:w="1163"/>
        <w:gridCol w:w="1162"/>
        <w:gridCol w:w="1162"/>
        <w:gridCol w:w="1162"/>
        <w:gridCol w:w="1162"/>
        <w:gridCol w:w="1162"/>
        <w:gridCol w:w="1162"/>
      </w:tblGrid>
      <w:tr w:rsidR="00383451" w:rsidRPr="00626C87" w:rsidTr="007D6C2F">
        <w:tc>
          <w:tcPr>
            <w:tcW w:w="816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Поле</w:t>
            </w:r>
          </w:p>
        </w:tc>
        <w:tc>
          <w:tcPr>
            <w:tcW w:w="1135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2026</w:t>
            </w: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2027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2028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2029</w:t>
            </w:r>
          </w:p>
        </w:tc>
        <w:tc>
          <w:tcPr>
            <w:tcW w:w="1276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2030</w:t>
            </w: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2031</w:t>
            </w:r>
          </w:p>
        </w:tc>
        <w:tc>
          <w:tcPr>
            <w:tcW w:w="1042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2032</w:t>
            </w:r>
          </w:p>
        </w:tc>
        <w:tc>
          <w:tcPr>
            <w:tcW w:w="1191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2033</w:t>
            </w:r>
          </w:p>
        </w:tc>
      </w:tr>
      <w:tr w:rsidR="00383451" w:rsidRPr="00626C87" w:rsidTr="007D6C2F">
        <w:tc>
          <w:tcPr>
            <w:tcW w:w="816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135" w:type="dxa"/>
          </w:tcPr>
          <w:p w:rsidR="00BD7968" w:rsidRPr="00626C87" w:rsidRDefault="00A1677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Чорний пар</w:t>
            </w:r>
          </w:p>
        </w:tc>
        <w:tc>
          <w:tcPr>
            <w:tcW w:w="1134" w:type="dxa"/>
          </w:tcPr>
          <w:p w:rsidR="00BD7968" w:rsidRPr="00626C87" w:rsidRDefault="00383451" w:rsidP="007D6C2F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Озима пшениця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Цукровий буряк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Ячмінь </w:t>
            </w:r>
          </w:p>
        </w:tc>
        <w:tc>
          <w:tcPr>
            <w:tcW w:w="1276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Горох </w:t>
            </w:r>
          </w:p>
        </w:tc>
        <w:tc>
          <w:tcPr>
            <w:tcW w:w="1134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Озимий ячмінь </w:t>
            </w:r>
          </w:p>
        </w:tc>
        <w:tc>
          <w:tcPr>
            <w:tcW w:w="1042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Соняшник </w:t>
            </w:r>
          </w:p>
        </w:tc>
        <w:tc>
          <w:tcPr>
            <w:tcW w:w="1191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Овес </w:t>
            </w:r>
          </w:p>
        </w:tc>
      </w:tr>
      <w:tr w:rsidR="00383451" w:rsidRPr="00626C87" w:rsidTr="007D6C2F">
        <w:tc>
          <w:tcPr>
            <w:tcW w:w="816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135" w:type="dxa"/>
          </w:tcPr>
          <w:p w:rsidR="00BD7968" w:rsidRPr="00626C87" w:rsidRDefault="00A16771" w:rsidP="007D6C2F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Озима пшениця</w:t>
            </w:r>
          </w:p>
        </w:tc>
        <w:tc>
          <w:tcPr>
            <w:tcW w:w="1134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Цукровий буряк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Ячмінь 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Горох </w:t>
            </w:r>
          </w:p>
        </w:tc>
        <w:tc>
          <w:tcPr>
            <w:tcW w:w="1276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Озимий ячмінь</w:t>
            </w:r>
          </w:p>
        </w:tc>
        <w:tc>
          <w:tcPr>
            <w:tcW w:w="1134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Соняшник </w:t>
            </w:r>
          </w:p>
        </w:tc>
        <w:tc>
          <w:tcPr>
            <w:tcW w:w="1042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Овес </w:t>
            </w:r>
          </w:p>
        </w:tc>
        <w:tc>
          <w:tcPr>
            <w:tcW w:w="1191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Чорний пар</w:t>
            </w:r>
          </w:p>
        </w:tc>
      </w:tr>
      <w:tr w:rsidR="00383451" w:rsidRPr="00626C87" w:rsidTr="007D6C2F">
        <w:tc>
          <w:tcPr>
            <w:tcW w:w="816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135" w:type="dxa"/>
          </w:tcPr>
          <w:p w:rsidR="00BD7968" w:rsidRPr="00626C87" w:rsidRDefault="00A1677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Цукровий буряк</w:t>
            </w:r>
          </w:p>
        </w:tc>
        <w:tc>
          <w:tcPr>
            <w:tcW w:w="1134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Ячмінь 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Горох 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Озимий ячмінь</w:t>
            </w:r>
          </w:p>
        </w:tc>
        <w:tc>
          <w:tcPr>
            <w:tcW w:w="1276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Соняшник </w:t>
            </w:r>
          </w:p>
        </w:tc>
        <w:tc>
          <w:tcPr>
            <w:tcW w:w="1134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Овес </w:t>
            </w:r>
          </w:p>
        </w:tc>
        <w:tc>
          <w:tcPr>
            <w:tcW w:w="1042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Чорний пар </w:t>
            </w:r>
          </w:p>
        </w:tc>
        <w:tc>
          <w:tcPr>
            <w:tcW w:w="1191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Озима пшениця</w:t>
            </w:r>
          </w:p>
        </w:tc>
      </w:tr>
      <w:tr w:rsidR="00383451" w:rsidRPr="00626C87" w:rsidTr="007D6C2F">
        <w:tc>
          <w:tcPr>
            <w:tcW w:w="816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135" w:type="dxa"/>
          </w:tcPr>
          <w:p w:rsidR="00BD7968" w:rsidRPr="00626C87" w:rsidRDefault="00A1677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Ячмінь </w:t>
            </w:r>
          </w:p>
        </w:tc>
        <w:tc>
          <w:tcPr>
            <w:tcW w:w="1134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Горох 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Озимий ячмінь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Соняшник </w:t>
            </w:r>
          </w:p>
        </w:tc>
        <w:tc>
          <w:tcPr>
            <w:tcW w:w="1276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Овес </w:t>
            </w:r>
          </w:p>
        </w:tc>
        <w:tc>
          <w:tcPr>
            <w:tcW w:w="1134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Чорний пар</w:t>
            </w:r>
          </w:p>
        </w:tc>
        <w:tc>
          <w:tcPr>
            <w:tcW w:w="1042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Озима пшениця </w:t>
            </w:r>
          </w:p>
        </w:tc>
        <w:tc>
          <w:tcPr>
            <w:tcW w:w="1191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Цукровий буряк</w:t>
            </w:r>
          </w:p>
        </w:tc>
      </w:tr>
      <w:tr w:rsidR="00383451" w:rsidRPr="00626C87" w:rsidTr="007D6C2F">
        <w:tc>
          <w:tcPr>
            <w:tcW w:w="816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1135" w:type="dxa"/>
          </w:tcPr>
          <w:p w:rsidR="00BD7968" w:rsidRPr="00626C87" w:rsidRDefault="00A1677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Горох </w:t>
            </w:r>
          </w:p>
        </w:tc>
        <w:tc>
          <w:tcPr>
            <w:tcW w:w="1134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Озимий ячмінь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Соняшник 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Овес </w:t>
            </w:r>
          </w:p>
        </w:tc>
        <w:tc>
          <w:tcPr>
            <w:tcW w:w="1276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Чорний пар</w:t>
            </w:r>
          </w:p>
        </w:tc>
        <w:tc>
          <w:tcPr>
            <w:tcW w:w="1134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Озима пшениця </w:t>
            </w:r>
          </w:p>
        </w:tc>
        <w:tc>
          <w:tcPr>
            <w:tcW w:w="1042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Цукровий буряк</w:t>
            </w:r>
          </w:p>
        </w:tc>
        <w:tc>
          <w:tcPr>
            <w:tcW w:w="1191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Ячмінь </w:t>
            </w:r>
          </w:p>
        </w:tc>
      </w:tr>
      <w:tr w:rsidR="00383451" w:rsidRPr="00626C87" w:rsidTr="007D6C2F">
        <w:tc>
          <w:tcPr>
            <w:tcW w:w="816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135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Озимий ячмінь</w:t>
            </w:r>
          </w:p>
        </w:tc>
        <w:tc>
          <w:tcPr>
            <w:tcW w:w="1134" w:type="dxa"/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Соняшник 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Овес 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Чорний пар </w:t>
            </w:r>
          </w:p>
        </w:tc>
        <w:tc>
          <w:tcPr>
            <w:tcW w:w="1276" w:type="dxa"/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Озима пшениця </w:t>
            </w:r>
          </w:p>
        </w:tc>
        <w:tc>
          <w:tcPr>
            <w:tcW w:w="1134" w:type="dxa"/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Цукровий буряк</w:t>
            </w:r>
          </w:p>
        </w:tc>
        <w:tc>
          <w:tcPr>
            <w:tcW w:w="1042" w:type="dxa"/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Ячмінь </w:t>
            </w:r>
          </w:p>
        </w:tc>
        <w:tc>
          <w:tcPr>
            <w:tcW w:w="1191" w:type="dxa"/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Горох </w:t>
            </w:r>
          </w:p>
        </w:tc>
      </w:tr>
      <w:tr w:rsidR="00383451" w:rsidRPr="00C13B1A" w:rsidTr="007D6C2F">
        <w:tc>
          <w:tcPr>
            <w:tcW w:w="816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135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Соняшник </w:t>
            </w:r>
          </w:p>
        </w:tc>
        <w:tc>
          <w:tcPr>
            <w:tcW w:w="1134" w:type="dxa"/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Овес 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Чорний пар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Озима пшениця</w:t>
            </w:r>
          </w:p>
        </w:tc>
        <w:tc>
          <w:tcPr>
            <w:tcW w:w="1276" w:type="dxa"/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Цукровий буряк</w:t>
            </w:r>
          </w:p>
        </w:tc>
        <w:tc>
          <w:tcPr>
            <w:tcW w:w="1134" w:type="dxa"/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Ячмінь </w:t>
            </w:r>
          </w:p>
        </w:tc>
        <w:tc>
          <w:tcPr>
            <w:tcW w:w="1042" w:type="dxa"/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Горох </w:t>
            </w:r>
          </w:p>
        </w:tc>
        <w:tc>
          <w:tcPr>
            <w:tcW w:w="1191" w:type="dxa"/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Озимий ячмінь</w:t>
            </w:r>
          </w:p>
        </w:tc>
      </w:tr>
      <w:tr w:rsidR="00383451" w:rsidRPr="00C13B1A" w:rsidTr="007D6C2F">
        <w:tc>
          <w:tcPr>
            <w:tcW w:w="816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1135" w:type="dxa"/>
          </w:tcPr>
          <w:p w:rsidR="00BD7968" w:rsidRPr="00626C87" w:rsidRDefault="00383451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Овес </w:t>
            </w:r>
          </w:p>
        </w:tc>
        <w:tc>
          <w:tcPr>
            <w:tcW w:w="1134" w:type="dxa"/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Чорний пар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Озима пшениця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Цукровий буряк</w:t>
            </w:r>
          </w:p>
        </w:tc>
        <w:tc>
          <w:tcPr>
            <w:tcW w:w="1276" w:type="dxa"/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Ячмінь </w:t>
            </w:r>
          </w:p>
        </w:tc>
        <w:tc>
          <w:tcPr>
            <w:tcW w:w="1134" w:type="dxa"/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Горох </w:t>
            </w:r>
          </w:p>
        </w:tc>
        <w:tc>
          <w:tcPr>
            <w:tcW w:w="1042" w:type="dxa"/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Озимий ячмінь</w:t>
            </w:r>
          </w:p>
        </w:tc>
        <w:tc>
          <w:tcPr>
            <w:tcW w:w="1191" w:type="dxa"/>
          </w:tcPr>
          <w:p w:rsidR="00BD7968" w:rsidRPr="00626C87" w:rsidRDefault="00626D82" w:rsidP="007D6C2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Соняшник </w:t>
            </w:r>
          </w:p>
        </w:tc>
      </w:tr>
    </w:tbl>
    <w:p w:rsidR="00A82A85" w:rsidRDefault="00A82A85" w:rsidP="007B72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C30C25" w:rsidRDefault="00162A80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:rsidR="00162A80" w:rsidRDefault="00162A80" w:rsidP="00A82A85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Вказати, які знання та практичні навички набув с</w:t>
      </w:r>
      <w:r w:rsidR="001B2AD1" w:rsidRPr="00C30C25">
        <w:rPr>
          <w:rFonts w:ascii="Times New Roman" w:hAnsi="Times New Roman" w:cs="Times New Roman"/>
          <w:sz w:val="28"/>
          <w:szCs w:val="28"/>
          <w:lang w:val="uk-UA"/>
        </w:rPr>
        <w:t>тудент після виконання практич</w:t>
      </w:r>
      <w:r w:rsidR="00A82A85">
        <w:rPr>
          <w:rFonts w:ascii="Times New Roman" w:hAnsi="Times New Roman" w:cs="Times New Roman"/>
          <w:sz w:val="28"/>
          <w:szCs w:val="28"/>
          <w:lang w:val="uk-UA"/>
        </w:rPr>
        <w:t xml:space="preserve">ної 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>
        <w:rPr>
          <w:rFonts w:ascii="Tahoma" w:hAnsi="Tahoma" w:cs="Tahoma"/>
          <w:sz w:val="20"/>
          <w:szCs w:val="20"/>
          <w:lang w:val="uk-UA"/>
        </w:rPr>
        <w:t>:</w:t>
      </w:r>
      <w:r w:rsidR="00A82A85">
        <w:rPr>
          <w:rFonts w:ascii="Tahoma" w:hAnsi="Tahoma" w:cs="Tahoma"/>
          <w:sz w:val="20"/>
          <w:szCs w:val="20"/>
          <w:lang w:val="uk-UA"/>
        </w:rPr>
        <w:t xml:space="preserve"> 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</w:t>
      </w:r>
      <w:r w:rsidR="00A82A85">
        <w:rPr>
          <w:rFonts w:ascii="Tahoma" w:hAnsi="Tahoma" w:cs="Tahoma"/>
          <w:sz w:val="20"/>
          <w:szCs w:val="20"/>
          <w:lang w:val="uk-UA"/>
        </w:rPr>
        <w:t>_____________________________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82A85">
        <w:rPr>
          <w:rFonts w:ascii="Tahoma" w:hAnsi="Tahoma" w:cs="Tahoma"/>
          <w:sz w:val="20"/>
          <w:szCs w:val="20"/>
          <w:lang w:val="uk-UA"/>
        </w:rPr>
        <w:t>___________________________________________</w:t>
      </w:r>
    </w:p>
    <w:p w:rsidR="00162A80" w:rsidRPr="00A82A85" w:rsidRDefault="00162A80" w:rsidP="00A82A85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="00626D82">
        <w:rPr>
          <w:rFonts w:ascii="Tahoma" w:hAnsi="Tahoma" w:cs="Tahoma"/>
          <w:sz w:val="20"/>
          <w:szCs w:val="20"/>
          <w:lang w:val="uk-UA"/>
        </w:rPr>
        <w:t xml:space="preserve"> 21Н1 Чумак Володимир</w:t>
      </w:r>
    </w:p>
    <w:sectPr w:rsidR="00162A80" w:rsidRPr="00A82A85" w:rsidSect="006965C3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A1FB7"/>
    <w:multiLevelType w:val="hybridMultilevel"/>
    <w:tmpl w:val="8DA8C7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381F74"/>
    <w:multiLevelType w:val="hybridMultilevel"/>
    <w:tmpl w:val="C330B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27691"/>
    <w:multiLevelType w:val="hybridMultilevel"/>
    <w:tmpl w:val="CD56F8FE"/>
    <w:lvl w:ilvl="0" w:tplc="4B20773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61C5DD5"/>
    <w:multiLevelType w:val="hybridMultilevel"/>
    <w:tmpl w:val="14FEADB0"/>
    <w:lvl w:ilvl="0" w:tplc="4B20773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37DEE"/>
    <w:rsid w:val="000668A7"/>
    <w:rsid w:val="00070346"/>
    <w:rsid w:val="001357A3"/>
    <w:rsid w:val="00162A80"/>
    <w:rsid w:val="001B2AD1"/>
    <w:rsid w:val="002A0250"/>
    <w:rsid w:val="00337DEE"/>
    <w:rsid w:val="0034160E"/>
    <w:rsid w:val="00357685"/>
    <w:rsid w:val="00383451"/>
    <w:rsid w:val="00444212"/>
    <w:rsid w:val="004641E8"/>
    <w:rsid w:val="005602EB"/>
    <w:rsid w:val="00626D82"/>
    <w:rsid w:val="00680A01"/>
    <w:rsid w:val="00685828"/>
    <w:rsid w:val="006965C3"/>
    <w:rsid w:val="006C4F63"/>
    <w:rsid w:val="006D2F42"/>
    <w:rsid w:val="00781125"/>
    <w:rsid w:val="007B726B"/>
    <w:rsid w:val="007F05BB"/>
    <w:rsid w:val="008247A7"/>
    <w:rsid w:val="00857555"/>
    <w:rsid w:val="00877090"/>
    <w:rsid w:val="008E1FBA"/>
    <w:rsid w:val="009B7286"/>
    <w:rsid w:val="00A16771"/>
    <w:rsid w:val="00A4033D"/>
    <w:rsid w:val="00A82A85"/>
    <w:rsid w:val="00AE616D"/>
    <w:rsid w:val="00B02AED"/>
    <w:rsid w:val="00B555BB"/>
    <w:rsid w:val="00B76D10"/>
    <w:rsid w:val="00BD7968"/>
    <w:rsid w:val="00BE3402"/>
    <w:rsid w:val="00C30C25"/>
    <w:rsid w:val="00C32163"/>
    <w:rsid w:val="00C4531C"/>
    <w:rsid w:val="00DB159B"/>
    <w:rsid w:val="00DE0FC6"/>
    <w:rsid w:val="00E00460"/>
    <w:rsid w:val="00E5789E"/>
    <w:rsid w:val="00F018CC"/>
    <w:rsid w:val="00F43B21"/>
    <w:rsid w:val="00FA1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4:docId w14:val="2B2F651E"/>
  <w15:docId w15:val="{0343B252-9367-4EA8-BE04-BCAC80D88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8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Indent 2"/>
    <w:basedOn w:val="a"/>
    <w:link w:val="20"/>
    <w:rsid w:val="00070346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070346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464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ELITEBOOK</cp:lastModifiedBy>
  <cp:revision>31</cp:revision>
  <dcterms:created xsi:type="dcterms:W3CDTF">2024-09-09T05:02:00Z</dcterms:created>
  <dcterms:modified xsi:type="dcterms:W3CDTF">2026-03-16T07:37:00Z</dcterms:modified>
</cp:coreProperties>
</file>