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227486" w14:textId="77777777" w:rsidR="0078335F" w:rsidRPr="00C06793" w:rsidRDefault="0078335F" w:rsidP="00C06793">
      <w:pPr>
        <w:jc w:val="center"/>
        <w:rPr>
          <w:rFonts w:ascii="Times New Roman" w:hAnsi="Times New Roman" w:cs="Times New Roman"/>
          <w:b/>
        </w:rPr>
      </w:pPr>
      <w:r w:rsidRPr="0078335F">
        <w:rPr>
          <w:rFonts w:ascii="Times New Roman" w:hAnsi="Times New Roman" w:cs="Times New Roman"/>
          <w:b/>
        </w:rPr>
        <w:t>ІНСТРУКЦІЙНА   КАРТА</w:t>
      </w:r>
    </w:p>
    <w:p w14:paraId="05DD1B97" w14:textId="77777777" w:rsidR="0078335F" w:rsidRPr="0078335F" w:rsidRDefault="0078335F" w:rsidP="00C06793">
      <w:pPr>
        <w:jc w:val="center"/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>для провед</w:t>
      </w:r>
      <w:r w:rsidR="00C06793">
        <w:rPr>
          <w:rFonts w:ascii="Times New Roman" w:hAnsi="Times New Roman" w:cs="Times New Roman"/>
          <w:b/>
          <w:lang w:val="uk-UA"/>
        </w:rPr>
        <w:t>ення практичного заняття</w:t>
      </w:r>
    </w:p>
    <w:p w14:paraId="0E781A58" w14:textId="77777777" w:rsidR="0078335F" w:rsidRPr="003E5E2E" w:rsidRDefault="0078335F" w:rsidP="006A443C">
      <w:pPr>
        <w:spacing w:after="0"/>
        <w:ind w:left="-426" w:hanging="141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Дисципліна: Технологія виробництва продукції рослинництва </w:t>
      </w:r>
    </w:p>
    <w:p w14:paraId="30975512" w14:textId="77777777" w:rsidR="00861108" w:rsidRPr="003E5E2E" w:rsidRDefault="0078335F" w:rsidP="00BE0F8B">
      <w:pPr>
        <w:spacing w:after="0"/>
        <w:ind w:left="-426" w:hanging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Тема заняття: </w:t>
      </w:r>
      <w:r w:rsidR="00C06793" w:rsidRPr="003E5E2E">
        <w:rPr>
          <w:rFonts w:ascii="Times New Roman" w:hAnsi="Times New Roman" w:cs="Times New Roman"/>
          <w:sz w:val="24"/>
          <w:szCs w:val="24"/>
          <w:lang w:val="uk-UA"/>
        </w:rPr>
        <w:t>Складання агротехнічної частини технологічної карти вирощування озимої пшениці</w:t>
      </w:r>
    </w:p>
    <w:p w14:paraId="38A768BC" w14:textId="77777777" w:rsidR="00861108" w:rsidRPr="003E5E2E" w:rsidRDefault="0078335F" w:rsidP="00BE0F8B">
      <w:pPr>
        <w:spacing w:after="0"/>
        <w:ind w:left="-426" w:hanging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Мета заняття: </w:t>
      </w:r>
      <w:r w:rsidR="00C06793" w:rsidRPr="003E5E2E">
        <w:rPr>
          <w:rFonts w:ascii="Times New Roman" w:hAnsi="Times New Roman" w:cs="Times New Roman"/>
          <w:sz w:val="24"/>
          <w:szCs w:val="24"/>
          <w:lang w:val="uk-UA"/>
        </w:rPr>
        <w:t>Засвоїти методику складання агротехнічної частини технологічної карти вирощування озимої пшениці</w:t>
      </w:r>
    </w:p>
    <w:p w14:paraId="0969BBEF" w14:textId="77777777" w:rsidR="0078335F" w:rsidRPr="003E5E2E" w:rsidRDefault="0078335F" w:rsidP="006A443C">
      <w:pPr>
        <w:spacing w:after="0"/>
        <w:ind w:left="-426" w:hanging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Оснащення робочого місця: 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робочі зошити, інструкц</w:t>
      </w:r>
      <w:r w:rsidR="00C06793" w:rsidRPr="003E5E2E">
        <w:rPr>
          <w:rFonts w:ascii="Times New Roman" w:hAnsi="Times New Roman" w:cs="Times New Roman"/>
          <w:sz w:val="24"/>
          <w:szCs w:val="24"/>
          <w:lang w:val="uk-UA"/>
        </w:rPr>
        <w:t>ійні карти, колекції насіння,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практикуми</w:t>
      </w:r>
      <w:r w:rsidR="00C06793" w:rsidRPr="003E5E2E">
        <w:rPr>
          <w:rFonts w:ascii="Times New Roman" w:hAnsi="Times New Roman" w:cs="Times New Roman"/>
          <w:sz w:val="24"/>
          <w:szCs w:val="24"/>
          <w:lang w:val="uk-UA"/>
        </w:rPr>
        <w:t>, типові технологічні карти, лічильна техніка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385B65D0" w14:textId="77777777" w:rsidR="00861108" w:rsidRPr="003E5E2E" w:rsidRDefault="00861108" w:rsidP="00645654">
      <w:pPr>
        <w:spacing w:after="0"/>
        <w:ind w:left="-426" w:hanging="141"/>
        <w:rPr>
          <w:rFonts w:ascii="Times New Roman" w:hAnsi="Times New Roman" w:cs="Times New Roman"/>
          <w:sz w:val="24"/>
          <w:szCs w:val="24"/>
          <w:lang w:val="uk-UA"/>
        </w:rPr>
      </w:pPr>
    </w:p>
    <w:p w14:paraId="255DB9ED" w14:textId="77777777" w:rsidR="0078335F" w:rsidRPr="003E5E2E" w:rsidRDefault="0078335F" w:rsidP="00645654">
      <w:pPr>
        <w:spacing w:after="0"/>
        <w:ind w:left="-426" w:hanging="141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>Зміст та п</w:t>
      </w:r>
      <w:r w:rsidR="0050603D" w:rsidRPr="003E5E2E">
        <w:rPr>
          <w:rFonts w:ascii="Times New Roman" w:hAnsi="Times New Roman" w:cs="Times New Roman"/>
          <w:b/>
          <w:sz w:val="24"/>
          <w:szCs w:val="24"/>
          <w:lang w:val="uk-UA"/>
        </w:rPr>
        <w:t>ослідовність виконання завдань:</w:t>
      </w:r>
    </w:p>
    <w:p w14:paraId="17B27904" w14:textId="77777777" w:rsidR="0078335F" w:rsidRPr="003E5E2E" w:rsidRDefault="0078335F" w:rsidP="00645654">
      <w:pPr>
        <w:spacing w:after="0"/>
        <w:ind w:left="-426" w:hanging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Завдання 1. 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Ознайомитися </w:t>
      </w:r>
      <w:r w:rsidR="0050603D" w:rsidRPr="003E5E2E">
        <w:rPr>
          <w:rFonts w:ascii="Times New Roman" w:hAnsi="Times New Roman" w:cs="Times New Roman"/>
          <w:sz w:val="24"/>
          <w:szCs w:val="24"/>
          <w:lang w:val="uk-UA"/>
        </w:rPr>
        <w:t>з методикою складання агротехнічної частини технол</w:t>
      </w:r>
      <w:r w:rsidR="00586BE6">
        <w:rPr>
          <w:rFonts w:ascii="Times New Roman" w:hAnsi="Times New Roman" w:cs="Times New Roman"/>
          <w:sz w:val="24"/>
          <w:szCs w:val="24"/>
          <w:lang w:val="uk-UA"/>
        </w:rPr>
        <w:t>огічної карти.</w:t>
      </w:r>
    </w:p>
    <w:p w14:paraId="34D93F9B" w14:textId="77777777" w:rsidR="00B110C1" w:rsidRPr="003E5E2E" w:rsidRDefault="0078335F" w:rsidP="006A443C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>Завдання 2.</w:t>
      </w:r>
      <w:r w:rsidR="0050603D"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Скласти агротехнічну частину технологічної карти вирощування озимої пшениці за індивідуальним завданням</w:t>
      </w:r>
      <w:r w:rsidR="00586BE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0D69FD25" w14:textId="77777777" w:rsidR="006C350A" w:rsidRPr="003E5E2E" w:rsidRDefault="006C350A" w:rsidP="005F0B5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Варіанти індивідуальних завдань:</w:t>
      </w:r>
    </w:p>
    <w:p w14:paraId="1B4E8BEB" w14:textId="77777777" w:rsidR="0078335F" w:rsidRPr="008F65B2" w:rsidRDefault="009F5DD5" w:rsidP="0064565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sz w:val="24"/>
          <w:szCs w:val="24"/>
          <w:lang w:val="uk-UA"/>
        </w:rPr>
        <w:t>Сорт озимої пшениці Херсонська 99, попередник чорний пар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наявність однорічних бур’янів, площа </w:t>
      </w:r>
      <w:smartTag w:uri="urn:schemas-microsoft-com:office:smarttags" w:element="metricconverter">
        <w:smartTagPr>
          <w:attr w:name="ProductID" w:val="50 га"/>
        </w:smartTagPr>
        <w:r w:rsidRPr="003E5E2E">
          <w:rPr>
            <w:rFonts w:ascii="Times New Roman" w:eastAsia="Times New Roman" w:hAnsi="Times New Roman" w:cs="Times New Roman"/>
            <w:sz w:val="24"/>
            <w:szCs w:val="24"/>
            <w:lang w:val="uk-UA"/>
          </w:rPr>
          <w:t>50 га</w:t>
        </w:r>
      </w:smartTag>
      <w:r w:rsidRPr="003E5E2E"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4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 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на гектар, маса 1000 насінин 43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98%, схожість 96%. </w:t>
      </w: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(Слободянюк І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, Хрокало М.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14:paraId="7227776C" w14:textId="77777777" w:rsidR="008F65B2" w:rsidRDefault="008F65B2" w:rsidP="008F65B2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54C010EC" w14:textId="77777777" w:rsidR="008F65B2" w:rsidRDefault="008F65B2" w:rsidP="008F65B2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686BD8A9" w14:textId="77777777" w:rsidR="008F65B2" w:rsidRPr="008F65B2" w:rsidRDefault="008F65B2" w:rsidP="008F65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65B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Крок 1а. </w:t>
      </w:r>
      <w:proofErr w:type="spellStart"/>
      <w:r w:rsidRPr="008F65B2">
        <w:rPr>
          <w:rFonts w:ascii="Times New Roman" w:eastAsia="Times New Roman" w:hAnsi="Times New Roman" w:cs="Times New Roman"/>
          <w:b/>
          <w:bCs/>
          <w:sz w:val="24"/>
          <w:szCs w:val="24"/>
        </w:rPr>
        <w:t>Розрахунок</w:t>
      </w:r>
      <w:proofErr w:type="spellEnd"/>
      <w:r w:rsidRPr="008F65B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F65B2">
        <w:rPr>
          <w:rFonts w:ascii="Times New Roman" w:eastAsia="Times New Roman" w:hAnsi="Times New Roman" w:cs="Times New Roman"/>
          <w:b/>
          <w:bCs/>
          <w:sz w:val="24"/>
          <w:szCs w:val="24"/>
        </w:rPr>
        <w:t>посівної</w:t>
      </w:r>
      <w:proofErr w:type="spellEnd"/>
      <w:r w:rsidRPr="008F65B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F65B2">
        <w:rPr>
          <w:rFonts w:ascii="Times New Roman" w:eastAsia="Times New Roman" w:hAnsi="Times New Roman" w:cs="Times New Roman"/>
          <w:b/>
          <w:bCs/>
          <w:sz w:val="24"/>
          <w:szCs w:val="24"/>
        </w:rPr>
        <w:t>придатності</w:t>
      </w:r>
      <w:proofErr w:type="spellEnd"/>
      <w:r w:rsidRPr="008F65B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(ПП):</w:t>
      </w:r>
    </w:p>
    <w:p w14:paraId="0C63BD84" w14:textId="77777777" w:rsidR="008F65B2" w:rsidRPr="008F65B2" w:rsidRDefault="008F65B2" w:rsidP="008F65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m:oMathPara>
        <m:oMath>
          <m:r>
            <m:rPr>
              <m:nor/>
            </m:rPr>
            <w:rPr>
              <w:rFonts w:ascii="Times New Roman" w:eastAsia="Times New Roman" w:hAnsi="Times New Roman" w:cs="Times New Roman"/>
              <w:sz w:val="24"/>
              <w:szCs w:val="24"/>
            </w:rPr>
            <m:t>ПП</m:t>
          </m:r>
          <m:r>
            <w:rPr>
              <w:rFonts w:ascii="Cambria Math" w:eastAsia="Times New Roman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4"/>
                  <w:szCs w:val="24"/>
                </w:rPr>
              </m:ctrlPr>
            </m:fPr>
            <m:num>
              <m:r>
                <m:rPr>
                  <m:nor/>
                </m:r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m:t>Ч</m:t>
              </m:r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×</m:t>
              </m:r>
              <m:r>
                <m:rPr>
                  <m:nor/>
                </m:r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m:t>С</m:t>
              </m:r>
            </m:num>
            <m:den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100</m:t>
              </m:r>
            </m:den>
          </m:f>
          <m:r>
            <w:rPr>
              <w:rFonts w:ascii="Cambria Math" w:eastAsia="Times New Roman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98×96</m:t>
              </m:r>
            </m:num>
            <m:den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100</m:t>
              </m:r>
            </m:den>
          </m:f>
          <m:r>
            <w:rPr>
              <w:rFonts w:ascii="Cambria Math" w:eastAsia="Times New Roman" w:hAnsi="Cambria Math" w:cs="Times New Roman"/>
              <w:sz w:val="24"/>
              <w:szCs w:val="24"/>
            </w:rPr>
            <m:t>=94,08</m:t>
          </m:r>
          <m:r>
            <m:rPr>
              <m:sty m:val="p"/>
            </m:rPr>
            <w:rPr>
              <w:rFonts w:ascii="Cambria Math" w:eastAsia="Times New Roman" w:hAnsi="Cambria Math" w:cs="Times New Roman"/>
              <w:sz w:val="24"/>
              <w:szCs w:val="24"/>
            </w:rPr>
            <m:t>%</m:t>
          </m:r>
          <m:r>
            <w:rPr>
              <w:rFonts w:ascii="Cambria Math" w:eastAsia="Times New Roman" w:hAnsi="Cambria Math" w:cs="Times New Roman"/>
              <w:sz w:val="24"/>
              <w:szCs w:val="24"/>
            </w:rPr>
            <w:br/>
          </m:r>
        </m:oMath>
      </m:oMathPara>
    </w:p>
    <w:p w14:paraId="696A1691" w14:textId="77777777" w:rsidR="008F65B2" w:rsidRPr="008F65B2" w:rsidRDefault="008F65B2" w:rsidP="008F65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65B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Крок 1б. </w:t>
      </w:r>
      <w:proofErr w:type="spellStart"/>
      <w:r w:rsidRPr="008F65B2">
        <w:rPr>
          <w:rFonts w:ascii="Times New Roman" w:eastAsia="Times New Roman" w:hAnsi="Times New Roman" w:cs="Times New Roman"/>
          <w:b/>
          <w:bCs/>
          <w:sz w:val="24"/>
          <w:szCs w:val="24"/>
        </w:rPr>
        <w:t>Розрахунок</w:t>
      </w:r>
      <w:proofErr w:type="spellEnd"/>
      <w:r w:rsidRPr="008F65B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F65B2">
        <w:rPr>
          <w:rFonts w:ascii="Times New Roman" w:eastAsia="Times New Roman" w:hAnsi="Times New Roman" w:cs="Times New Roman"/>
          <w:b/>
          <w:bCs/>
          <w:sz w:val="24"/>
          <w:szCs w:val="24"/>
        </w:rPr>
        <w:t>масової</w:t>
      </w:r>
      <w:proofErr w:type="spellEnd"/>
      <w:r w:rsidRPr="008F65B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F65B2">
        <w:rPr>
          <w:rFonts w:ascii="Times New Roman" w:eastAsia="Times New Roman" w:hAnsi="Times New Roman" w:cs="Times New Roman"/>
          <w:b/>
          <w:bCs/>
          <w:sz w:val="24"/>
          <w:szCs w:val="24"/>
        </w:rPr>
        <w:t>норми</w:t>
      </w:r>
      <w:proofErr w:type="spellEnd"/>
      <w:r w:rsidRPr="008F65B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F65B2">
        <w:rPr>
          <w:rFonts w:ascii="Times New Roman" w:eastAsia="Times New Roman" w:hAnsi="Times New Roman" w:cs="Times New Roman"/>
          <w:b/>
          <w:bCs/>
          <w:sz w:val="24"/>
          <w:szCs w:val="24"/>
        </w:rPr>
        <w:t>висіву</w:t>
      </w:r>
      <w:proofErr w:type="spellEnd"/>
      <w:r w:rsidRPr="008F65B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(Н) у кг/га:</w:t>
      </w:r>
    </w:p>
    <w:p w14:paraId="25F0998F" w14:textId="77777777" w:rsidR="008F65B2" w:rsidRPr="008F65B2" w:rsidRDefault="008F65B2" w:rsidP="008F65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m:oMathPara>
        <m:oMath>
          <m:r>
            <m:rPr>
              <m:nor/>
            </m:rPr>
            <w:rPr>
              <w:rFonts w:ascii="Times New Roman" w:eastAsia="Times New Roman" w:hAnsi="Times New Roman" w:cs="Times New Roman"/>
              <w:sz w:val="24"/>
              <w:szCs w:val="24"/>
            </w:rPr>
            <m:t>Н</m:t>
          </m:r>
          <m:r>
            <w:rPr>
              <w:rFonts w:ascii="Cambria Math" w:eastAsia="Times New Roman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100×</m:t>
              </m:r>
              <m:r>
                <m:rPr>
                  <m:nor/>
                </m:r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m:t>К</m:t>
              </m:r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×</m:t>
              </m:r>
              <m:r>
                <m:rPr>
                  <m:nor/>
                </m:r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m:t>А</m:t>
              </m:r>
            </m:num>
            <m:den>
              <m:r>
                <m:rPr>
                  <m:nor/>
                </m:r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m:t>ПП</m:t>
              </m:r>
            </m:den>
          </m:f>
          <m:r>
            <w:rPr>
              <w:rFonts w:ascii="Cambria Math" w:eastAsia="Times New Roman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100×4×43</m:t>
              </m:r>
            </m:num>
            <m:den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94,08</m:t>
              </m:r>
            </m:den>
          </m:f>
          <m:r>
            <w:rPr>
              <w:rFonts w:ascii="Cambria Math" w:eastAsia="Times New Roman" w:hAnsi="Cambria Math" w:cs="Times New Roman"/>
              <w:sz w:val="24"/>
              <w:szCs w:val="24"/>
            </w:rPr>
            <w:br/>
          </m:r>
        </m:oMath>
        <m:oMath>
          <m:r>
            <w:rPr>
              <w:rFonts w:ascii="Cambria Math" w:eastAsia="Times New Roman" w:hAnsi="Cambria Math" w:cs="Times New Roman"/>
              <w:sz w:val="24"/>
              <w:szCs w:val="24"/>
            </w:rPr>
            <m:t>100×4×43=17200</m:t>
          </m:r>
          <m:r>
            <w:rPr>
              <w:rFonts w:ascii="Cambria Math" w:eastAsia="Times New Roman" w:hAnsi="Cambria Math" w:cs="Times New Roman"/>
              <w:i/>
              <w:sz w:val="24"/>
              <w:szCs w:val="24"/>
            </w:rPr>
            <w:br/>
          </m:r>
        </m:oMath>
        <m:oMath>
          <m:r>
            <m:rPr>
              <m:nor/>
            </m:rPr>
            <w:rPr>
              <w:rFonts w:ascii="Times New Roman" w:eastAsia="Times New Roman" w:hAnsi="Times New Roman" w:cs="Times New Roman"/>
              <w:sz w:val="24"/>
              <w:szCs w:val="24"/>
            </w:rPr>
            <m:t>Н</m:t>
          </m:r>
          <m:r>
            <w:rPr>
              <w:rFonts w:ascii="Cambria Math" w:eastAsia="Times New Roman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17200</m:t>
              </m:r>
            </m:num>
            <m:den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94,08</m:t>
              </m:r>
            </m:den>
          </m:f>
          <m:r>
            <w:rPr>
              <w:rFonts w:ascii="Cambria Math" w:eastAsia="Times New Roman" w:hAnsi="Cambria Math" w:cs="Times New Roman"/>
              <w:sz w:val="24"/>
              <w:szCs w:val="24"/>
            </w:rPr>
            <m:t>≈182,8</m:t>
          </m:r>
          <m:r>
            <m:rPr>
              <m:nor/>
            </m:rPr>
            <w:rPr>
              <w:rFonts w:ascii="Times New Roman" w:eastAsia="Times New Roman" w:hAnsi="Times New Roman" w:cs="Times New Roman"/>
              <w:sz w:val="24"/>
              <w:szCs w:val="24"/>
            </w:rPr>
            <m:t xml:space="preserve"> кг/га</m:t>
          </m:r>
          <m:r>
            <w:rPr>
              <w:rFonts w:ascii="Times New Roman" w:eastAsia="Times New Roman" w:hAnsi="Times New Roman" w:cs="Times New Roman"/>
              <w:sz w:val="24"/>
              <w:szCs w:val="24"/>
            </w:rPr>
            <w:br/>
          </m:r>
        </m:oMath>
      </m:oMathPara>
    </w:p>
    <w:p w14:paraId="1A3FD779" w14:textId="77777777" w:rsidR="008F65B2" w:rsidRPr="008F65B2" w:rsidRDefault="008F65B2" w:rsidP="008F65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65B2">
        <w:rPr>
          <w:rFonts w:ascii="Segoe UI Emoji" w:eastAsia="Times New Roman" w:hAnsi="Segoe UI Emoji" w:cs="Segoe UI Emoji"/>
          <w:sz w:val="24"/>
          <w:szCs w:val="24"/>
        </w:rPr>
        <w:t>✅</w:t>
      </w:r>
      <w:r w:rsidRPr="008F65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65B2">
        <w:rPr>
          <w:rFonts w:ascii="Times New Roman" w:eastAsia="Times New Roman" w:hAnsi="Times New Roman" w:cs="Times New Roman"/>
          <w:b/>
          <w:bCs/>
          <w:sz w:val="24"/>
          <w:szCs w:val="24"/>
        </w:rPr>
        <w:t>Масова</w:t>
      </w:r>
      <w:proofErr w:type="spellEnd"/>
      <w:r w:rsidRPr="008F65B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норма </w:t>
      </w:r>
      <w:proofErr w:type="spellStart"/>
      <w:r w:rsidRPr="008F65B2">
        <w:rPr>
          <w:rFonts w:ascii="Times New Roman" w:eastAsia="Times New Roman" w:hAnsi="Times New Roman" w:cs="Times New Roman"/>
          <w:b/>
          <w:bCs/>
          <w:sz w:val="24"/>
          <w:szCs w:val="24"/>
        </w:rPr>
        <w:t>висіву</w:t>
      </w:r>
      <w:proofErr w:type="spellEnd"/>
      <w:r w:rsidRPr="008F65B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для </w:t>
      </w:r>
      <w:proofErr w:type="spellStart"/>
      <w:r w:rsidRPr="008F65B2">
        <w:rPr>
          <w:rFonts w:ascii="Times New Roman" w:eastAsia="Times New Roman" w:hAnsi="Times New Roman" w:cs="Times New Roman"/>
          <w:b/>
          <w:bCs/>
          <w:sz w:val="24"/>
          <w:szCs w:val="24"/>
        </w:rPr>
        <w:t>Херсонська</w:t>
      </w:r>
      <w:proofErr w:type="spellEnd"/>
      <w:r w:rsidRPr="008F65B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99:</w:t>
      </w:r>
      <w:r w:rsidRPr="008F65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F65B2">
        <w:rPr>
          <w:rFonts w:ascii="Times New Roman" w:eastAsia="Times New Roman" w:hAnsi="Times New Roman" w:cs="Times New Roman"/>
          <w:b/>
          <w:bCs/>
          <w:sz w:val="24"/>
          <w:szCs w:val="24"/>
        </w:rPr>
        <w:t>≈ 183 кг/га</w:t>
      </w:r>
    </w:p>
    <w:p w14:paraId="5A8434F9" w14:textId="77777777" w:rsidR="008F65B2" w:rsidRDefault="008F65B2" w:rsidP="008F65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</w:pPr>
    </w:p>
    <w:p w14:paraId="69450E2E" w14:textId="77777777" w:rsidR="008F65B2" w:rsidRDefault="008F65B2" w:rsidP="008F65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</w:pPr>
    </w:p>
    <w:p w14:paraId="78C460B4" w14:textId="77777777" w:rsidR="008F65B2" w:rsidRDefault="008F65B2" w:rsidP="008F65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</w:pPr>
    </w:p>
    <w:p w14:paraId="548ECF50" w14:textId="77777777" w:rsidR="008F65B2" w:rsidRDefault="008F65B2" w:rsidP="008F65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</w:pPr>
    </w:p>
    <w:p w14:paraId="67E6C956" w14:textId="77777777" w:rsidR="008F65B2" w:rsidRDefault="008F65B2" w:rsidP="008F65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</w:pPr>
    </w:p>
    <w:p w14:paraId="36C226C1" w14:textId="77777777" w:rsidR="008F65B2" w:rsidRDefault="008F65B2" w:rsidP="008F65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</w:pPr>
    </w:p>
    <w:p w14:paraId="591180B8" w14:textId="77777777" w:rsidR="008F65B2" w:rsidRDefault="008F65B2" w:rsidP="008F65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</w:pPr>
    </w:p>
    <w:p w14:paraId="3560A843" w14:textId="51558664" w:rsidR="008F65B2" w:rsidRPr="008F65B2" w:rsidRDefault="008F65B2" w:rsidP="008F65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65B2">
        <w:rPr>
          <w:rFonts w:ascii="Times New Roman" w:eastAsia="Times New Roman" w:hAnsi="Times New Roman" w:cs="Times New Roman"/>
          <w:b/>
          <w:bCs/>
          <w:sz w:val="24"/>
          <w:szCs w:val="24"/>
        </w:rPr>
        <w:t>Попередник:</w:t>
      </w:r>
      <w:r w:rsidRPr="008F65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65B2">
        <w:rPr>
          <w:rFonts w:ascii="Times New Roman" w:eastAsia="Times New Roman" w:hAnsi="Times New Roman" w:cs="Times New Roman"/>
          <w:sz w:val="24"/>
          <w:szCs w:val="24"/>
        </w:rPr>
        <w:t>чорний</w:t>
      </w:r>
      <w:proofErr w:type="spellEnd"/>
      <w:r w:rsidRPr="008F65B2">
        <w:rPr>
          <w:rFonts w:ascii="Times New Roman" w:eastAsia="Times New Roman" w:hAnsi="Times New Roman" w:cs="Times New Roman"/>
          <w:sz w:val="24"/>
          <w:szCs w:val="24"/>
        </w:rPr>
        <w:t xml:space="preserve"> пар</w:t>
      </w:r>
      <w:r w:rsidRPr="008F65B2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8F65B2">
        <w:rPr>
          <w:rFonts w:ascii="Times New Roman" w:eastAsia="Times New Roman" w:hAnsi="Times New Roman" w:cs="Times New Roman"/>
          <w:b/>
          <w:bCs/>
          <w:sz w:val="24"/>
          <w:szCs w:val="24"/>
        </w:rPr>
        <w:t>Площа</w:t>
      </w:r>
      <w:proofErr w:type="spellEnd"/>
      <w:r w:rsidRPr="008F65B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8F65B2">
        <w:rPr>
          <w:rFonts w:ascii="Times New Roman" w:eastAsia="Times New Roman" w:hAnsi="Times New Roman" w:cs="Times New Roman"/>
          <w:sz w:val="24"/>
          <w:szCs w:val="24"/>
        </w:rPr>
        <w:t xml:space="preserve"> 50 га</w:t>
      </w:r>
      <w:r w:rsidRPr="008F65B2">
        <w:rPr>
          <w:rFonts w:ascii="Times New Roman" w:eastAsia="Times New Roman" w:hAnsi="Times New Roman" w:cs="Times New Roman"/>
          <w:sz w:val="24"/>
          <w:szCs w:val="24"/>
        </w:rPr>
        <w:br/>
      </w:r>
      <w:r w:rsidRPr="008F65B2">
        <w:rPr>
          <w:rFonts w:ascii="Times New Roman" w:eastAsia="Times New Roman" w:hAnsi="Times New Roman" w:cs="Times New Roman"/>
          <w:b/>
          <w:bCs/>
          <w:sz w:val="24"/>
          <w:szCs w:val="24"/>
        </w:rPr>
        <w:t>Сорт:</w:t>
      </w:r>
      <w:r w:rsidRPr="008F65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65B2">
        <w:rPr>
          <w:rFonts w:ascii="Times New Roman" w:eastAsia="Times New Roman" w:hAnsi="Times New Roman" w:cs="Times New Roman"/>
          <w:sz w:val="24"/>
          <w:szCs w:val="24"/>
        </w:rPr>
        <w:t>Херсонська</w:t>
      </w:r>
      <w:proofErr w:type="spellEnd"/>
      <w:r w:rsidRPr="008F65B2">
        <w:rPr>
          <w:rFonts w:ascii="Times New Roman" w:eastAsia="Times New Roman" w:hAnsi="Times New Roman" w:cs="Times New Roman"/>
          <w:sz w:val="24"/>
          <w:szCs w:val="24"/>
        </w:rPr>
        <w:t xml:space="preserve"> 99</w:t>
      </w:r>
      <w:r w:rsidRPr="008F65B2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8F65B2">
        <w:rPr>
          <w:rFonts w:ascii="Times New Roman" w:eastAsia="Times New Roman" w:hAnsi="Times New Roman" w:cs="Times New Roman"/>
          <w:b/>
          <w:bCs/>
          <w:sz w:val="24"/>
          <w:szCs w:val="24"/>
        </w:rPr>
        <w:t>Фактична</w:t>
      </w:r>
      <w:proofErr w:type="spellEnd"/>
      <w:r w:rsidRPr="008F65B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норма </w:t>
      </w:r>
      <w:proofErr w:type="spellStart"/>
      <w:r w:rsidRPr="008F65B2">
        <w:rPr>
          <w:rFonts w:ascii="Times New Roman" w:eastAsia="Times New Roman" w:hAnsi="Times New Roman" w:cs="Times New Roman"/>
          <w:b/>
          <w:bCs/>
          <w:sz w:val="24"/>
          <w:szCs w:val="24"/>
        </w:rPr>
        <w:t>висіву</w:t>
      </w:r>
      <w:proofErr w:type="spellEnd"/>
      <w:r w:rsidRPr="008F65B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8F65B2">
        <w:rPr>
          <w:rFonts w:ascii="Times New Roman" w:eastAsia="Times New Roman" w:hAnsi="Times New Roman" w:cs="Times New Roman"/>
          <w:sz w:val="24"/>
          <w:szCs w:val="24"/>
        </w:rPr>
        <w:t xml:space="preserve"> 183 кг/га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5"/>
        <w:gridCol w:w="2590"/>
        <w:gridCol w:w="2313"/>
        <w:gridCol w:w="1204"/>
        <w:gridCol w:w="1465"/>
        <w:gridCol w:w="1438"/>
      </w:tblGrid>
      <w:tr w:rsidR="008F65B2" w:rsidRPr="008F65B2" w14:paraId="6B158D73" w14:textId="77777777" w:rsidTr="008F65B2">
        <w:trPr>
          <w:tblHeader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5823DA0C" w14:textId="77777777" w:rsidR="008F65B2" w:rsidRPr="008F65B2" w:rsidRDefault="008F65B2" w:rsidP="008F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0D1AD" w14:textId="77777777" w:rsidR="008F65B2" w:rsidRPr="008F65B2" w:rsidRDefault="008F65B2" w:rsidP="008F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F65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Назва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робіт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6D28D973" w14:textId="77777777" w:rsidR="008F65B2" w:rsidRPr="008F65B2" w:rsidRDefault="008F65B2" w:rsidP="008F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F65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Агротехнічні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показники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глибина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дози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, строки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виконання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AF781" w14:textId="77777777" w:rsidR="008F65B2" w:rsidRPr="008F65B2" w:rsidRDefault="008F65B2" w:rsidP="008F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F65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Одиниця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виміру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5EAE7" w14:textId="77777777" w:rsidR="008F65B2" w:rsidRPr="008F65B2" w:rsidRDefault="008F65B2" w:rsidP="008F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F65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Обсяг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робіт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фізичний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16DFF" w14:textId="77777777" w:rsidR="008F65B2" w:rsidRPr="008F65B2" w:rsidRDefault="008F65B2" w:rsidP="008F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Склад агрегату</w:t>
            </w:r>
          </w:p>
        </w:tc>
      </w:tr>
      <w:tr w:rsidR="008F65B2" w:rsidRPr="008F65B2" w14:paraId="5E6662EF" w14:textId="77777777" w:rsidTr="008F65B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34E06F5C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CFC8F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Лущення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стерні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14:paraId="7011AF25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Глибина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6–8 см,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бур’яни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підрізаються</w:t>
            </w:r>
            <w:proofErr w:type="spellEnd"/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91D4B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5B404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7DB57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ЮМЗ-8280 + ЛДГ-10А</w:t>
            </w:r>
          </w:p>
        </w:tc>
      </w:tr>
      <w:tr w:rsidR="008F65B2" w:rsidRPr="008F65B2" w14:paraId="7EFBEBAC" w14:textId="77777777" w:rsidTr="008F65B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18EE4BDC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8E0F305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Повторне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лущення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коткуванням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8D7ADDB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Через 12–14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днів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глибина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6–8 см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357663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14:paraId="2F0B86E9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14:paraId="68437567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ЮМЗ-8280 + ЛДГ-10А + 3ККШ-6</w:t>
            </w:r>
          </w:p>
        </w:tc>
      </w:tr>
      <w:tr w:rsidR="008F65B2" w:rsidRPr="008F65B2" w14:paraId="70516685" w14:textId="77777777" w:rsidTr="008F65B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218D1DF9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C38FEE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Змішування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мінеральних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добрив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12757953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Суперфосфат 2,5 ц/га +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калійна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сіль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 ц/га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BC3327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32033C61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41302D94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МТЗ-80 + УІМ-30</w:t>
            </w:r>
          </w:p>
        </w:tc>
      </w:tr>
      <w:tr w:rsidR="008F65B2" w:rsidRPr="008F65B2" w14:paraId="46CD4631" w14:textId="77777777" w:rsidTr="008F65B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7DD701C3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B8303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Внесення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мінеральних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добрив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038DD698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Перед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оранкою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, ±5%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E4A26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F9833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EDB3A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МТЗ-80 + 1РМГ-4</w:t>
            </w:r>
          </w:p>
        </w:tc>
      </w:tr>
      <w:tr w:rsidR="008F65B2" w:rsidRPr="008F65B2" w14:paraId="789BEA87" w14:textId="77777777" w:rsidTr="008F65B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4C0AA509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6A1EF0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Навантаження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гною</w:t>
            </w:r>
          </w:p>
        </w:tc>
        <w:tc>
          <w:tcPr>
            <w:tcW w:w="0" w:type="auto"/>
            <w:vAlign w:val="center"/>
            <w:hideMark/>
          </w:tcPr>
          <w:p w14:paraId="3531C0C5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25 т/га без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втрат</w:t>
            </w:r>
            <w:proofErr w:type="spellEnd"/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BD0867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14:paraId="7EF83227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1250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14:paraId="12A90119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МТЗ-80 + ПЕ-Ф-1А</w:t>
            </w:r>
          </w:p>
        </w:tc>
      </w:tr>
      <w:tr w:rsidR="008F65B2" w:rsidRPr="008F65B2" w14:paraId="211D0745" w14:textId="77777777" w:rsidTr="008F65B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10814411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1CFFF1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Розкидання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гною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55938A21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Рівномірно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, ±5%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26FC11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2AA0D71E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7769638D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МТЗ-80 + РОУ-6А</w:t>
            </w:r>
          </w:p>
        </w:tc>
      </w:tr>
      <w:tr w:rsidR="008F65B2" w:rsidRPr="008F65B2" w14:paraId="15C530E1" w14:textId="77777777" w:rsidTr="008F65B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71AC9D08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113A3D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Оранка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5DF3F33A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Глибина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25–27 см,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рослинні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рештки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загортаються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12–15 см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C6D355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50A646DC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15F93DD1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МТЗ-80 + ПЛН-5-35</w:t>
            </w:r>
          </w:p>
        </w:tc>
      </w:tr>
      <w:tr w:rsidR="008F65B2" w:rsidRPr="008F65B2" w14:paraId="5BF40F51" w14:textId="77777777" w:rsidTr="008F65B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48F0D2D2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D4AD23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Вологозарядковий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полив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4F02F24D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800 м³/га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1664F7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м³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592C2E45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40000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0EF80568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Фрегат</w:t>
            </w:r>
          </w:p>
        </w:tc>
      </w:tr>
      <w:tr w:rsidR="008F65B2" w:rsidRPr="008F65B2" w14:paraId="1D20140D" w14:textId="77777777" w:rsidTr="008F65B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3CFC7A88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F580A8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Культивація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ґрунту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31559149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Після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підсихання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не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виносити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вологий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шар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B378B5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122A93C5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0673A225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МТЗ-80 + КПС-4,0</w:t>
            </w:r>
          </w:p>
        </w:tc>
      </w:tr>
      <w:tr w:rsidR="008F65B2" w:rsidRPr="008F65B2" w14:paraId="2EC7D5AF" w14:textId="77777777" w:rsidTr="008F65B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72ADE972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E1B97F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Протруювання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насіння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3295F303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тижні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посіву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2,5 кг/т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Селект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-Макс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988492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1F229DA6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91,5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0E069D29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ПС-10; ПСШ-3</w:t>
            </w:r>
          </w:p>
        </w:tc>
      </w:tr>
      <w:tr w:rsidR="008F65B2" w:rsidRPr="008F65B2" w14:paraId="07DA5AF1" w14:textId="77777777" w:rsidTr="008F65B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435D5F5C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0201C85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Передпосівна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культивація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боронуванням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1AF2FAD4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Глибина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6–8 см, за 0,5–1 год до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посіву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8D48B1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252A988D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6E2B2293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МТЗ-80 + КПС-4,0</w:t>
            </w:r>
          </w:p>
        </w:tc>
      </w:tr>
      <w:tr w:rsidR="008F65B2" w:rsidRPr="008F65B2" w14:paraId="612F6646" w14:textId="77777777" w:rsidTr="008F65B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5EDF74A4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8A8E0C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Сівба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внесенням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мінеральних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добрив та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коткуванням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07782D5E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Глибина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3–4 см, норма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висіву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183 кг/га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711BCF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16449192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5F913872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МТЗ-80 + СЗ-3,6</w:t>
            </w:r>
          </w:p>
        </w:tc>
      </w:tr>
      <w:tr w:rsidR="008F65B2" w:rsidRPr="008F65B2" w14:paraId="5D489245" w14:textId="77777777" w:rsidTr="008F65B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727364BE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ECBAA5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Весняне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боронування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47C11BE4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фізичній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стиглості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ґрунту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без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огріхів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57CC66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01494557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72F5DDBD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МТЗ-80 + БЗСС-1,0</w:t>
            </w:r>
          </w:p>
        </w:tc>
      </w:tr>
      <w:tr w:rsidR="008F65B2" w:rsidRPr="008F65B2" w14:paraId="3A380B52" w14:textId="77777777" w:rsidTr="008F65B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44205B20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54B058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Ранньовесняне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підживлення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азотними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добривами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53FDF204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Ам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селітра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2,0 ц/га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3A5952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69817EC5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27E93F8F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МТЗ-80 + МВУ-0,5А</w:t>
            </w:r>
          </w:p>
        </w:tc>
      </w:tr>
      <w:tr w:rsidR="008F65B2" w:rsidRPr="008F65B2" w14:paraId="0F085247" w14:textId="77777777" w:rsidTr="008F65B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13170F60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58D65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Обприскування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проти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бур’янів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2DFE4C63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300 л/га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робочої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рідини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Стеллар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Плюс 1 л/га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52CA3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E254F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A151A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МТЗ-80 + ОП-2000</w:t>
            </w:r>
          </w:p>
        </w:tc>
      </w:tr>
      <w:tr w:rsidR="008F65B2" w:rsidRPr="008F65B2" w14:paraId="2C6629A5" w14:textId="77777777" w:rsidTr="008F65B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491A60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14:paraId="0885B1A4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Вегетаційний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полив</w:t>
            </w:r>
          </w:p>
        </w:tc>
        <w:tc>
          <w:tcPr>
            <w:tcW w:w="0" w:type="auto"/>
            <w:vAlign w:val="center"/>
            <w:hideMark/>
          </w:tcPr>
          <w:p w14:paraId="0BFC8F1D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Фаза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трубкування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, 500 м³/га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30AF74A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м³</w:t>
            </w:r>
          </w:p>
        </w:tc>
        <w:tc>
          <w:tcPr>
            <w:tcW w:w="0" w:type="auto"/>
            <w:vAlign w:val="center"/>
            <w:hideMark/>
          </w:tcPr>
          <w:p w14:paraId="06BDD516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25000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A46291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Фрегат</w:t>
            </w:r>
          </w:p>
        </w:tc>
      </w:tr>
      <w:tr w:rsidR="008F65B2" w:rsidRPr="008F65B2" w14:paraId="60FE226F" w14:textId="77777777" w:rsidTr="008F65B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587807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14:paraId="6B01A39E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Друге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підживлення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мінеральними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добривами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8EEE700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Рівномірне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внесення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добрив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20B58E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vAlign w:val="center"/>
            <w:hideMark/>
          </w:tcPr>
          <w:p w14:paraId="41E1D829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2E72FE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МТЗ-80 + МВУ-0,5А</w:t>
            </w:r>
          </w:p>
        </w:tc>
      </w:tr>
      <w:tr w:rsidR="008F65B2" w:rsidRPr="008F65B2" w14:paraId="1BF57F0C" w14:textId="77777777" w:rsidTr="008F65B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7BE3F4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14:paraId="7BE4C321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Обприскування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проти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шкідників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21ED1BC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300 л/га,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Ампліго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0,8 л/га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60DFCE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0" w:type="auto"/>
            <w:vAlign w:val="center"/>
            <w:hideMark/>
          </w:tcPr>
          <w:p w14:paraId="7676B8C0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9A9290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МТЗ-80 + ОП-2000</w:t>
            </w:r>
          </w:p>
        </w:tc>
      </w:tr>
      <w:tr w:rsidR="008F65B2" w:rsidRPr="008F65B2" w14:paraId="31493688" w14:textId="77777777" w:rsidTr="008F65B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17B5F1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14:paraId="0CABBC70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Вегетаційний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полив</w:t>
            </w:r>
          </w:p>
        </w:tc>
        <w:tc>
          <w:tcPr>
            <w:tcW w:w="0" w:type="auto"/>
            <w:vAlign w:val="center"/>
            <w:hideMark/>
          </w:tcPr>
          <w:p w14:paraId="3368DF04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Фаза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колосіння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, 500 м³/га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407D7C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м³</w:t>
            </w:r>
          </w:p>
        </w:tc>
        <w:tc>
          <w:tcPr>
            <w:tcW w:w="0" w:type="auto"/>
            <w:vAlign w:val="center"/>
            <w:hideMark/>
          </w:tcPr>
          <w:p w14:paraId="1A1AE081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25000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238244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Фрегат</w:t>
            </w:r>
          </w:p>
        </w:tc>
      </w:tr>
      <w:tr w:rsidR="008F65B2" w:rsidRPr="008F65B2" w14:paraId="3872B164" w14:textId="77777777" w:rsidTr="008F65B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BDD25A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14:paraId="6D3BA374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Вегетаційний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полив</w:t>
            </w:r>
          </w:p>
        </w:tc>
        <w:tc>
          <w:tcPr>
            <w:tcW w:w="0" w:type="auto"/>
            <w:vAlign w:val="center"/>
            <w:hideMark/>
          </w:tcPr>
          <w:p w14:paraId="23FA9466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Фаза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формування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наливання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зерна, 600 м³/га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1BDF40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м³</w:t>
            </w:r>
          </w:p>
        </w:tc>
        <w:tc>
          <w:tcPr>
            <w:tcW w:w="0" w:type="auto"/>
            <w:vAlign w:val="center"/>
            <w:hideMark/>
          </w:tcPr>
          <w:p w14:paraId="4B507E0E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30000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00B6D3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Фрегат</w:t>
            </w:r>
          </w:p>
        </w:tc>
      </w:tr>
      <w:tr w:rsidR="008F65B2" w:rsidRPr="008F65B2" w14:paraId="07C5C703" w14:textId="77777777" w:rsidTr="008F65B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0C2305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14:paraId="23A83A8E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Пряме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комбайнування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7DB14DC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Вологість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зерна 18–20%,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швидкість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6–7 км/год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BBE308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0" w:type="auto"/>
            <w:vAlign w:val="center"/>
            <w:hideMark/>
          </w:tcPr>
          <w:p w14:paraId="1501A311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D99212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New Holland, Claas, John Deere</w:t>
            </w:r>
          </w:p>
        </w:tc>
      </w:tr>
      <w:tr w:rsidR="008F65B2" w:rsidRPr="008F65B2" w14:paraId="7E1725A8" w14:textId="77777777" w:rsidTr="008F65B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064FA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EAF12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Транспортування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зерна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14:paraId="34EF4717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втрат</w:t>
            </w:r>
            <w:proofErr w:type="spellEnd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 день </w:t>
            </w:r>
            <w:proofErr w:type="spellStart"/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збирання</w:t>
            </w:r>
            <w:proofErr w:type="spellEnd"/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71971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14:paraId="0BE7E6F6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5000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415DA" w14:textId="77777777" w:rsidR="008F65B2" w:rsidRPr="008F65B2" w:rsidRDefault="008F65B2" w:rsidP="008F6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5B2">
              <w:rPr>
                <w:rFonts w:ascii="Times New Roman" w:eastAsia="Times New Roman" w:hAnsi="Times New Roman" w:cs="Times New Roman"/>
                <w:sz w:val="24"/>
                <w:szCs w:val="24"/>
              </w:rPr>
              <w:t>КАМАЗ</w:t>
            </w:r>
          </w:p>
        </w:tc>
      </w:tr>
    </w:tbl>
    <w:p w14:paraId="6AD4DF6B" w14:textId="77777777" w:rsidR="008F65B2" w:rsidRDefault="008F65B2" w:rsidP="008F65B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C57AF8A" w14:textId="77777777" w:rsidR="008F65B2" w:rsidRDefault="008F65B2" w:rsidP="008F65B2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EFF8DEC" w14:textId="4CF46A21" w:rsidR="008F65B2" w:rsidRPr="008F65B2" w:rsidRDefault="008F65B2" w:rsidP="008F65B2">
      <w:pPr>
        <w:tabs>
          <w:tab w:val="left" w:pos="6413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sectPr w:rsidR="008F65B2" w:rsidRPr="008F65B2" w:rsidSect="008A5AC8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21BFE"/>
    <w:multiLevelType w:val="hybridMultilevel"/>
    <w:tmpl w:val="79F8AA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1AF7566"/>
    <w:multiLevelType w:val="hybridMultilevel"/>
    <w:tmpl w:val="BD4A63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847051"/>
    <w:multiLevelType w:val="hybridMultilevel"/>
    <w:tmpl w:val="6AF25FD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AF12343"/>
    <w:multiLevelType w:val="hybridMultilevel"/>
    <w:tmpl w:val="4AA61872"/>
    <w:lvl w:ilvl="0" w:tplc="CA6E98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25059E1"/>
    <w:multiLevelType w:val="hybridMultilevel"/>
    <w:tmpl w:val="230A77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03960910">
    <w:abstractNumId w:val="1"/>
  </w:num>
  <w:num w:numId="2" w16cid:durableId="300966360">
    <w:abstractNumId w:val="4"/>
  </w:num>
  <w:num w:numId="3" w16cid:durableId="577255070">
    <w:abstractNumId w:val="3"/>
  </w:num>
  <w:num w:numId="4" w16cid:durableId="195046613">
    <w:abstractNumId w:val="0"/>
  </w:num>
  <w:num w:numId="5" w16cid:durableId="19101898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35F"/>
    <w:rsid w:val="000006A7"/>
    <w:rsid w:val="00032F50"/>
    <w:rsid w:val="00037960"/>
    <w:rsid w:val="00041B8E"/>
    <w:rsid w:val="000770B2"/>
    <w:rsid w:val="000B603F"/>
    <w:rsid w:val="001A0B04"/>
    <w:rsid w:val="001C0990"/>
    <w:rsid w:val="001D62DC"/>
    <w:rsid w:val="002068A4"/>
    <w:rsid w:val="002A7365"/>
    <w:rsid w:val="002E67DB"/>
    <w:rsid w:val="003356E8"/>
    <w:rsid w:val="003809A1"/>
    <w:rsid w:val="003E3D53"/>
    <w:rsid w:val="003E5E2E"/>
    <w:rsid w:val="00412309"/>
    <w:rsid w:val="00413703"/>
    <w:rsid w:val="004C0D6C"/>
    <w:rsid w:val="0050603D"/>
    <w:rsid w:val="0054433A"/>
    <w:rsid w:val="00566BAE"/>
    <w:rsid w:val="00586BE6"/>
    <w:rsid w:val="005B403C"/>
    <w:rsid w:val="005F0B5D"/>
    <w:rsid w:val="006052A7"/>
    <w:rsid w:val="00645654"/>
    <w:rsid w:val="006A443C"/>
    <w:rsid w:val="006A6210"/>
    <w:rsid w:val="006C33C7"/>
    <w:rsid w:val="006C350A"/>
    <w:rsid w:val="007020E1"/>
    <w:rsid w:val="0078335F"/>
    <w:rsid w:val="00793C21"/>
    <w:rsid w:val="008053E9"/>
    <w:rsid w:val="00861108"/>
    <w:rsid w:val="00896096"/>
    <w:rsid w:val="008A5AC8"/>
    <w:rsid w:val="008B653E"/>
    <w:rsid w:val="008F65B2"/>
    <w:rsid w:val="00923C04"/>
    <w:rsid w:val="00933CB0"/>
    <w:rsid w:val="009B58D6"/>
    <w:rsid w:val="009D1FFC"/>
    <w:rsid w:val="009E6815"/>
    <w:rsid w:val="009F5DD5"/>
    <w:rsid w:val="00A22D80"/>
    <w:rsid w:val="00A41FB0"/>
    <w:rsid w:val="00A46593"/>
    <w:rsid w:val="00A72EF1"/>
    <w:rsid w:val="00AE0D4B"/>
    <w:rsid w:val="00B110C1"/>
    <w:rsid w:val="00B3408B"/>
    <w:rsid w:val="00BE0F8B"/>
    <w:rsid w:val="00C06793"/>
    <w:rsid w:val="00C109B5"/>
    <w:rsid w:val="00C447C6"/>
    <w:rsid w:val="00CB5EF1"/>
    <w:rsid w:val="00D162FC"/>
    <w:rsid w:val="00D91348"/>
    <w:rsid w:val="00DA3E23"/>
    <w:rsid w:val="00DA4B92"/>
    <w:rsid w:val="00E664E5"/>
    <w:rsid w:val="00E8255A"/>
    <w:rsid w:val="00F02227"/>
    <w:rsid w:val="00F97371"/>
    <w:rsid w:val="00FB367C"/>
    <w:rsid w:val="00FD7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5BD11D1"/>
  <w15:docId w15:val="{B05499CB-0F27-4D96-A48F-90B4CA76C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22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33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586BE6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586BE6"/>
    <w:pPr>
      <w:widowControl w:val="0"/>
      <w:autoSpaceDE w:val="0"/>
      <w:autoSpaceDN w:val="0"/>
      <w:spacing w:after="0" w:line="240" w:lineRule="auto"/>
      <w:ind w:left="305"/>
      <w:jc w:val="both"/>
    </w:pPr>
    <w:rPr>
      <w:rFonts w:ascii="Times New Roman" w:eastAsia="Times New Roman" w:hAnsi="Times New Roman" w:cs="Times New Roman"/>
      <w:sz w:val="28"/>
      <w:szCs w:val="28"/>
      <w:lang w:val="uk-UA" w:eastAsia="en-US"/>
    </w:rPr>
  </w:style>
  <w:style w:type="character" w:customStyle="1" w:styleId="a5">
    <w:name w:val="Основний текст Знак"/>
    <w:basedOn w:val="a0"/>
    <w:link w:val="a4"/>
    <w:uiPriority w:val="1"/>
    <w:rsid w:val="00586BE6"/>
    <w:rPr>
      <w:rFonts w:ascii="Times New Roman" w:eastAsia="Times New Roman" w:hAnsi="Times New Roman" w:cs="Times New Roman"/>
      <w:sz w:val="28"/>
      <w:szCs w:val="28"/>
      <w:lang w:val="uk-UA" w:eastAsia="en-US"/>
    </w:rPr>
  </w:style>
  <w:style w:type="paragraph" w:customStyle="1" w:styleId="TableParagraph">
    <w:name w:val="Table Paragraph"/>
    <w:basedOn w:val="a"/>
    <w:uiPriority w:val="1"/>
    <w:qFormat/>
    <w:rsid w:val="00586BE6"/>
    <w:pPr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Галина Новик</cp:lastModifiedBy>
  <cp:revision>2</cp:revision>
  <dcterms:created xsi:type="dcterms:W3CDTF">2026-03-16T07:44:00Z</dcterms:created>
  <dcterms:modified xsi:type="dcterms:W3CDTF">2026-03-16T07:44:00Z</dcterms:modified>
</cp:coreProperties>
</file>