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keepNext/>
        <w:keepLines/>
        <w:spacing w:before="480" w:lineRule="auto" w:line="276"/>
        <w:jc w:val="left"/>
        <w:outlineLvl w:val="0"/>
        <w:rPr/>
      </w:pP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>Економічні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>потреби,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>обмеженість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>ресурсів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>та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>крива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>виробничих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>можливостей</w:t>
      </w:r>
    </w:p>
    <w:p>
      <w:pPr>
        <w:keepNext/>
        <w:keepLines/>
        <w:spacing w:before="200" w:lineRule="auto" w:line="276"/>
        <w:jc w:val="left"/>
        <w:outlineLvl w:val="1"/>
        <w:rPr/>
      </w:pPr>
      <w:r>
        <w:rPr>
          <w:rFonts w:ascii="Calibri" w:cs="宋体" w:eastAsia="ＭＳ ゴシック" w:hAnsi="Calibri" w:hint="default"/>
          <w:b/>
          <w:bCs/>
          <w:i w:val="false"/>
          <w:iCs w:val="false"/>
          <w:color w:val="4f81bd"/>
          <w:sz w:val="26"/>
          <w:szCs w:val="26"/>
          <w:highlight w:val="none"/>
          <w:vertAlign w:val="baseline"/>
          <w:em w:val="none"/>
          <w:lang w:val="en-US" w:eastAsia="en-US"/>
        </w:rPr>
        <w:t>Питання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4f81bd"/>
          <w:sz w:val="26"/>
          <w:szCs w:val="2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4f81bd"/>
          <w:sz w:val="26"/>
          <w:szCs w:val="26"/>
          <w:highlight w:val="none"/>
          <w:vertAlign w:val="baseline"/>
          <w:em w:val="none"/>
          <w:lang w:val="en-US" w:eastAsia="en-US"/>
        </w:rPr>
        <w:t>для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4f81bd"/>
          <w:sz w:val="26"/>
          <w:szCs w:val="2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4f81bd"/>
          <w:sz w:val="26"/>
          <w:szCs w:val="26"/>
          <w:highlight w:val="none"/>
          <w:vertAlign w:val="baseline"/>
          <w:em w:val="none"/>
          <w:lang w:val="en-US" w:eastAsia="en-US"/>
        </w:rPr>
        <w:t>дискусії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1.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Чи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можуть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потреби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суспільства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бути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повністю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задоволені?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Ні,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потреби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суспільства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не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можуть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бути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повністю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задоволені,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оскільки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вони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постійно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зростають.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Люди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завжди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прагнуть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кращих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умов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життя,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нових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товарів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послуг.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Водночас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ресурси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(земля,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праця,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капітал,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технології)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є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обмеженими.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2.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Які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сучасні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технології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дозволяють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розширити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межі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КВМ?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Межі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кривої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виробничих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можливостей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розширюють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такі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технології: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штучний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інтелект,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автоматизація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виробництва,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робототехніка,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біотехнології,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відновлювана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енергетика,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сучасні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агротехнології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цифрові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платформи.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3.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Як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війна,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пандемія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чи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екологічна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криза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впливають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на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виробничі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можливості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країни?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Такі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кризи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зменшують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виробничі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можливості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країни.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Війна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руйнує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інфраструктуру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виробництво,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пандемія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зменшує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кількість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робочої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сили,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екологічні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кризи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можуть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знищувати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ресурси.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У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таких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випадках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крива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виробничих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можливостей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зміщується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всередину.</w:t>
      </w:r>
    </w:p>
    <w:p>
      <w:pPr>
        <w:keepNext/>
        <w:keepLines/>
        <w:spacing w:before="200" w:lineRule="auto" w:line="276"/>
        <w:jc w:val="left"/>
        <w:outlineLvl w:val="1"/>
        <w:rPr/>
      </w:pPr>
      <w:r>
        <w:rPr>
          <w:rFonts w:ascii="Calibri" w:cs="宋体" w:eastAsia="ＭＳ ゴシック" w:hAnsi="Calibri" w:hint="default"/>
          <w:b/>
          <w:bCs/>
          <w:i w:val="false"/>
          <w:iCs w:val="false"/>
          <w:color w:val="4f81bd"/>
          <w:sz w:val="26"/>
          <w:szCs w:val="26"/>
          <w:highlight w:val="none"/>
          <w:vertAlign w:val="baseline"/>
          <w:em w:val="none"/>
          <w:lang w:val="en-US" w:eastAsia="en-US"/>
        </w:rPr>
        <w:t>Приклади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4f81bd"/>
          <w:sz w:val="26"/>
          <w:szCs w:val="2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4f81bd"/>
          <w:sz w:val="26"/>
          <w:szCs w:val="26"/>
          <w:highlight w:val="none"/>
          <w:vertAlign w:val="baseline"/>
          <w:em w:val="none"/>
          <w:lang w:val="en-US" w:eastAsia="en-US"/>
        </w:rPr>
        <w:t>для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4f81bd"/>
          <w:sz w:val="26"/>
          <w:szCs w:val="2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4f81bd"/>
          <w:sz w:val="26"/>
          <w:szCs w:val="26"/>
          <w:highlight w:val="none"/>
          <w:vertAlign w:val="baseline"/>
          <w:em w:val="none"/>
          <w:lang w:val="en-US" w:eastAsia="en-US"/>
        </w:rPr>
        <w:t>аналізу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Ситуаційна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вправа: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держава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може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виробити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або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100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одиниць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їжі,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або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50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одиниць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одягу.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Можливі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комбінації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на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кривій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виробничих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можливостей: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•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їжі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50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одягу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•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20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їжі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40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одягу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•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40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їжі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30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одягу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•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60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їжі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20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одягу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•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80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їжі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10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одягу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•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100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їжі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0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одягу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Якщо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зросте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продуктивність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праці,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країна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зможе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виробляти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більше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товарів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тих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самих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ресурсів.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Тому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крива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виробничих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можливостей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зміститься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назовні.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Міні‑кейс: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вибір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між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інвестуванням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у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ІТ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або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сільське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господарство.</w:t>
      </w:r>
    </w:p>
    <w:p>
      <w:pPr>
        <w:spacing w:after="200" w:lineRule="auto" w:line="276"/>
        <w:jc w:val="left"/>
        <w:rPr/>
      </w:pP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Інвестування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ІТ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може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принести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швидкий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економічний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розвиток,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високі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доходи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нові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технології.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Інвестування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у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сільське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господарство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забезпечує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продовольчу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безпеку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стабільність.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Альтернативні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витрати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полягають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у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тому,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що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обираючи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одну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галузь,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країна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частково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відмовляється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від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розвитку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en-US"/>
        </w:rPr>
        <w:t>іншої.</w:t>
      </w:r>
    </w:p>
    <w:p>
      <w:pPr>
        <w:pStyle w:val="style1"/>
        <w:rPr/>
      </w:pPr>
    </w:p>
    <w:p>
      <w:pPr>
        <w:pStyle w:val="style1"/>
        <w:rPr/>
      </w:pPr>
      <w:r>
        <w:t>Крива виробничих можливостей</w:t>
      </w:r>
    </w:p>
    <w:p>
      <w:pPr>
        <w:pStyle w:val="style0"/>
        <w:rPr/>
      </w:pPr>
      <w:r>
        <w:t>Крива виробничих можливостей (КВМ) показує максимальні обсяги виробництва двох товарів (у нашому випадку – їжі та техніки), які може виробити економіка за повного використання ресурсів.</w:t>
      </w:r>
    </w:p>
    <w:p>
      <w:pPr>
        <w:pStyle w:val="style0"/>
        <w:rPr/>
      </w:pPr>
      <w:r>
        <w:rPr/>
        <w:drawing>
          <wp:inline distL="0" distT="0" distB="0" distR="0">
            <wp:extent cx="4572000" cy="3429000"/>
            <wp:effectExtent l="0" t="0" r="0" b="0"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572000" cy="342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rPr/>
      </w:pPr>
      <w:r>
        <w:t>Висновки</w:t>
      </w:r>
    </w:p>
    <w:p>
      <w:pPr>
        <w:pStyle w:val="style0"/>
        <w:rPr/>
      </w:pPr>
      <w:r>
        <w:t>1. Точки ефективності виробництва знаходяться безпосередньо на кривій виробничих можливостей. Це означає, що всі ресурси використовуються повністю та ефективно.</w:t>
      </w:r>
    </w:p>
    <w:p>
      <w:pPr>
        <w:pStyle w:val="style0"/>
        <w:rPr/>
      </w:pPr>
      <w:r>
        <w:t>2. Точка неефективності знаходиться всередині кривої. Це означає, що ресурси використовуються неповністю або нераціонально, і економіка може збільшити виробництво одного або обох товарів.</w:t>
      </w:r>
    </w:p>
    <w:p>
      <w:pPr>
        <w:pStyle w:val="style0"/>
        <w:rPr/>
      </w:pPr>
      <w:r>
        <w:t>3. Технологічний прогрес зсуває криву виробничих можливостей назовні (вправо), що означає збільшення можливостей виробництва. Економіка може виробляти більше їжі, більше техніки або обох товарів одночасно.</w:t>
      </w:r>
    </w:p>
    <w:sectPr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auto"/>
    <w:pitch w:val="variable"/>
    <w:sig w:usb0="E0002AFF" w:usb1="C0007841" w:usb2="00000009" w:usb3="00000000" w:csb0="000001FF" w:csb1="00000000"/>
  </w:font>
  <w:font w:name="Cambria">
    <w:altName w:val="Cambria"/>
    <w:panose1 w:val="02040503050000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panose1 w:val="00000000000000000000"/>
    <w:charset w:val="80"/>
    <w:family w:val="roman"/>
    <w:pitch w:val="fixed"/>
    <w:sig w:usb0="00000001" w:usb1="08070000" w:usb2="00000010" w:usb3="00000000" w:csb0="00020000" w:csb1="00000000"/>
  </w:font>
  <w:font w:name="Calibri">
    <w:altName w:val="Calibri"/>
    <w:panose1 w:val="020f0502020000030204"/>
    <w:charset w:val="00"/>
    <w:family w:val="auto"/>
    <w:pitch w:val="variable"/>
    <w:sig w:usb0="E10002FF" w:usb1="4000ACFF" w:usb2="00000009" w:usb3="00000000" w:csb0="0000019F" w:csb1="00000000"/>
  </w:font>
  <w:font w:name="ＭＳ ゴシック">
    <w:altName w:val="ＭＳ ゴシック"/>
    <w:panose1 w:val="00000000000000000000"/>
    <w:charset w:val="80"/>
    <w:family w:val="modern"/>
    <w:pitch w:val="fixed"/>
    <w:sig w:usb0="00000001" w:usb1="08070000" w:usb2="00000010" w:usb3="00000000" w:csb0="00020000" w:csb1="00000000"/>
  </w:font>
  <w:font w:name="Courier">
    <w:altName w:val="Courier"/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000020204"/>
    <w:charset w:val="00"/>
    <w:family w:val="auto"/>
    <w:pitch w:val="variable"/>
    <w:sig w:usb0="E0002AFF" w:usb1="C0007843" w:usb2="00000009" w:usb3="00000000" w:csb0="000001FF" w:csb1="00000000"/>
  </w:font>
  <w:font w:name="宋体">
    <w:altName w:val="Wingdings 2"/>
    <w:panose1 w:val="05020102010007070707"/>
    <w:charset w:val="02"/>
    <w:family w:val="roman"/>
    <w:pitch w:val="default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C310EC42"/>
    <w:lvl w:ilvl="0">
      <w:start w:val="1"/>
      <w:numFmt w:val="decimal"/>
      <w:lvlText w:val="%1."/>
      <w:lvlJc w:val="left"/>
      <w:pPr>
        <w:tabs>
          <w:tab w:val="left" w:leader="none" w:pos="1800"/>
        </w:tabs>
        <w:ind w:left="1800" w:hanging="360"/>
      </w:pPr>
    </w:lvl>
  </w:abstractNum>
  <w:abstractNum w:abstractNumId="1">
    <w:nsid w:val="00000001"/>
    <w:multiLevelType w:val="singleLevel"/>
    <w:tmpl w:val="E4089024"/>
    <w:lvl w:ilvl="0">
      <w:start w:val="1"/>
      <w:numFmt w:val="decimal"/>
      <w:lvlText w:val="%1."/>
      <w:lvlJc w:val="left"/>
      <w:pPr>
        <w:tabs>
          <w:tab w:val="left" w:leader="none" w:pos="1440"/>
        </w:tabs>
        <w:ind w:left="1440" w:hanging="360"/>
      </w:pPr>
    </w:lvl>
  </w:abstractNum>
  <w:abstractNum w:abstractNumId="2">
    <w:nsid w:val="00000002"/>
    <w:multiLevelType w:val="singleLevel"/>
    <w:tmpl w:val="FB12693A"/>
    <w:lvl w:ilvl="0">
      <w:start w:val="1"/>
      <w:numFmt w:val="decimal"/>
      <w:pStyle w:val="style59"/>
      <w:lvlText w:val="%1."/>
      <w:lvlJc w:val="left"/>
      <w:pPr>
        <w:tabs>
          <w:tab w:val="left" w:leader="none" w:pos="1080"/>
        </w:tabs>
        <w:ind w:left="1080" w:hanging="360"/>
      </w:pPr>
    </w:lvl>
  </w:abstractNum>
  <w:abstractNum w:abstractNumId="3">
    <w:nsid w:val="00000003"/>
    <w:multiLevelType w:val="singleLevel"/>
    <w:tmpl w:val="38441652"/>
    <w:lvl w:ilvl="0">
      <w:start w:val="1"/>
      <w:numFmt w:val="decimal"/>
      <w:pStyle w:val="style58"/>
      <w:lvlText w:val="%1."/>
      <w:lvlJc w:val="left"/>
      <w:pPr>
        <w:tabs>
          <w:tab w:val="left" w:leader="none" w:pos="720"/>
        </w:tabs>
        <w:ind w:left="720" w:hanging="360"/>
      </w:pPr>
    </w:lvl>
  </w:abstractNum>
  <w:abstractNum w:abstractNumId="4">
    <w:nsid w:val="00000004"/>
    <w:multiLevelType w:val="singleLevel"/>
    <w:tmpl w:val="171AC3A4"/>
    <w:lvl w:ilvl="0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00000005"/>
    <w:multiLevelType w:val="singleLevel"/>
    <w:tmpl w:val="F3EAFDEC"/>
    <w:lvl w:ilvl="0">
      <w:start w:val="1"/>
      <w:numFmt w:val="bullet"/>
      <w:pStyle w:val="style55"/>
      <w:lvlText w:val=""/>
      <w:lvlJc w:val="left"/>
      <w:pPr>
        <w:tabs>
          <w:tab w:val="left" w:leader="none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00000006"/>
    <w:multiLevelType w:val="singleLevel"/>
    <w:tmpl w:val="3D1EFFD4"/>
    <w:lvl w:ilvl="0">
      <w:start w:val="1"/>
      <w:numFmt w:val="bullet"/>
      <w:pStyle w:val="style54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00000007"/>
    <w:multiLevelType w:val="singleLevel"/>
    <w:tmpl w:val="D0A62B40"/>
    <w:lvl w:ilvl="0">
      <w:start w:val="1"/>
      <w:numFmt w:val="decimal"/>
      <w:pStyle w:val="style49"/>
      <w:lvlText w:val="%1."/>
      <w:lvlJc w:val="left"/>
      <w:pPr>
        <w:tabs>
          <w:tab w:val="left" w:leader="none" w:pos="360"/>
        </w:tabs>
        <w:ind w:left="360" w:hanging="360"/>
      </w:pPr>
    </w:lvl>
  </w:abstractNum>
  <w:abstractNum w:abstractNumId="8">
    <w:nsid w:val="00000008"/>
    <w:multiLevelType w:val="singleLevel"/>
    <w:tmpl w:val="29761A62"/>
    <w:lvl w:ilvl="0">
      <w:start w:val="1"/>
      <w:numFmt w:val="bullet"/>
      <w:pStyle w:val="style48"/>
      <w:lvlText w:val=""/>
      <w:lvlJc w:val="left"/>
      <w:pPr>
        <w:tabs>
          <w:tab w:val="left" w:leader="none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val="bestFit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mbria" w:cs="宋体" w:eastAsia="ＭＳ 明朝" w:hAnsi="Cambria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7fa800ae-abeb-49f3-bda9-c0f468916d34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fe26de67-2e4d-4a0c-8f38-ef78f60abac9"/>
    <w:basedOn w:val="style65"/>
    <w:next w:val="style4098"/>
    <w:link w:val="style32"/>
    <w:uiPriority w:val="99"/>
  </w:style>
  <w:style w:type="paragraph" w:styleId="style1">
    <w:name w:val="heading 1"/>
    <w:basedOn w:val="style0"/>
    <w:next w:val="style0"/>
    <w:link w:val="style4099"/>
    <w:qFormat/>
    <w:uiPriority w:val="9"/>
    <w:pPr>
      <w:keepNext/>
      <w:keepLines/>
      <w:spacing w:before="480" w:after="0"/>
      <w:outlineLvl w:val="0"/>
    </w:pPr>
    <w:rPr>
      <w:rFonts w:ascii="Calibri" w:cs="宋体" w:eastAsia="ＭＳ ゴシック" w:hAnsi="Calibri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0"/>
    <w:link w:val="style4100"/>
    <w:qFormat/>
    <w:uiPriority w:val="9"/>
    <w:pPr>
      <w:keepNext/>
      <w:keepLines/>
      <w:spacing w:before="200" w:after="0"/>
      <w:outlineLvl w:val="1"/>
    </w:pPr>
    <w:rPr>
      <w:rFonts w:ascii="Calibri" w:cs="宋体" w:eastAsia="ＭＳ ゴシック" w:hAnsi="Calibri"/>
      <w:b/>
      <w:bCs/>
      <w:color w:val="4f81bd"/>
      <w:sz w:val="26"/>
      <w:szCs w:val="26"/>
    </w:rPr>
  </w:style>
  <w:style w:type="paragraph" w:styleId="style3">
    <w:name w:val="heading 3"/>
    <w:basedOn w:val="style0"/>
    <w:next w:val="style0"/>
    <w:link w:val="style4101"/>
    <w:qFormat/>
    <w:uiPriority w:val="9"/>
    <w:pPr>
      <w:keepNext/>
      <w:keepLines/>
      <w:spacing w:before="200" w:after="0"/>
      <w:outlineLvl w:val="2"/>
    </w:pPr>
    <w:rPr>
      <w:rFonts w:ascii="Calibri" w:cs="宋体" w:eastAsia="ＭＳ ゴシック" w:hAnsi="Calibri"/>
      <w:b/>
      <w:bCs/>
      <w:color w:val="4f81bd"/>
    </w:rPr>
  </w:style>
  <w:style w:type="paragraph" w:styleId="style4">
    <w:name w:val="heading 4"/>
    <w:basedOn w:val="style0"/>
    <w:next w:val="style0"/>
    <w:link w:val="style4109"/>
    <w:qFormat/>
    <w:uiPriority w:val="9"/>
    <w:pPr>
      <w:keepNext/>
      <w:keepLines/>
      <w:spacing w:before="200" w:after="0"/>
      <w:outlineLvl w:val="3"/>
    </w:pPr>
    <w:rPr>
      <w:rFonts w:ascii="Calibri" w:cs="宋体" w:eastAsia="ＭＳ ゴシック" w:hAnsi="Calibri"/>
      <w:b/>
      <w:bCs/>
      <w:i/>
      <w:iCs/>
      <w:color w:val="4f81bd"/>
    </w:rPr>
  </w:style>
  <w:style w:type="paragraph" w:styleId="style5">
    <w:name w:val="heading 5"/>
    <w:basedOn w:val="style0"/>
    <w:next w:val="style0"/>
    <w:link w:val="style4110"/>
    <w:qFormat/>
    <w:uiPriority w:val="9"/>
    <w:pPr>
      <w:keepNext/>
      <w:keepLines/>
      <w:spacing w:before="200" w:after="0"/>
      <w:outlineLvl w:val="4"/>
    </w:pPr>
    <w:rPr>
      <w:rFonts w:ascii="Calibri" w:cs="宋体" w:eastAsia="ＭＳ ゴシック" w:hAnsi="Calibri"/>
      <w:color w:val="243f60"/>
    </w:rPr>
  </w:style>
  <w:style w:type="paragraph" w:styleId="style6">
    <w:name w:val="heading 6"/>
    <w:basedOn w:val="style0"/>
    <w:next w:val="style0"/>
    <w:link w:val="style4111"/>
    <w:qFormat/>
    <w:uiPriority w:val="9"/>
    <w:pPr>
      <w:keepNext/>
      <w:keepLines/>
      <w:spacing w:before="200" w:after="0"/>
      <w:outlineLvl w:val="5"/>
    </w:pPr>
    <w:rPr>
      <w:rFonts w:ascii="Calibri" w:cs="宋体" w:eastAsia="ＭＳ ゴシック" w:hAnsi="Calibri"/>
      <w:i/>
      <w:iCs/>
      <w:color w:val="243f60"/>
    </w:rPr>
  </w:style>
  <w:style w:type="paragraph" w:styleId="style7">
    <w:name w:val="heading 7"/>
    <w:basedOn w:val="style0"/>
    <w:next w:val="style0"/>
    <w:link w:val="style4112"/>
    <w:qFormat/>
    <w:uiPriority w:val="9"/>
    <w:pPr>
      <w:keepNext/>
      <w:keepLines/>
      <w:spacing w:before="200" w:after="0"/>
      <w:outlineLvl w:val="6"/>
    </w:pPr>
    <w:rPr>
      <w:rFonts w:ascii="Calibri" w:cs="宋体" w:eastAsia="ＭＳ ゴシック" w:hAnsi="Calibri"/>
      <w:i/>
      <w:iCs/>
      <w:color w:val="404040"/>
    </w:rPr>
  </w:style>
  <w:style w:type="paragraph" w:styleId="style8">
    <w:name w:val="heading 8"/>
    <w:basedOn w:val="style0"/>
    <w:next w:val="style0"/>
    <w:link w:val="style4113"/>
    <w:qFormat/>
    <w:uiPriority w:val="9"/>
    <w:pPr>
      <w:keepNext/>
      <w:keepLines/>
      <w:spacing w:before="200" w:after="0"/>
      <w:outlineLvl w:val="7"/>
    </w:pPr>
    <w:rPr>
      <w:rFonts w:ascii="Calibri" w:cs="宋体" w:eastAsia="ＭＳ ゴシック" w:hAnsi="Calibri"/>
      <w:color w:val="4f81bd"/>
      <w:sz w:val="20"/>
      <w:szCs w:val="20"/>
    </w:rPr>
  </w:style>
  <w:style w:type="paragraph" w:styleId="style9">
    <w:name w:val="heading 9"/>
    <w:basedOn w:val="style0"/>
    <w:next w:val="style0"/>
    <w:link w:val="style4114"/>
    <w:qFormat/>
    <w:uiPriority w:val="9"/>
    <w:pPr>
      <w:keepNext/>
      <w:keepLines/>
      <w:spacing w:before="200" w:after="0"/>
      <w:outlineLvl w:val="8"/>
    </w:pPr>
    <w:rPr>
      <w:rFonts w:ascii="Calibri" w:cs="宋体" w:eastAsia="ＭＳ ゴシック" w:hAnsi="Calibri"/>
      <w:i/>
      <w:iCs/>
      <w:color w:val="404040"/>
      <w:sz w:val="2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099">
    <w:name w:val="Heading 1 Char_124c66c5-fba2-4efe-aabf-c220ae11adc9"/>
    <w:basedOn w:val="style65"/>
    <w:next w:val="style4099"/>
    <w:link w:val="style1"/>
    <w:uiPriority w:val="9"/>
    <w:rPr>
      <w:rFonts w:ascii="Calibri" w:cs="宋体" w:eastAsia="ＭＳ ゴシック" w:hAnsi="Calibri"/>
      <w:b/>
      <w:bCs/>
      <w:color w:val="365f91"/>
      <w:sz w:val="28"/>
      <w:szCs w:val="28"/>
    </w:rPr>
  </w:style>
  <w:style w:type="character" w:customStyle="1" w:styleId="style4100">
    <w:name w:val="Heading 2 Char_72ff29e6-50b1-49b4-bd79-f8d047163db3"/>
    <w:basedOn w:val="style65"/>
    <w:next w:val="style4100"/>
    <w:link w:val="style2"/>
    <w:uiPriority w:val="9"/>
    <w:rPr>
      <w:rFonts w:ascii="Calibri" w:cs="宋体" w:eastAsia="ＭＳ ゴシック" w:hAnsi="Calibri"/>
      <w:b/>
      <w:bCs/>
      <w:color w:val="4f81bd"/>
      <w:sz w:val="26"/>
      <w:szCs w:val="26"/>
    </w:rPr>
  </w:style>
  <w:style w:type="character" w:customStyle="1" w:styleId="style4101">
    <w:name w:val="Heading 3 Char_33c98712-7bb8-4604-9e36-6ea8044a86e5"/>
    <w:basedOn w:val="style65"/>
    <w:next w:val="style4101"/>
    <w:link w:val="style3"/>
    <w:uiPriority w:val="9"/>
    <w:rPr>
      <w:rFonts w:ascii="Calibri" w:cs="宋体" w:eastAsia="ＭＳ ゴシック" w:hAnsi="Calibri"/>
      <w:b/>
      <w:bCs/>
      <w:color w:val="4f81bd"/>
    </w:rPr>
  </w:style>
  <w:style w:type="paragraph" w:styleId="style62">
    <w:name w:val="Title"/>
    <w:basedOn w:val="style0"/>
    <w:next w:val="style0"/>
    <w:link w:val="style4102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character" w:customStyle="1" w:styleId="style4102">
    <w:name w:val="Title Char_7d8c447d-f587-4142-9734-1fda853e8f04"/>
    <w:basedOn w:val="style65"/>
    <w:next w:val="style4102"/>
    <w:link w:val="style62"/>
    <w:uiPriority w:val="10"/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paragraph" w:styleId="style74">
    <w:name w:val="Subtitle"/>
    <w:basedOn w:val="style0"/>
    <w:next w:val="style0"/>
    <w:link w:val="style4103"/>
    <w:qFormat/>
    <w:uiPriority w:val="11"/>
    <w:pPr>
      <w:numPr>
        <w:ilvl w:val="1"/>
        <w:numId w:val="0"/>
      </w:numPr>
    </w:pPr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character" w:customStyle="1" w:styleId="style4103">
    <w:name w:val="Subtitle Char"/>
    <w:basedOn w:val="style65"/>
    <w:next w:val="style4103"/>
    <w:link w:val="style74"/>
    <w:uiPriority w:val="11"/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66">
    <w:name w:val="Body Text"/>
    <w:basedOn w:val="style0"/>
    <w:next w:val="style66"/>
    <w:link w:val="style4104"/>
    <w:uiPriority w:val="99"/>
    <w:pPr>
      <w:spacing w:after="120"/>
    </w:pPr>
    <w:rPr/>
  </w:style>
  <w:style w:type="character" w:customStyle="1" w:styleId="style4104">
    <w:name w:val="Body Text Char"/>
    <w:basedOn w:val="style65"/>
    <w:next w:val="style4104"/>
    <w:link w:val="style66"/>
    <w:uiPriority w:val="99"/>
  </w:style>
  <w:style w:type="paragraph" w:styleId="style80">
    <w:name w:val="Body Text 2"/>
    <w:basedOn w:val="style0"/>
    <w:next w:val="style80"/>
    <w:link w:val="style4105"/>
    <w:uiPriority w:val="99"/>
    <w:pPr>
      <w:spacing w:after="120" w:lineRule="auto" w:line="480"/>
    </w:pPr>
    <w:rPr/>
  </w:style>
  <w:style w:type="character" w:customStyle="1" w:styleId="style4105">
    <w:name w:val="Body Text 2 Char"/>
    <w:basedOn w:val="style65"/>
    <w:next w:val="style4105"/>
    <w:link w:val="style80"/>
    <w:uiPriority w:val="99"/>
  </w:style>
  <w:style w:type="paragraph" w:styleId="style81">
    <w:name w:val="Body Text 3"/>
    <w:basedOn w:val="style0"/>
    <w:next w:val="style81"/>
    <w:link w:val="style4106"/>
    <w:uiPriority w:val="99"/>
    <w:pPr>
      <w:spacing w:after="120"/>
    </w:pPr>
    <w:rPr>
      <w:sz w:val="16"/>
      <w:szCs w:val="16"/>
    </w:rPr>
  </w:style>
  <w:style w:type="character" w:customStyle="1" w:styleId="style4106">
    <w:name w:val="Body Text 3 Char"/>
    <w:basedOn w:val="style65"/>
    <w:next w:val="style4106"/>
    <w:link w:val="style81"/>
    <w:uiPriority w:val="99"/>
    <w:rPr>
      <w:sz w:val="16"/>
      <w:szCs w:val="16"/>
    </w:rPr>
  </w:style>
  <w:style w:type="paragraph" w:styleId="style47">
    <w:name w:val="List"/>
    <w:basedOn w:val="style0"/>
    <w:next w:val="style47"/>
    <w:uiPriority w:val="99"/>
    <w:pPr>
      <w:ind w:left="360" w:hanging="360"/>
      <w:contextualSpacing/>
    </w:pPr>
    <w:rPr/>
  </w:style>
  <w:style w:type="paragraph" w:styleId="style50">
    <w:name w:val="List 2"/>
    <w:basedOn w:val="style0"/>
    <w:next w:val="style50"/>
    <w:uiPriority w:val="99"/>
    <w:pPr>
      <w:ind w:left="720" w:hanging="360"/>
      <w:contextualSpacing/>
    </w:pPr>
    <w:rPr/>
  </w:style>
  <w:style w:type="paragraph" w:styleId="style51">
    <w:name w:val="List 3"/>
    <w:basedOn w:val="style0"/>
    <w:next w:val="style51"/>
    <w:uiPriority w:val="99"/>
    <w:pPr>
      <w:ind w:left="1080" w:hanging="360"/>
      <w:contextualSpacing/>
    </w:pPr>
    <w:rPr/>
  </w:style>
  <w:style w:type="paragraph" w:styleId="style48">
    <w:name w:val="List Bullet"/>
    <w:basedOn w:val="style0"/>
    <w:next w:val="style48"/>
    <w:uiPriority w:val="99"/>
    <w:pPr>
      <w:numPr>
        <w:ilvl w:val="0"/>
        <w:numId w:val="1"/>
      </w:numPr>
      <w:contextualSpacing/>
    </w:pPr>
    <w:rPr/>
  </w:style>
  <w:style w:type="paragraph" w:styleId="style54">
    <w:name w:val="List Bullet 2"/>
    <w:basedOn w:val="style0"/>
    <w:next w:val="style54"/>
    <w:uiPriority w:val="99"/>
    <w:pPr>
      <w:numPr>
        <w:ilvl w:val="0"/>
        <w:numId w:val="2"/>
      </w:numPr>
      <w:contextualSpacing/>
    </w:pPr>
    <w:rPr/>
  </w:style>
  <w:style w:type="paragraph" w:styleId="style55">
    <w:name w:val="List Bullet 3"/>
    <w:basedOn w:val="style0"/>
    <w:next w:val="style55"/>
    <w:uiPriority w:val="99"/>
    <w:pPr>
      <w:numPr>
        <w:ilvl w:val="0"/>
        <w:numId w:val="3"/>
      </w:numPr>
      <w:contextualSpacing/>
    </w:pPr>
    <w:rPr/>
  </w:style>
  <w:style w:type="paragraph" w:styleId="style49">
    <w:name w:val="List Number"/>
    <w:basedOn w:val="style0"/>
    <w:next w:val="style49"/>
    <w:uiPriority w:val="99"/>
    <w:pPr>
      <w:numPr>
        <w:ilvl w:val="0"/>
        <w:numId w:val="4"/>
      </w:numPr>
      <w:contextualSpacing/>
    </w:pPr>
    <w:rPr/>
  </w:style>
  <w:style w:type="paragraph" w:styleId="style58">
    <w:name w:val="List Number 2"/>
    <w:basedOn w:val="style0"/>
    <w:next w:val="style58"/>
    <w:uiPriority w:val="99"/>
    <w:pPr>
      <w:numPr>
        <w:ilvl w:val="0"/>
        <w:numId w:val="5"/>
      </w:numPr>
      <w:contextualSpacing/>
    </w:pPr>
    <w:rPr/>
  </w:style>
  <w:style w:type="paragraph" w:styleId="style59">
    <w:name w:val="List Number 3"/>
    <w:basedOn w:val="style0"/>
    <w:next w:val="style59"/>
    <w:uiPriority w:val="99"/>
    <w:pPr>
      <w:numPr>
        <w:ilvl w:val="0"/>
        <w:numId w:val="6"/>
      </w:numPr>
      <w:contextualSpacing/>
    </w:pPr>
    <w:rPr/>
  </w:style>
  <w:style w:type="paragraph" w:styleId="style68">
    <w:name w:val="List Continue"/>
    <w:basedOn w:val="style0"/>
    <w:next w:val="style68"/>
    <w:uiPriority w:val="99"/>
    <w:pPr>
      <w:spacing w:after="120"/>
      <w:ind w:left="360"/>
      <w:contextualSpacing/>
    </w:pPr>
    <w:rPr/>
  </w:style>
  <w:style w:type="paragraph" w:styleId="style69">
    <w:name w:val="List Continue 2"/>
    <w:basedOn w:val="style0"/>
    <w:next w:val="style69"/>
    <w:uiPriority w:val="99"/>
    <w:pPr>
      <w:spacing w:after="120"/>
      <w:ind w:left="720"/>
      <w:contextualSpacing/>
    </w:pPr>
    <w:rPr/>
  </w:style>
  <w:style w:type="paragraph" w:styleId="style70">
    <w:name w:val="List Continue 3"/>
    <w:basedOn w:val="style0"/>
    <w:next w:val="style70"/>
    <w:uiPriority w:val="99"/>
    <w:pPr>
      <w:spacing w:after="120"/>
      <w:ind w:left="1080"/>
      <w:contextualSpacing/>
    </w:pPr>
    <w:rPr/>
  </w:style>
  <w:style w:type="paragraph" w:styleId="style45">
    <w:name w:val="macro"/>
    <w:next w:val="style45"/>
    <w:link w:val="style4107"/>
    <w:uiPriority w:val="99"/>
    <w:pPr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</w:pPr>
    <w:rPr>
      <w:rFonts w:ascii="Courier" w:hAnsi="Courier"/>
      <w:sz w:val="20"/>
      <w:szCs w:val="20"/>
    </w:rPr>
  </w:style>
  <w:style w:type="character" w:customStyle="1" w:styleId="style4107">
    <w:name w:val="Macro Text Char"/>
    <w:basedOn w:val="style65"/>
    <w:next w:val="style4107"/>
    <w:link w:val="style45"/>
    <w:uiPriority w:val="99"/>
    <w:rPr>
      <w:rFonts w:ascii="Courier" w:hAnsi="Courier"/>
      <w:sz w:val="20"/>
      <w:szCs w:val="20"/>
    </w:rPr>
  </w:style>
  <w:style w:type="paragraph" w:styleId="style180">
    <w:name w:val="Quote"/>
    <w:basedOn w:val="style0"/>
    <w:next w:val="style0"/>
    <w:link w:val="style4108"/>
    <w:qFormat/>
    <w:uiPriority w:val="29"/>
    <w:pPr/>
    <w:rPr>
      <w:i/>
      <w:iCs/>
      <w:color w:val="000000"/>
    </w:rPr>
  </w:style>
  <w:style w:type="character" w:customStyle="1" w:styleId="style4108">
    <w:name w:val="Quote Char_505487d6-0115-4a21-985c-9f343bdc766f"/>
    <w:basedOn w:val="style65"/>
    <w:next w:val="style4108"/>
    <w:link w:val="style180"/>
    <w:uiPriority w:val="29"/>
    <w:rPr>
      <w:i/>
      <w:iCs/>
      <w:color w:val="000000"/>
    </w:rPr>
  </w:style>
  <w:style w:type="character" w:customStyle="1" w:styleId="style4109">
    <w:name w:val="Heading 4 Char_449889c1-6b03-44d7-aa0c-2d9f57c9757b"/>
    <w:basedOn w:val="style65"/>
    <w:next w:val="style4109"/>
    <w:link w:val="style4"/>
    <w:uiPriority w:val="9"/>
    <w:rPr>
      <w:rFonts w:ascii="Calibri" w:cs="宋体" w:eastAsia="ＭＳ ゴシック" w:hAnsi="Calibri"/>
      <w:b/>
      <w:bCs/>
      <w:i/>
      <w:iCs/>
      <w:color w:val="4f81bd"/>
    </w:rPr>
  </w:style>
  <w:style w:type="character" w:customStyle="1" w:styleId="style4110">
    <w:name w:val="Heading 5 Char_4de3f326-b094-4b3b-80ba-03cf8ae10e0d"/>
    <w:basedOn w:val="style65"/>
    <w:next w:val="style4110"/>
    <w:link w:val="style5"/>
    <w:uiPriority w:val="9"/>
    <w:rPr>
      <w:rFonts w:ascii="Calibri" w:cs="宋体" w:eastAsia="ＭＳ ゴシック" w:hAnsi="Calibri"/>
      <w:color w:val="243f60"/>
    </w:rPr>
  </w:style>
  <w:style w:type="character" w:customStyle="1" w:styleId="style4111">
    <w:name w:val="Heading 6 Char_70f078c9-57be-4a09-ba04-9410c800b98f"/>
    <w:basedOn w:val="style65"/>
    <w:next w:val="style4111"/>
    <w:link w:val="style6"/>
    <w:uiPriority w:val="9"/>
    <w:rPr>
      <w:rFonts w:ascii="Calibri" w:cs="宋体" w:eastAsia="ＭＳ ゴシック" w:hAnsi="Calibri"/>
      <w:i/>
      <w:iCs/>
      <w:color w:val="243f60"/>
    </w:rPr>
  </w:style>
  <w:style w:type="character" w:customStyle="1" w:styleId="style4112">
    <w:name w:val="Heading 7 Char_b35d2c8c-ed5e-480a-8c1f-aa166a128592"/>
    <w:basedOn w:val="style65"/>
    <w:next w:val="style4112"/>
    <w:link w:val="style7"/>
    <w:uiPriority w:val="9"/>
    <w:rPr>
      <w:rFonts w:ascii="Calibri" w:cs="宋体" w:eastAsia="ＭＳ ゴシック" w:hAnsi="Calibri"/>
      <w:i/>
      <w:iCs/>
      <w:color w:val="404040"/>
    </w:rPr>
  </w:style>
  <w:style w:type="character" w:customStyle="1" w:styleId="style4113">
    <w:name w:val="Heading 8 Char_460af656-5406-4e59-be5f-8d03a8cbd62c"/>
    <w:basedOn w:val="style65"/>
    <w:next w:val="style4113"/>
    <w:link w:val="style8"/>
    <w:uiPriority w:val="9"/>
    <w:rPr>
      <w:rFonts w:ascii="Calibri" w:cs="宋体" w:eastAsia="ＭＳ ゴシック" w:hAnsi="Calibri"/>
      <w:color w:val="4f81bd"/>
      <w:sz w:val="20"/>
      <w:szCs w:val="20"/>
    </w:rPr>
  </w:style>
  <w:style w:type="character" w:customStyle="1" w:styleId="style4114">
    <w:name w:val="Heading 9 Char_eb5748c6-638a-4fc1-8838-3c99e948d89d"/>
    <w:basedOn w:val="style65"/>
    <w:next w:val="style4114"/>
    <w:link w:val="style9"/>
    <w:uiPriority w:val="9"/>
    <w:rPr>
      <w:rFonts w:ascii="Calibri" w:cs="宋体" w:eastAsia="ＭＳ ゴシック" w:hAnsi="Calibri"/>
      <w:i/>
      <w:iCs/>
      <w:color w:val="404040"/>
      <w:sz w:val="20"/>
      <w:szCs w:val="20"/>
    </w:rPr>
  </w:style>
  <w:style w:type="paragraph" w:styleId="style34">
    <w:name w:val="caption"/>
    <w:basedOn w:val="style0"/>
    <w:next w:val="style0"/>
    <w:qFormat/>
    <w:uiPriority w:val="35"/>
    <w:pPr>
      <w:spacing w:lineRule="auto" w:line="240"/>
    </w:pPr>
    <w:rPr>
      <w:b/>
      <w:bCs/>
      <w:color w:val="4f81bd"/>
      <w:sz w:val="18"/>
      <w:szCs w:val="18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81">
    <w:name w:val="Intense Quote"/>
    <w:basedOn w:val="style0"/>
    <w:next w:val="style0"/>
    <w:link w:val="style4115"/>
    <w:qFormat/>
    <w:uiPriority w:val="3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style4115">
    <w:name w:val="Intense Quote Char_922d66aa-1b4d-45d4-8841-7610c1551fa3"/>
    <w:basedOn w:val="style65"/>
    <w:next w:val="style4115"/>
    <w:link w:val="style181"/>
    <w:uiPriority w:val="30"/>
    <w:rPr>
      <w:b/>
      <w:bCs/>
      <w:i/>
      <w:iCs/>
      <w:color w:val="4f81bd"/>
    </w:rPr>
  </w:style>
  <w:style w:type="character" w:styleId="style260">
    <w:name w:val="Subtle Emphasis"/>
    <w:basedOn w:val="style65"/>
    <w:next w:val="style260"/>
    <w:qFormat/>
    <w:uiPriority w:val="19"/>
    <w:rPr>
      <w:i/>
      <w:iCs/>
      <w:color w:val="808080"/>
    </w:rPr>
  </w:style>
  <w:style w:type="character" w:styleId="style261">
    <w:name w:val="Intense Emphasis"/>
    <w:basedOn w:val="style65"/>
    <w:next w:val="style261"/>
    <w:qFormat/>
    <w:uiPriority w:val="21"/>
    <w:rPr>
      <w:b/>
      <w:bCs/>
      <w:i/>
      <w:iCs/>
      <w:color w:val="4f81bd"/>
    </w:rPr>
  </w:style>
  <w:style w:type="character" w:styleId="style262">
    <w:name w:val="Subtle Reference"/>
    <w:basedOn w:val="style65"/>
    <w:next w:val="style262"/>
    <w:qFormat/>
    <w:uiPriority w:val="31"/>
    <w:rPr>
      <w:smallCaps/>
      <w:color w:val="c0504d"/>
      <w:u w:val="singl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c0504d"/>
      <w:spacing w:val="5"/>
      <w:u w:val="single"/>
    </w:rPr>
  </w:style>
  <w:style w:type="character" w:styleId="style264">
    <w:name w:val="Book Title"/>
    <w:basedOn w:val="style65"/>
    <w:next w:val="style264"/>
    <w:qFormat/>
    <w:uiPriority w:val="33"/>
    <w:rPr>
      <w:b/>
      <w:bCs/>
      <w:smallCaps/>
      <w:spacing w:val="5"/>
    </w:rPr>
  </w:style>
  <w:style w:type="paragraph" w:styleId="style266">
    <w:name w:val="TOC Heading"/>
    <w:basedOn w:val="style1"/>
    <w:next w:val="style0"/>
    <w:qFormat/>
    <w:uiPriority w:val="39"/>
    <w:pPr>
      <w:outlineLvl w:val="9"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58">
    <w:name w:val="Light Shading"/>
    <w:basedOn w:val="style105"/>
    <w:next w:val="style158"/>
    <w:uiPriority w:val="60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cPr>
      <w:tcBorders/>
    </w:tcPr>
  </w:style>
  <w:style w:type="table" w:styleId="style172">
    <w:name w:val="Light Shading Accent 1"/>
    <w:basedOn w:val="style105"/>
    <w:next w:val="style172"/>
    <w:uiPriority w:val="60"/>
    <w:pPr>
      <w:spacing w:after="0" w:lineRule="auto" w:line="240"/>
    </w:pPr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cPr>
      <w:tcBorders/>
    </w:tcPr>
  </w:style>
  <w:style w:type="table" w:styleId="style190">
    <w:name w:val="Light Shading Accent 2"/>
    <w:basedOn w:val="style105"/>
    <w:next w:val="style190"/>
    <w:uiPriority w:val="60"/>
    <w:pPr>
      <w:spacing w:after="0" w:lineRule="auto" w:line="240"/>
    </w:pPr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cPr>
      <w:tcBorders/>
    </w:tcPr>
  </w:style>
  <w:style w:type="table" w:styleId="style204">
    <w:name w:val="Light Shading Accent 3"/>
    <w:basedOn w:val="style105"/>
    <w:next w:val="style204"/>
    <w:uiPriority w:val="60"/>
    <w:pPr>
      <w:spacing w:after="0" w:lineRule="auto" w:line="240"/>
    </w:pPr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cPr>
      <w:tcBorders/>
    </w:tcPr>
  </w:style>
  <w:style w:type="table" w:styleId="style218">
    <w:name w:val="Light Shading Accent 4"/>
    <w:basedOn w:val="style105"/>
    <w:next w:val="style218"/>
    <w:uiPriority w:val="60"/>
    <w:pPr>
      <w:spacing w:after="0" w:lineRule="auto" w:line="240"/>
    </w:pPr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cPr>
      <w:tcBorders/>
    </w:tcPr>
  </w:style>
  <w:style w:type="table" w:styleId="style232">
    <w:name w:val="Light Shading Accent 5"/>
    <w:basedOn w:val="style105"/>
    <w:next w:val="style232"/>
    <w:uiPriority w:val="60"/>
    <w:pPr>
      <w:spacing w:after="0" w:lineRule="auto" w:line="240"/>
    </w:pPr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cPr>
      <w:tcBorders/>
    </w:tcPr>
  </w:style>
  <w:style w:type="table" w:styleId="style246">
    <w:name w:val="Light Shading Accent 6"/>
    <w:basedOn w:val="style105"/>
    <w:next w:val="style246"/>
    <w:uiPriority w:val="60"/>
    <w:pPr>
      <w:spacing w:after="0" w:lineRule="auto" w:line="240"/>
    </w:pPr>
    <w:rPr>
      <w:color w:val="e36c0a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cPr>
      <w:tcBorders/>
    </w:tcPr>
  </w:style>
  <w:style w:type="table" w:styleId="style159">
    <w:name w:val="Light List"/>
    <w:basedOn w:val="style105"/>
    <w:next w:val="style15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cPr>
      <w:tcBorders/>
    </w:tcPr>
  </w:style>
  <w:style w:type="table" w:styleId="style173">
    <w:name w:val="Light List Accent 1"/>
    <w:basedOn w:val="style105"/>
    <w:next w:val="style17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cPr>
      <w:tcBorders/>
    </w:tcPr>
  </w:style>
  <w:style w:type="table" w:styleId="style191">
    <w:name w:val="Light List Accent 2"/>
    <w:basedOn w:val="style105"/>
    <w:next w:val="style191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cPr>
      <w:tcBorders/>
    </w:tcPr>
  </w:style>
  <w:style w:type="table" w:styleId="style205">
    <w:name w:val="Light List Accent 3"/>
    <w:basedOn w:val="style105"/>
    <w:next w:val="style205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cPr>
      <w:tcBorders/>
    </w:tcPr>
  </w:style>
  <w:style w:type="table" w:styleId="style219">
    <w:name w:val="Light List Accent 4"/>
    <w:basedOn w:val="style105"/>
    <w:next w:val="style21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cPr>
      <w:tcBorders/>
    </w:tcPr>
  </w:style>
  <w:style w:type="table" w:styleId="style233">
    <w:name w:val="Light List Accent 5"/>
    <w:basedOn w:val="style105"/>
    <w:next w:val="style23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cPr>
      <w:tcBorders/>
    </w:tcPr>
  </w:style>
  <w:style w:type="table" w:styleId="style247">
    <w:name w:val="Light List Accent 6"/>
    <w:basedOn w:val="style105"/>
    <w:next w:val="style247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cPr>
      <w:tcBorders/>
    </w:tcPr>
  </w:style>
  <w:style w:type="table" w:styleId="style160">
    <w:name w:val="Light Grid"/>
    <w:basedOn w:val="style105"/>
    <w:next w:val="style16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cPr>
      <w:tcBorders/>
    </w:tcPr>
  </w:style>
  <w:style w:type="table" w:styleId="style174">
    <w:name w:val="Light Grid Accent 1"/>
    <w:basedOn w:val="style105"/>
    <w:next w:val="style17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cPr>
      <w:tcBorders/>
    </w:tcPr>
  </w:style>
  <w:style w:type="table" w:styleId="style192">
    <w:name w:val="Light Grid Accent 2"/>
    <w:basedOn w:val="style105"/>
    <w:next w:val="style192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cPr>
      <w:tcBorders/>
    </w:tcPr>
  </w:style>
  <w:style w:type="table" w:styleId="style206">
    <w:name w:val="Light Grid Accent 3"/>
    <w:basedOn w:val="style105"/>
    <w:next w:val="style206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cPr>
      <w:tcBorders/>
    </w:tcPr>
  </w:style>
  <w:style w:type="table" w:styleId="style220">
    <w:name w:val="Light Grid Accent 4"/>
    <w:basedOn w:val="style105"/>
    <w:next w:val="style22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cPr>
      <w:tcBorders/>
    </w:tcPr>
  </w:style>
  <w:style w:type="table" w:styleId="style234">
    <w:name w:val="Light Grid Accent 5"/>
    <w:basedOn w:val="style105"/>
    <w:next w:val="style23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cPr>
      <w:tcBorders/>
    </w:tcPr>
  </w:style>
  <w:style w:type="table" w:styleId="style248">
    <w:name w:val="Light Grid Accent 6"/>
    <w:basedOn w:val="style105"/>
    <w:next w:val="style248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cPr>
      <w:tcBorders/>
    </w:tcPr>
  </w:style>
  <w:style w:type="table" w:styleId="style161">
    <w:name w:val="Medium Shading 1"/>
    <w:basedOn w:val="style105"/>
    <w:next w:val="style16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5">
    <w:name w:val="Medium Shading 1 Accent 1"/>
    <w:basedOn w:val="style105"/>
    <w:next w:val="style17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3">
    <w:name w:val="Medium Shading 1 Accent 2"/>
    <w:basedOn w:val="style105"/>
    <w:next w:val="style193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7">
    <w:name w:val="Medium Shading 1 Accent 3"/>
    <w:basedOn w:val="style105"/>
    <w:next w:val="style207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1">
    <w:name w:val="Medium Shading 1 Accent 4"/>
    <w:basedOn w:val="style105"/>
    <w:next w:val="style22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5">
    <w:name w:val="Medium Shading 1 Accent 5"/>
    <w:basedOn w:val="style105"/>
    <w:next w:val="style23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49">
    <w:name w:val="Medium Shading 1 Accent 6"/>
    <w:basedOn w:val="style105"/>
    <w:next w:val="style249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2">
    <w:name w:val="Medium Shading 2"/>
    <w:basedOn w:val="style105"/>
    <w:next w:val="style16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76">
    <w:name w:val="Medium Shading 2 Accent 1"/>
    <w:basedOn w:val="style105"/>
    <w:next w:val="style17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94">
    <w:name w:val="Medium Shading 2 Accent 2"/>
    <w:basedOn w:val="style105"/>
    <w:next w:val="style194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08">
    <w:name w:val="Medium Shading 2 Accent 3"/>
    <w:basedOn w:val="style105"/>
    <w:next w:val="style208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22">
    <w:name w:val="Medium Shading 2 Accent 4"/>
    <w:basedOn w:val="style105"/>
    <w:next w:val="style22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36">
    <w:name w:val="Medium Shading 2 Accent 5"/>
    <w:basedOn w:val="style105"/>
    <w:next w:val="style23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50">
    <w:name w:val="Medium Shading 2 Accent 6"/>
    <w:basedOn w:val="style105"/>
    <w:next w:val="style250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63">
    <w:name w:val="Medium List 1"/>
    <w:basedOn w:val="style105"/>
    <w:next w:val="style16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Horz">
      <w:pPr/>
      <w:tblPr/>
      <w:tcPr>
        <w:tcBorders/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7">
    <w:name w:val="Medium List 1 Accent 1"/>
    <w:basedOn w:val="style105"/>
    <w:next w:val="style17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Horz">
      <w:pPr/>
      <w:tblPr/>
      <w:tcPr>
        <w:tcBorders/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5">
    <w:name w:val="Medium List 1 Accent 2"/>
    <w:basedOn w:val="style105"/>
    <w:next w:val="style195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Horz">
      <w:pPr/>
      <w:tblPr/>
      <w:tcPr>
        <w:tcBorders/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9">
    <w:name w:val="Medium List 1 Accent 3"/>
    <w:basedOn w:val="style105"/>
    <w:next w:val="style209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Horz">
      <w:pPr/>
      <w:tblPr/>
      <w:tcPr>
        <w:tcBorders/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3">
    <w:name w:val="Medium List 1 Accent 4"/>
    <w:basedOn w:val="style105"/>
    <w:next w:val="style22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Horz">
      <w:pPr/>
      <w:tblPr/>
      <w:tcPr>
        <w:tcBorders/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7">
    <w:name w:val="Medium List 1 Accent 5"/>
    <w:basedOn w:val="style105"/>
    <w:next w:val="style23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Horz">
      <w:pPr/>
      <w:tblPr/>
      <w:tcPr>
        <w:tcBorders/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51">
    <w:name w:val="Medium List 1 Accent 6"/>
    <w:basedOn w:val="style105"/>
    <w:next w:val="style251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Horz">
      <w:pPr/>
      <w:tblPr/>
      <w:tcPr>
        <w:tcBorders/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4">
    <w:name w:val="Medium List 2"/>
    <w:basedOn w:val="style105"/>
    <w:next w:val="style16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82">
    <w:name w:val="Medium List 2 Accent 1"/>
    <w:basedOn w:val="style105"/>
    <w:next w:val="style18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96">
    <w:name w:val="Medium List 2 Accent 2"/>
    <w:basedOn w:val="style105"/>
    <w:next w:val="style196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10">
    <w:name w:val="Medium List 2 Accent 3"/>
    <w:basedOn w:val="style105"/>
    <w:next w:val="style210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24">
    <w:name w:val="Medium List 2 Accent 4"/>
    <w:basedOn w:val="style105"/>
    <w:next w:val="style22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38">
    <w:name w:val="Medium List 2 Accent 5"/>
    <w:basedOn w:val="style105"/>
    <w:next w:val="style238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52">
    <w:name w:val="Medium List 2 Accent 6"/>
    <w:basedOn w:val="style105"/>
    <w:next w:val="style25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65">
    <w:name w:val="Medium Grid 1"/>
    <w:basedOn w:val="style105"/>
    <w:next w:val="style16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404040"/>
        </w:tcBorders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0c0c0"/>
    </w:tcPr>
  </w:style>
  <w:style w:type="table" w:styleId="style183">
    <w:name w:val="Medium Grid 1 Accent 1"/>
    <w:basedOn w:val="style105"/>
    <w:next w:val="style18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ba0cd"/>
        </w:tcBorders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3dfee"/>
    </w:tcPr>
  </w:style>
  <w:style w:type="table" w:styleId="style197">
    <w:name w:val="Medium Grid 1 Accent 2"/>
    <w:basedOn w:val="style105"/>
    <w:next w:val="style197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cf7b79"/>
        </w:tcBorders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efd3d2"/>
    </w:tcPr>
  </w:style>
  <w:style w:type="table" w:styleId="style211">
    <w:name w:val="Medium Grid 1 Accent 3"/>
    <w:basedOn w:val="style105"/>
    <w:next w:val="style211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b3cc82"/>
        </w:tcBorders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6eed5"/>
    </w:tcPr>
  </w:style>
  <w:style w:type="table" w:styleId="style225">
    <w:name w:val="Medium Grid 1 Accent 4"/>
    <w:basedOn w:val="style105"/>
    <w:next w:val="style22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9f8ab9"/>
        </w:tcBorders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dfd8e8"/>
    </w:tcPr>
  </w:style>
  <w:style w:type="table" w:styleId="style239">
    <w:name w:val="Medium Grid 1 Accent 5"/>
    <w:basedOn w:val="style105"/>
    <w:next w:val="style239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8c0d4"/>
        </w:tcBorders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2eaf1"/>
    </w:tcPr>
  </w:style>
  <w:style w:type="table" w:styleId="style253">
    <w:name w:val="Medium Grid 1 Accent 6"/>
    <w:basedOn w:val="style105"/>
    <w:next w:val="style25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f9b074"/>
        </w:tcBorders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4d0"/>
    </w:tcPr>
  </w:style>
  <w:style w:type="table" w:styleId="style166">
    <w:name w:val="Medium Grid 2"/>
    <w:basedOn w:val="style105"/>
    <w:next w:val="style16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6e6e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pPr/>
      <w:tblPr/>
      <w:tcPr>
        <w:tcBorders/>
        <w:shd w:val="clear" w:color="auto" w:fill="80808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c0c0c0"/>
    </w:tcPr>
  </w:style>
  <w:style w:type="table" w:styleId="style184">
    <w:name w:val="Medium Grid 2 Accent 1"/>
    <w:basedOn w:val="style105"/>
    <w:next w:val="style18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2f8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pPr/>
      <w:tblPr/>
      <w:tcPr>
        <w:tcBorders/>
        <w:shd w:val="clear" w:color="auto" w:fill="a7bfde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3dfee"/>
    </w:tcPr>
  </w:style>
  <w:style w:type="table" w:styleId="style198">
    <w:name w:val="Medium Grid 2 Accent 2"/>
    <w:basedOn w:val="style105"/>
    <w:next w:val="style198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8eded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pPr/>
      <w:tblPr/>
      <w:tcPr>
        <w:tcBorders/>
        <w:shd w:val="clear" w:color="auto" w:fill="dfa7a6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fd3d2"/>
    </w:tcPr>
  </w:style>
  <w:style w:type="table" w:styleId="style212">
    <w:name w:val="Medium Grid 2 Accent 3"/>
    <w:basedOn w:val="style105"/>
    <w:next w:val="style212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5f8ee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pPr/>
      <w:tblPr/>
      <w:tcPr>
        <w:tcBorders/>
        <w:shd w:val="clear" w:color="auto" w:fill="cdddac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6eed5"/>
    </w:tcPr>
  </w:style>
  <w:style w:type="table" w:styleId="style226">
    <w:name w:val="Medium Grid 2 Accent 4"/>
    <w:basedOn w:val="style105"/>
    <w:next w:val="style22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2eff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pPr/>
      <w:tblPr/>
      <w:tcPr>
        <w:tcBorders/>
        <w:shd w:val="clear" w:color="auto" w:fill="bfb1d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fd8e8"/>
    </w:tcPr>
  </w:style>
  <w:style w:type="table" w:styleId="style240">
    <w:name w:val="Medium Grid 2 Accent 5"/>
    <w:basedOn w:val="style105"/>
    <w:next w:val="style240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6f9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pPr/>
      <w:tblPr/>
      <w:tcPr>
        <w:tcBorders/>
        <w:shd w:val="clear" w:color="auto" w:fill="a5d5e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2eaf1"/>
    </w:tcPr>
  </w:style>
  <w:style w:type="table" w:styleId="style254">
    <w:name w:val="Medium Grid 2 Accent 6"/>
    <w:basedOn w:val="style105"/>
    <w:next w:val="style25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ef4ec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pPr/>
      <w:tblPr/>
      <w:tcPr>
        <w:tcBorders/>
        <w:shd w:val="clear" w:color="auto" w:fill="fbcaa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fde4d0"/>
    </w:tcPr>
  </w:style>
  <w:style w:type="table" w:styleId="style167">
    <w:name w:val="Medium Grid 3"/>
    <w:basedOn w:val="style105"/>
    <w:next w:val="style16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cPr>
      <w:tcBorders/>
      <w:shd w:val="clear" w:color="auto" w:fill="c0c0c0"/>
    </w:tcPr>
  </w:style>
  <w:style w:type="table" w:styleId="style185">
    <w:name w:val="Medium Grid 3 Accent 1"/>
    <w:basedOn w:val="style105"/>
    <w:next w:val="style18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cPr>
      <w:tcBorders/>
      <w:shd w:val="clear" w:color="auto" w:fill="d3dfee"/>
    </w:tcPr>
  </w:style>
  <w:style w:type="table" w:styleId="style199">
    <w:name w:val="Medium Grid 3 Accent 2"/>
    <w:basedOn w:val="style105"/>
    <w:next w:val="style199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13">
    <w:name w:val="Medium Grid 3 Accent 3"/>
    <w:basedOn w:val="style105"/>
    <w:next w:val="style213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cPr>
      <w:tcBorders/>
      <w:shd w:val="clear" w:color="auto" w:fill="e6eed5"/>
    </w:tcPr>
  </w:style>
  <w:style w:type="table" w:styleId="style227">
    <w:name w:val="Medium Grid 3 Accent 4"/>
    <w:basedOn w:val="style105"/>
    <w:next w:val="style22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cPr>
      <w:tcBorders/>
      <w:shd w:val="clear" w:color="auto" w:fill="dfd8e8"/>
    </w:tcPr>
  </w:style>
  <w:style w:type="table" w:styleId="style241">
    <w:name w:val="Medium Grid 3 Accent 5"/>
    <w:basedOn w:val="style105"/>
    <w:next w:val="style241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cPr>
      <w:tcBorders/>
      <w:shd w:val="clear" w:color="auto" w:fill="d2eaf1"/>
    </w:tcPr>
  </w:style>
  <w:style w:type="table" w:styleId="style255">
    <w:name w:val="Medium Grid 3 Accent 6"/>
    <w:basedOn w:val="style105"/>
    <w:next w:val="style25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  <w:style w:type="table" w:styleId="style168">
    <w:name w:val="Dark List"/>
    <w:basedOn w:val="style105"/>
    <w:next w:val="style16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00000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cPr>
      <w:tcBorders/>
      <w:shd w:val="clear" w:color="auto" w:fill="000000"/>
    </w:tcPr>
  </w:style>
  <w:style w:type="table" w:styleId="style186">
    <w:name w:val="Dark List Accent 1"/>
    <w:basedOn w:val="style105"/>
    <w:next w:val="style18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cPr>
      <w:tcBorders/>
      <w:shd w:val="clear" w:color="auto" w:fill="4f81bd"/>
    </w:tcPr>
  </w:style>
  <w:style w:type="table" w:styleId="style200">
    <w:name w:val="Dark List Accent 2"/>
    <w:basedOn w:val="style105"/>
    <w:next w:val="style200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c0504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cPr>
      <w:tcBorders/>
      <w:shd w:val="clear" w:color="auto" w:fill="c0504d"/>
    </w:tcPr>
  </w:style>
  <w:style w:type="table" w:styleId="style214">
    <w:name w:val="Dark List Accent 3"/>
    <w:basedOn w:val="style105"/>
    <w:next w:val="style214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9bbb5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cPr>
      <w:tcBorders/>
      <w:shd w:val="clear" w:color="auto" w:fill="9bbb59"/>
    </w:tcPr>
  </w:style>
  <w:style w:type="table" w:styleId="style228">
    <w:name w:val="Dark List Accent 4"/>
    <w:basedOn w:val="style105"/>
    <w:next w:val="style22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8064a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cPr>
      <w:tcBorders/>
      <w:shd w:val="clear" w:color="auto" w:fill="8064a2"/>
    </w:tcPr>
  </w:style>
  <w:style w:type="table" w:styleId="style242">
    <w:name w:val="Dark List Accent 5"/>
    <w:basedOn w:val="style105"/>
    <w:next w:val="style242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bacc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cPr>
      <w:tcBorders/>
      <w:shd w:val="clear" w:color="auto" w:fill="4bacc6"/>
    </w:tcPr>
  </w:style>
  <w:style w:type="table" w:styleId="style256">
    <w:name w:val="Dark List Accent 6"/>
    <w:basedOn w:val="style105"/>
    <w:next w:val="style25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f7964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cPr>
      <w:tcBorders/>
      <w:shd w:val="clear" w:color="auto" w:fill="f79646"/>
    </w:tcPr>
  </w:style>
  <w:style w:type="table" w:styleId="style169">
    <w:name w:val="Colorful Shading"/>
    <w:basedOn w:val="style105"/>
    <w:next w:val="style16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/>
        <w:shd w:val="clear" w:color="auto" w:fill="99999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6e6e6"/>
    </w:tcPr>
  </w:style>
  <w:style w:type="table" w:styleId="style187">
    <w:name w:val="Colorful Shading Accent 1"/>
    <w:basedOn w:val="style105"/>
    <w:next w:val="style18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pPr/>
      <w:tblPr/>
      <w:tcPr>
        <w:tcBorders/>
        <w:shd w:val="clear" w:color="auto" w:fill="b8cce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2f8"/>
    </w:tcPr>
  </w:style>
  <w:style w:type="table" w:styleId="style201">
    <w:name w:val="Colorful Shading Accent 2"/>
    <w:basedOn w:val="style105"/>
    <w:next w:val="style201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pPr/>
      <w:tblPr/>
      <w:tcPr>
        <w:tcBorders/>
        <w:shd w:val="clear" w:color="auto" w:fill="e5b8b7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8eded"/>
    </w:tcPr>
  </w:style>
  <w:style w:type="table" w:styleId="style215">
    <w:name w:val="Colorful Shading Accent 3"/>
    <w:basedOn w:val="style105"/>
    <w:next w:val="style215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pPr/>
      <w:tblPr/>
      <w:tcPr>
        <w:tcBorders/>
        <w:shd w:val="clear" w:color="auto" w:fill="d6e3bc"/>
      </w:tcPr>
    </w:tblStylePr>
    <w:tcPr>
      <w:tcBorders/>
      <w:shd w:val="clear" w:color="auto" w:fill="f5f8ee"/>
    </w:tcPr>
  </w:style>
  <w:style w:type="table" w:styleId="style229">
    <w:name w:val="Colorful Shading Accent 4"/>
    <w:basedOn w:val="style105"/>
    <w:next w:val="style22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pPr/>
      <w:tblPr/>
      <w:tcPr>
        <w:tcBorders/>
        <w:shd w:val="clear" w:color="auto" w:fill="ccc0d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2eff6"/>
    </w:tcPr>
  </w:style>
  <w:style w:type="table" w:styleId="style243">
    <w:name w:val="Colorful Shading Accent 5"/>
    <w:basedOn w:val="style105"/>
    <w:next w:val="style243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pPr/>
      <w:tblPr/>
      <w:tcPr>
        <w:tcBorders/>
        <w:shd w:val="clear" w:color="auto" w:fill="b6dde8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6f9"/>
    </w:tcPr>
  </w:style>
  <w:style w:type="table" w:styleId="style257">
    <w:name w:val="Colorful Shading Accent 6"/>
    <w:basedOn w:val="style105"/>
    <w:next w:val="style25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pPr/>
      <w:tblPr/>
      <w:tcPr>
        <w:tcBorders/>
        <w:shd w:val="clear" w:color="auto" w:fill="fbd4b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ef4ec"/>
    </w:tcPr>
  </w:style>
  <w:style w:type="table" w:styleId="style170">
    <w:name w:val="Colorful List"/>
    <w:basedOn w:val="style105"/>
    <w:next w:val="style17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cPr>
      <w:tcBorders/>
      <w:shd w:val="clear" w:color="auto" w:fill="e6e6e6"/>
    </w:tcPr>
  </w:style>
  <w:style w:type="table" w:styleId="style188">
    <w:name w:val="Colorful List Accent 1"/>
    <w:basedOn w:val="style105"/>
    <w:next w:val="style18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be5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cPr>
      <w:tcBorders/>
      <w:shd w:val="clear" w:color="auto" w:fill="edf2f8"/>
    </w:tcPr>
  </w:style>
  <w:style w:type="table" w:styleId="style202">
    <w:name w:val="Colorful List Accent 2"/>
    <w:basedOn w:val="style105"/>
    <w:next w:val="style202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dbdb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cPr>
      <w:tcBorders/>
      <w:shd w:val="clear" w:color="auto" w:fill="f8eded"/>
    </w:tcPr>
  </w:style>
  <w:style w:type="table" w:styleId="style216">
    <w:name w:val="Colorful List Accent 3"/>
    <w:basedOn w:val="style105"/>
    <w:next w:val="style216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pPr/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af1dd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cPr>
      <w:tcBorders/>
      <w:shd w:val="clear" w:color="auto" w:fill="f5f8ee"/>
    </w:tcPr>
  </w:style>
  <w:style w:type="table" w:styleId="style230">
    <w:name w:val="Colorful List Accent 4"/>
    <w:basedOn w:val="style105"/>
    <w:next w:val="style23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pPr/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5dfe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cPr>
      <w:tcBorders/>
      <w:shd w:val="clear" w:color="auto" w:fill="f2eff6"/>
    </w:tcPr>
  </w:style>
  <w:style w:type="table" w:styleId="style244">
    <w:name w:val="Colorful List Accent 5"/>
    <w:basedOn w:val="style105"/>
    <w:next w:val="style244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pPr/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aeef3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cPr>
      <w:tcBorders/>
      <w:shd w:val="clear" w:color="auto" w:fill="edf6f9"/>
    </w:tcPr>
  </w:style>
  <w:style w:type="table" w:styleId="style258">
    <w:name w:val="Colorful List Accent 6"/>
    <w:basedOn w:val="style105"/>
    <w:next w:val="style25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pPr/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de9d9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cPr>
      <w:tcBorders/>
      <w:shd w:val="clear" w:color="auto" w:fill="fef4ec"/>
    </w:tcPr>
  </w:style>
  <w:style w:type="table" w:styleId="style171">
    <w:name w:val="Colorful Grid"/>
    <w:basedOn w:val="style105"/>
    <w:next w:val="style17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ccccc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99999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999999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/>
        <w:shd w:val="clear" w:color="auto" w:fill="000000"/>
      </w:tcPr>
    </w:tblStylePr>
    <w:tblStylePr w:type="lastCol">
      <w:pPr/>
      <w:rPr>
        <w:color w:val="ffffff"/>
      </w:rPr>
      <w:tblPr/>
      <w:tcPr>
        <w:tcBorders/>
        <w:shd w:val="clear" w:color="auto" w:fill="000000"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ccccc"/>
    </w:tcPr>
  </w:style>
  <w:style w:type="table" w:styleId="style189">
    <w:name w:val="Colorful Grid Accent 1"/>
    <w:basedOn w:val="style105"/>
    <w:next w:val="style18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be5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8cce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8cce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/>
        <w:shd w:val="clear" w:color="auto" w:fill="365f91"/>
      </w:tcPr>
    </w:tblStylePr>
    <w:tblStylePr w:type="lastCol">
      <w:pPr/>
      <w:rPr>
        <w:color w:val="ffffff"/>
      </w:rPr>
      <w:tblPr/>
      <w:tcPr>
        <w:tcBorders/>
        <w:shd w:val="clear" w:color="auto" w:fill="365f91"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be5f1"/>
    </w:tcPr>
  </w:style>
  <w:style w:type="table" w:styleId="style203">
    <w:name w:val="Colorful Grid Accent 2"/>
    <w:basedOn w:val="style105"/>
    <w:next w:val="style203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2dbdb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e5b8b7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e5b8b7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/>
        <w:shd w:val="clear" w:color="auto" w:fill="943634"/>
      </w:tcPr>
    </w:tblStylePr>
    <w:tblStylePr w:type="lastCol">
      <w:pPr/>
      <w:rPr>
        <w:color w:val="ffffff"/>
      </w:rPr>
      <w:tblPr/>
      <w:tcPr>
        <w:tcBorders/>
        <w:shd w:val="clear" w:color="auto" w:fill="943634"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f2dbdb"/>
    </w:tcPr>
  </w:style>
  <w:style w:type="table" w:styleId="style217">
    <w:name w:val="Colorful Grid Accent 3"/>
    <w:basedOn w:val="style105"/>
    <w:next w:val="style217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d6e3bc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d6e3bc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/>
        <w:shd w:val="clear" w:color="auto" w:fill="76923c"/>
      </w:tcPr>
    </w:tblStylePr>
    <w:tblStylePr w:type="lastCol">
      <w:pPr/>
      <w:rPr>
        <w:color w:val="ffffff"/>
      </w:rPr>
      <w:tblPr/>
      <w:tcPr>
        <w:tcBorders/>
        <w:shd w:val="clear" w:color="auto" w:fill="76923c"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af1dd"/>
    </w:tcPr>
  </w:style>
  <w:style w:type="table" w:styleId="style231">
    <w:name w:val="Colorful Grid Accent 4"/>
    <w:basedOn w:val="style105"/>
    <w:next w:val="style23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ccc0d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ccc0d9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/>
        <w:shd w:val="clear" w:color="auto" w:fill="5f497a"/>
      </w:tcPr>
    </w:tblStylePr>
    <w:tblStylePr w:type="lastCol">
      <w:pPr/>
      <w:rPr>
        <w:color w:val="ffffff"/>
      </w:rPr>
      <w:tblPr/>
      <w:tcPr>
        <w:tcBorders/>
        <w:shd w:val="clear" w:color="auto" w:fill="5f497a"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e5dfec"/>
    </w:tcPr>
  </w:style>
  <w:style w:type="table" w:styleId="style245">
    <w:name w:val="Colorful Grid Accent 5"/>
    <w:basedOn w:val="style105"/>
    <w:next w:val="style245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6dde8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6dde8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/>
        <w:shd w:val="clear" w:color="auto" w:fill="31849b"/>
      </w:tcPr>
    </w:tblStylePr>
    <w:tblStylePr w:type="lastCol">
      <w:pPr/>
      <w:rPr>
        <w:color w:val="ffffff"/>
      </w:rPr>
      <w:tblPr/>
      <w:tcPr>
        <w:tcBorders/>
        <w:shd w:val="clear" w:color="auto" w:fill="31849b"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aeef3"/>
    </w:tcPr>
  </w:style>
  <w:style w:type="table" w:styleId="style259">
    <w:name w:val="Colorful Grid Accent 6"/>
    <w:basedOn w:val="style105"/>
    <w:next w:val="style25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de9d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fbd4b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fbd4b4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/>
        <w:shd w:val="clear" w:color="auto" w:fill="e36c0a"/>
      </w:tcPr>
    </w:tblStylePr>
    <w:tblStylePr w:type="lastCol">
      <w:pPr/>
      <w:rPr>
        <w:color w:val="ffffff"/>
      </w:rPr>
      <w:tblPr/>
      <w:tcPr>
        <w:tcBorders/>
        <w:shd w:val="clear" w:color="auto" w:fill="e36c0a"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9d9"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325</Words>
  <Pages>1</Pages>
  <Characters>2204</Characters>
  <Application>WPS Office</Application>
  <DocSecurity>0</DocSecurity>
  <Paragraphs>28</Paragraphs>
  <ScaleCrop>false</ScaleCrop>
  <LinksUpToDate>false</LinksUpToDate>
  <CharactersWithSpaces>2516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2013-12-23T23:15:00Z</dcterms:created>
  <dc:creator>python-docx</dc:creator>
  <dc:description>generated by python-docx</dc:description>
  <lastModifiedBy>moto g85 5G</lastModifiedBy>
  <dcterms:modified xsi:type="dcterms:W3CDTF">2026-03-11T14:21:47Z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90a04ae9e8e4461d8430fdf1bdf9e1ca</vt:lpwstr>
  </property>
</Properties>
</file>