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6D" w:rsidRPr="005965D7" w:rsidRDefault="00E805F2" w:rsidP="00E80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b/>
          <w:sz w:val="28"/>
          <w:szCs w:val="28"/>
          <w:lang w:val="uk-UA"/>
        </w:rPr>
        <w:t>Інструкційна картка</w:t>
      </w:r>
    </w:p>
    <w:p w:rsidR="00E805F2" w:rsidRPr="005965D7" w:rsidRDefault="00E805F2" w:rsidP="00E80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виконання практичної роботи </w:t>
      </w:r>
      <w:r w:rsidR="007E3B59">
        <w:rPr>
          <w:rFonts w:ascii="Times New Roman" w:hAnsi="Times New Roman" w:cs="Times New Roman"/>
          <w:b/>
          <w:sz w:val="28"/>
          <w:szCs w:val="28"/>
          <w:lang w:val="uk-UA"/>
        </w:rPr>
        <w:t>№ 7</w:t>
      </w:r>
    </w:p>
    <w:p w:rsidR="00E805F2" w:rsidRPr="005965D7" w:rsidRDefault="00E805F2" w:rsidP="00E80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b/>
          <w:sz w:val="28"/>
          <w:szCs w:val="28"/>
          <w:lang w:val="uk-UA"/>
        </w:rPr>
        <w:t>з обліку загальновиробничих витрат та їх розподілу</w:t>
      </w:r>
    </w:p>
    <w:p w:rsidR="00E805F2" w:rsidRDefault="00E805F2" w:rsidP="00E805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05F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практичних прикладах засвоїти порядок розподілу </w:t>
      </w:r>
    </w:p>
    <w:p w:rsidR="00E805F2" w:rsidRDefault="00E805F2" w:rsidP="00E805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загальновиробничих витрат.</w:t>
      </w:r>
    </w:p>
    <w:p w:rsidR="00E805F2" w:rsidRDefault="00E805F2" w:rsidP="00E805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05F2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відомості провести розподіл загальновиробничих витрат </w:t>
      </w:r>
    </w:p>
    <w:p w:rsidR="00E805F2" w:rsidRDefault="00E805F2" w:rsidP="00E805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рослинництва і тваринництва, скласти бухгалтерські проводки.</w:t>
      </w:r>
    </w:p>
    <w:p w:rsidR="002B4885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4885">
        <w:rPr>
          <w:rFonts w:ascii="Times New Roman" w:hAnsi="Times New Roman" w:cs="Times New Roman"/>
          <w:b/>
          <w:sz w:val="28"/>
          <w:szCs w:val="28"/>
          <w:lang w:val="uk-UA"/>
        </w:rPr>
        <w:t>Порядок виконання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2B48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965D7" w:rsidRDefault="002B4885" w:rsidP="005965D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sz w:val="28"/>
          <w:szCs w:val="28"/>
          <w:lang w:val="uk-UA"/>
        </w:rPr>
        <w:t>Визначте коефіцієнт розподілу загальновиробничих витрат рослинництва (Кр</w:t>
      </w:r>
      <w:r w:rsidR="005965D7" w:rsidRPr="005965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65D7">
        <w:rPr>
          <w:rFonts w:ascii="Times New Roman" w:hAnsi="Times New Roman" w:cs="Times New Roman"/>
          <w:sz w:val="28"/>
          <w:szCs w:val="28"/>
          <w:lang w:val="uk-UA"/>
        </w:rPr>
        <w:t>= Сума загальновиробничих витрат</w:t>
      </w:r>
      <w:r w:rsidR="005965D7" w:rsidRPr="005965D7">
        <w:rPr>
          <w:rFonts w:ascii="Times New Roman" w:hAnsi="Times New Roman" w:cs="Times New Roman"/>
          <w:sz w:val="28"/>
          <w:szCs w:val="28"/>
          <w:lang w:val="uk-UA"/>
        </w:rPr>
        <w:t xml:space="preserve"> в рослинництві </w:t>
      </w:r>
      <w:r w:rsidRPr="005965D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5965D7" w:rsidRPr="005965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65D7">
        <w:rPr>
          <w:rFonts w:ascii="Times New Roman" w:hAnsi="Times New Roman" w:cs="Times New Roman"/>
          <w:sz w:val="28"/>
          <w:szCs w:val="28"/>
          <w:lang w:val="uk-UA"/>
        </w:rPr>
        <w:t>сума прямих витрат в рослинництві (крім насіння))</w:t>
      </w:r>
      <w:r w:rsidR="005965D7" w:rsidRPr="005965D7">
        <w:rPr>
          <w:rFonts w:ascii="Times New Roman" w:hAnsi="Times New Roman" w:cs="Times New Roman"/>
          <w:sz w:val="28"/>
          <w:szCs w:val="28"/>
          <w:lang w:val="uk-UA"/>
        </w:rPr>
        <w:t xml:space="preserve">. Коефіцієнт розраховуйте в чотирьох знаках після коми. </w:t>
      </w:r>
    </w:p>
    <w:p w:rsidR="005965D7" w:rsidRDefault="005965D7" w:rsidP="005965D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sz w:val="28"/>
          <w:szCs w:val="28"/>
          <w:lang w:val="uk-UA"/>
        </w:rPr>
        <w:t>Розподіліть загальновиробничі витрати рослинництва на конкретні об’єкти в рослинництві (Кр х сума прямих витрат (крім насіння) на конкретний об’єкт).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точного розподілу загальної суми загальновиробничих витрат, сума загальновиробничих витрат на найбільший об’єкт визначається як різниця між загальною сумою загальновиробничих витрат рослинництва і сумою загальновиробничих витрат на всі інші об’єкти рослинництва.</w:t>
      </w:r>
    </w:p>
    <w:p w:rsidR="005965D7" w:rsidRDefault="005965D7" w:rsidP="005E2FE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бухгалтерську проводку.</w:t>
      </w:r>
    </w:p>
    <w:p w:rsidR="005965D7" w:rsidRPr="005965D7" w:rsidRDefault="005965D7" w:rsidP="005E2FE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Розподіліть загальновиробничі витрати тваринництва (аналогічно як по тваринництву).</w:t>
      </w:r>
    </w:p>
    <w:p w:rsidR="002B4885" w:rsidRPr="005965D7" w:rsidRDefault="00E805F2" w:rsidP="00E80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Відомість </w:t>
      </w:r>
    </w:p>
    <w:p w:rsidR="002B4885" w:rsidRPr="005965D7" w:rsidRDefault="00E805F2" w:rsidP="00E80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5D7">
        <w:rPr>
          <w:rFonts w:ascii="Times New Roman" w:hAnsi="Times New Roman" w:cs="Times New Roman"/>
          <w:b/>
          <w:sz w:val="28"/>
          <w:szCs w:val="28"/>
          <w:lang w:val="uk-UA"/>
        </w:rPr>
        <w:t>розподілу загальновиробничих витрат</w:t>
      </w:r>
    </w:p>
    <w:tbl>
      <w:tblPr>
        <w:tblStyle w:val="a3"/>
        <w:tblW w:w="0" w:type="auto"/>
        <w:tblLook w:val="04A0"/>
      </w:tblPr>
      <w:tblGrid>
        <w:gridCol w:w="3681"/>
        <w:gridCol w:w="1417"/>
        <w:gridCol w:w="851"/>
        <w:gridCol w:w="1417"/>
        <w:gridCol w:w="993"/>
        <w:gridCol w:w="986"/>
      </w:tblGrid>
      <w:tr w:rsidR="00E805F2" w:rsidTr="00E805F2">
        <w:tc>
          <w:tcPr>
            <w:tcW w:w="3681" w:type="dxa"/>
            <w:vMerge w:val="restart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Об’єкти обліку</w:t>
            </w:r>
          </w:p>
        </w:tc>
        <w:tc>
          <w:tcPr>
            <w:tcW w:w="1417" w:type="dxa"/>
            <w:vMerge w:val="restart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Сума прямих витрат (крім насіння, кормів)</w:t>
            </w:r>
          </w:p>
        </w:tc>
        <w:tc>
          <w:tcPr>
            <w:tcW w:w="851" w:type="dxa"/>
            <w:vMerge w:val="restart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</w:t>
            </w:r>
          </w:p>
        </w:tc>
        <w:tc>
          <w:tcPr>
            <w:tcW w:w="1417" w:type="dxa"/>
            <w:vMerge w:val="restart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Сума загально-виробни-чих витрат</w:t>
            </w:r>
          </w:p>
        </w:tc>
        <w:tc>
          <w:tcPr>
            <w:tcW w:w="1979" w:type="dxa"/>
            <w:gridSpan w:val="2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Бух. проводка</w:t>
            </w:r>
          </w:p>
        </w:tc>
      </w:tr>
      <w:tr w:rsidR="00E805F2" w:rsidTr="00E805F2">
        <w:tc>
          <w:tcPr>
            <w:tcW w:w="3681" w:type="dxa"/>
            <w:vMerge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Merge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Д-т</w:t>
            </w: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К-т</w:t>
            </w:r>
          </w:p>
        </w:tc>
      </w:tr>
      <w:tr w:rsidR="00E805F2" w:rsidTr="00E805F2">
        <w:tc>
          <w:tcPr>
            <w:tcW w:w="368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Рослинництво</w:t>
            </w: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Pr="00E805F2" w:rsidRDefault="00E805F2" w:rsidP="00E805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150806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Pr="00E805F2" w:rsidRDefault="00E805F2" w:rsidP="00E805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Ячмінь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86000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Pr="00E805F2" w:rsidRDefault="00E805F2" w:rsidP="00E805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трави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121000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Pr="00E805F2" w:rsidRDefault="00E805F2" w:rsidP="00E805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Овочі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149303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Pr="00E805F2" w:rsidRDefault="00E805F2" w:rsidP="00E805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Зяблева оранка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42000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 по рослинництву:</w:t>
            </w:r>
          </w:p>
        </w:tc>
        <w:tc>
          <w:tcPr>
            <w:tcW w:w="1417" w:type="dxa"/>
          </w:tcPr>
          <w:p w:rsidR="00E805F2" w:rsidRDefault="002B4885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549109</w:t>
            </w: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4A776F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62000</w:t>
            </w: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Default="00E805F2" w:rsidP="00E80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5F2" w:rsidTr="00E805F2">
        <w:tc>
          <w:tcPr>
            <w:tcW w:w="368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Тваринництво:</w:t>
            </w: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E805F2" w:rsidRDefault="00E805F2" w:rsidP="00E805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Pr="00E805F2" w:rsidRDefault="002B4885" w:rsidP="002B488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Основне стадо ВРХ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43645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Pr="00E805F2" w:rsidRDefault="002B4885" w:rsidP="002B488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Молодняк ВРХ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96000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Pr="00E805F2" w:rsidRDefault="002B4885" w:rsidP="002B488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Свині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75411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Pr="00E805F2" w:rsidRDefault="002B4885" w:rsidP="002B488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Вівці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102000</w:t>
            </w:r>
            <w:r w:rsidR="00C70A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Pr="00E805F2" w:rsidRDefault="002B4885" w:rsidP="002B488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Птиця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60000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4885" w:rsidTr="00E805F2">
        <w:tc>
          <w:tcPr>
            <w:tcW w:w="368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 по тваринництву:</w:t>
            </w:r>
          </w:p>
        </w:tc>
        <w:tc>
          <w:tcPr>
            <w:tcW w:w="1417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377056</w:t>
            </w:r>
          </w:p>
        </w:tc>
        <w:tc>
          <w:tcPr>
            <w:tcW w:w="851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2B4885" w:rsidRDefault="004A776F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39000</w:t>
            </w:r>
          </w:p>
        </w:tc>
        <w:tc>
          <w:tcPr>
            <w:tcW w:w="993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6" w:type="dxa"/>
          </w:tcPr>
          <w:p w:rsidR="002B4885" w:rsidRDefault="002B4885" w:rsidP="002B48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805F2" w:rsidRPr="00E805F2" w:rsidRDefault="00E805F2" w:rsidP="005965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805F2" w:rsidRPr="00E805F2" w:rsidSect="005965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3A4F"/>
    <w:multiLevelType w:val="hybridMultilevel"/>
    <w:tmpl w:val="6F02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D3E01"/>
    <w:multiLevelType w:val="hybridMultilevel"/>
    <w:tmpl w:val="47921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82AF6"/>
    <w:multiLevelType w:val="hybridMultilevel"/>
    <w:tmpl w:val="332CA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805F2"/>
    <w:rsid w:val="00142B6D"/>
    <w:rsid w:val="001434FA"/>
    <w:rsid w:val="002A38B7"/>
    <w:rsid w:val="002B4885"/>
    <w:rsid w:val="0036465E"/>
    <w:rsid w:val="004A776F"/>
    <w:rsid w:val="005965D7"/>
    <w:rsid w:val="007065D9"/>
    <w:rsid w:val="007E3B59"/>
    <w:rsid w:val="009E65AE"/>
    <w:rsid w:val="00B335F3"/>
    <w:rsid w:val="00C70AE1"/>
    <w:rsid w:val="00E80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0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5</cp:revision>
  <dcterms:created xsi:type="dcterms:W3CDTF">2022-01-17T05:59:00Z</dcterms:created>
  <dcterms:modified xsi:type="dcterms:W3CDTF">2026-02-18T13:31:00Z</dcterms:modified>
</cp:coreProperties>
</file>