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E273D2" w14:textId="77777777" w:rsidR="000766CF" w:rsidRPr="000766CF" w:rsidRDefault="000766CF" w:rsidP="000766CF">
      <w:pPr>
        <w:shd w:val="clear" w:color="auto" w:fill="FFFFFF"/>
        <w:spacing w:before="100" w:beforeAutospacing="1" w:after="240" w:line="240" w:lineRule="auto"/>
        <w:rPr>
          <w:rFonts w:ascii="Times New Roman" w:eastAsia="Times New Roman" w:hAnsi="Times New Roman" w:cs="Times New Roman"/>
          <w:sz w:val="28"/>
          <w:szCs w:val="28"/>
          <w:lang w:eastAsia="uk-UA"/>
        </w:rPr>
      </w:pPr>
      <w:r w:rsidRPr="000766CF">
        <w:rPr>
          <w:rFonts w:ascii="Times New Roman" w:eastAsia="Times New Roman" w:hAnsi="Times New Roman" w:cs="Times New Roman"/>
          <w:b/>
          <w:bCs/>
          <w:sz w:val="28"/>
          <w:szCs w:val="28"/>
          <w:lang w:eastAsia="uk-UA"/>
        </w:rPr>
        <w:t>Причини першої російсько-української війни</w:t>
      </w:r>
    </w:p>
    <w:p w14:paraId="538234B3" w14:textId="77777777" w:rsidR="000766CF" w:rsidRPr="000766CF" w:rsidRDefault="000766CF" w:rsidP="000766CF">
      <w:pPr>
        <w:shd w:val="clear" w:color="auto" w:fill="FFFFFF"/>
        <w:spacing w:before="100" w:beforeAutospacing="1" w:after="240" w:line="240" w:lineRule="auto"/>
        <w:rPr>
          <w:rFonts w:ascii="Times New Roman" w:eastAsia="Times New Roman" w:hAnsi="Times New Roman" w:cs="Times New Roman"/>
          <w:sz w:val="28"/>
          <w:szCs w:val="28"/>
          <w:lang w:eastAsia="uk-UA"/>
        </w:rPr>
      </w:pPr>
      <w:r w:rsidRPr="000766CF">
        <w:rPr>
          <w:rFonts w:ascii="Times New Roman" w:eastAsia="Times New Roman" w:hAnsi="Times New Roman" w:cs="Times New Roman"/>
          <w:sz w:val="28"/>
          <w:szCs w:val="28"/>
          <w:lang w:eastAsia="uk-UA"/>
        </w:rPr>
        <w:t>Перша російсько-українська війна, відома як Радянсько-українська війна (1917—1921), мала кілька ключових причин:</w:t>
      </w:r>
    </w:p>
    <w:p w14:paraId="452CA911" w14:textId="77777777" w:rsidR="000766CF" w:rsidRPr="000766CF" w:rsidRDefault="000766CF" w:rsidP="000766CF">
      <w:pPr>
        <w:numPr>
          <w:ilvl w:val="0"/>
          <w:numId w:val="1"/>
        </w:numPr>
        <w:shd w:val="clear" w:color="auto" w:fill="FFFFFF"/>
        <w:spacing w:before="100" w:beforeAutospacing="1" w:after="100" w:afterAutospacing="1" w:line="240" w:lineRule="auto"/>
        <w:rPr>
          <w:rFonts w:ascii="Times New Roman" w:eastAsia="Times New Roman" w:hAnsi="Times New Roman" w:cs="Times New Roman"/>
          <w:sz w:val="28"/>
          <w:szCs w:val="28"/>
          <w:lang w:eastAsia="uk-UA"/>
        </w:rPr>
      </w:pPr>
      <w:r w:rsidRPr="000766CF">
        <w:rPr>
          <w:rFonts w:ascii="Times New Roman" w:eastAsia="Times New Roman" w:hAnsi="Times New Roman" w:cs="Times New Roman"/>
          <w:sz w:val="28"/>
          <w:szCs w:val="28"/>
          <w:lang w:eastAsia="uk-UA"/>
        </w:rPr>
        <w:t>Політичні амбіції Росії: Після розпаду Російської імперії більшовики прагнули відновити контроль над територіями, які входили до складу імперії, включаючи Україну.</w:t>
      </w:r>
    </w:p>
    <w:p w14:paraId="5D5EDC8C" w14:textId="77777777" w:rsidR="000766CF" w:rsidRPr="000766CF" w:rsidRDefault="000766CF" w:rsidP="000766CF">
      <w:pPr>
        <w:numPr>
          <w:ilvl w:val="0"/>
          <w:numId w:val="1"/>
        </w:numPr>
        <w:shd w:val="clear" w:color="auto" w:fill="FFFFFF"/>
        <w:spacing w:before="100" w:beforeAutospacing="1" w:after="100" w:afterAutospacing="1" w:line="240" w:lineRule="auto"/>
        <w:rPr>
          <w:rFonts w:ascii="Times New Roman" w:eastAsia="Times New Roman" w:hAnsi="Times New Roman" w:cs="Times New Roman"/>
          <w:sz w:val="28"/>
          <w:szCs w:val="28"/>
          <w:lang w:eastAsia="uk-UA"/>
        </w:rPr>
      </w:pPr>
      <w:r w:rsidRPr="000766CF">
        <w:rPr>
          <w:rFonts w:ascii="Times New Roman" w:eastAsia="Times New Roman" w:hAnsi="Times New Roman" w:cs="Times New Roman"/>
          <w:sz w:val="28"/>
          <w:szCs w:val="28"/>
          <w:lang w:eastAsia="uk-UA"/>
        </w:rPr>
        <w:t>Створення УНР: Проголошення Української Народної Республіки (УНР) у 1917 році викликало протидію з боку більшовицької Росії, яка не визнавала незалежність України.</w:t>
      </w:r>
    </w:p>
    <w:p w14:paraId="1B3FCBDE" w14:textId="77777777" w:rsidR="000766CF" w:rsidRPr="000766CF" w:rsidRDefault="000766CF" w:rsidP="000766CF">
      <w:pPr>
        <w:numPr>
          <w:ilvl w:val="0"/>
          <w:numId w:val="1"/>
        </w:numPr>
        <w:shd w:val="clear" w:color="auto" w:fill="FFFFFF"/>
        <w:spacing w:before="100" w:beforeAutospacing="1" w:after="100" w:afterAutospacing="1" w:line="240" w:lineRule="auto"/>
        <w:rPr>
          <w:rFonts w:ascii="Times New Roman" w:eastAsia="Times New Roman" w:hAnsi="Times New Roman" w:cs="Times New Roman"/>
          <w:sz w:val="28"/>
          <w:szCs w:val="28"/>
          <w:lang w:eastAsia="uk-UA"/>
        </w:rPr>
      </w:pPr>
      <w:r w:rsidRPr="000766CF">
        <w:rPr>
          <w:rFonts w:ascii="Times New Roman" w:eastAsia="Times New Roman" w:hAnsi="Times New Roman" w:cs="Times New Roman"/>
          <w:sz w:val="28"/>
          <w:szCs w:val="28"/>
          <w:lang w:eastAsia="uk-UA"/>
        </w:rPr>
        <w:t>Ідеологічні розбіжності: Більшовики прагнули поширити комуністичну ідеологію на території колишньої імперії</w:t>
      </w:r>
    </w:p>
    <w:p w14:paraId="797CB16D" w14:textId="77777777" w:rsidR="000766CF" w:rsidRPr="000766CF" w:rsidRDefault="000766CF" w:rsidP="000766CF">
      <w:pPr>
        <w:numPr>
          <w:ilvl w:val="0"/>
          <w:numId w:val="1"/>
        </w:numPr>
        <w:shd w:val="clear" w:color="auto" w:fill="FFFFFF"/>
        <w:spacing w:before="100" w:beforeAutospacing="1" w:after="100" w:afterAutospacing="1" w:line="240" w:lineRule="auto"/>
        <w:rPr>
          <w:rFonts w:ascii="Times New Roman" w:eastAsia="Times New Roman" w:hAnsi="Times New Roman" w:cs="Times New Roman"/>
          <w:sz w:val="28"/>
          <w:szCs w:val="28"/>
          <w:lang w:eastAsia="uk-UA"/>
        </w:rPr>
      </w:pPr>
      <w:r w:rsidRPr="000766CF">
        <w:rPr>
          <w:rFonts w:ascii="Times New Roman" w:eastAsia="Times New Roman" w:hAnsi="Times New Roman" w:cs="Times New Roman"/>
          <w:sz w:val="28"/>
          <w:szCs w:val="28"/>
          <w:lang w:eastAsia="uk-UA"/>
        </w:rPr>
        <w:t>Економічні інтереси: Україна була важливим економічним регіоном, і контроль над її ресурсами був стратегічно важливим для більшовиків.</w:t>
      </w:r>
    </w:p>
    <w:p w14:paraId="3FAFA220" w14:textId="77777777" w:rsidR="000766CF" w:rsidRPr="000766CF" w:rsidRDefault="000766CF" w:rsidP="000766CF">
      <w:pPr>
        <w:shd w:val="clear" w:color="auto" w:fill="FFFFFF"/>
        <w:spacing w:before="100" w:beforeAutospacing="1" w:after="240" w:line="240" w:lineRule="auto"/>
        <w:rPr>
          <w:rFonts w:ascii="Times New Roman" w:eastAsia="Times New Roman" w:hAnsi="Times New Roman" w:cs="Times New Roman"/>
          <w:sz w:val="28"/>
          <w:szCs w:val="28"/>
          <w:lang w:eastAsia="uk-UA"/>
        </w:rPr>
      </w:pPr>
      <w:r w:rsidRPr="000766CF">
        <w:rPr>
          <w:rFonts w:ascii="Times New Roman" w:eastAsia="Times New Roman" w:hAnsi="Times New Roman" w:cs="Times New Roman"/>
          <w:b/>
          <w:bCs/>
          <w:sz w:val="28"/>
          <w:szCs w:val="28"/>
          <w:lang w:eastAsia="uk-UA"/>
        </w:rPr>
        <w:t>Які країни називали Центральними державами?</w:t>
      </w:r>
    </w:p>
    <w:p w14:paraId="4FEB8575" w14:textId="77777777" w:rsidR="000766CF" w:rsidRPr="000766CF" w:rsidRDefault="000766CF" w:rsidP="000766CF">
      <w:pPr>
        <w:shd w:val="clear" w:color="auto" w:fill="FFFFFF"/>
        <w:spacing w:before="100" w:beforeAutospacing="1" w:after="240" w:line="240" w:lineRule="auto"/>
        <w:rPr>
          <w:rFonts w:ascii="Times New Roman" w:eastAsia="Times New Roman" w:hAnsi="Times New Roman" w:cs="Times New Roman"/>
          <w:sz w:val="28"/>
          <w:szCs w:val="28"/>
          <w:lang w:eastAsia="uk-UA"/>
        </w:rPr>
      </w:pPr>
      <w:r w:rsidRPr="000766CF">
        <w:rPr>
          <w:rFonts w:ascii="Times New Roman" w:eastAsia="Times New Roman" w:hAnsi="Times New Roman" w:cs="Times New Roman"/>
          <w:sz w:val="28"/>
          <w:szCs w:val="28"/>
          <w:lang w:eastAsia="uk-UA"/>
        </w:rPr>
        <w:t>Центральні держави — це коаліція, яка брала участь у Першій світовій війні проти Антанти. До складу Центральних держав входили:</w:t>
      </w:r>
    </w:p>
    <w:p w14:paraId="196BBF8F" w14:textId="77777777" w:rsidR="000766CF" w:rsidRPr="000766CF" w:rsidRDefault="000766CF" w:rsidP="000766CF">
      <w:pPr>
        <w:numPr>
          <w:ilvl w:val="0"/>
          <w:numId w:val="2"/>
        </w:numPr>
        <w:shd w:val="clear" w:color="auto" w:fill="FFFFFF"/>
        <w:spacing w:before="100" w:beforeAutospacing="1" w:after="100" w:afterAutospacing="1" w:line="240" w:lineRule="auto"/>
        <w:rPr>
          <w:rFonts w:ascii="Times New Roman" w:eastAsia="Times New Roman" w:hAnsi="Times New Roman" w:cs="Times New Roman"/>
          <w:sz w:val="28"/>
          <w:szCs w:val="28"/>
          <w:lang w:eastAsia="uk-UA"/>
        </w:rPr>
      </w:pPr>
      <w:r w:rsidRPr="000766CF">
        <w:rPr>
          <w:rFonts w:ascii="Times New Roman" w:eastAsia="Times New Roman" w:hAnsi="Times New Roman" w:cs="Times New Roman"/>
          <w:sz w:val="28"/>
          <w:szCs w:val="28"/>
          <w:lang w:eastAsia="uk-UA"/>
        </w:rPr>
        <w:t>Німецька імперія</w:t>
      </w:r>
    </w:p>
    <w:p w14:paraId="55A0938F" w14:textId="77777777" w:rsidR="000766CF" w:rsidRPr="000766CF" w:rsidRDefault="000766CF" w:rsidP="000766CF">
      <w:pPr>
        <w:numPr>
          <w:ilvl w:val="0"/>
          <w:numId w:val="2"/>
        </w:numPr>
        <w:shd w:val="clear" w:color="auto" w:fill="FFFFFF"/>
        <w:spacing w:before="100" w:beforeAutospacing="1" w:after="100" w:afterAutospacing="1" w:line="240" w:lineRule="auto"/>
        <w:rPr>
          <w:rFonts w:ascii="Times New Roman" w:eastAsia="Times New Roman" w:hAnsi="Times New Roman" w:cs="Times New Roman"/>
          <w:sz w:val="28"/>
          <w:szCs w:val="28"/>
          <w:lang w:eastAsia="uk-UA"/>
        </w:rPr>
      </w:pPr>
      <w:r w:rsidRPr="000766CF">
        <w:rPr>
          <w:rFonts w:ascii="Times New Roman" w:eastAsia="Times New Roman" w:hAnsi="Times New Roman" w:cs="Times New Roman"/>
          <w:sz w:val="28"/>
          <w:szCs w:val="28"/>
          <w:lang w:eastAsia="uk-UA"/>
        </w:rPr>
        <w:t>Австро-Угорська імперія</w:t>
      </w:r>
    </w:p>
    <w:p w14:paraId="0C49C126" w14:textId="77777777" w:rsidR="000766CF" w:rsidRPr="000766CF" w:rsidRDefault="000766CF" w:rsidP="000766CF">
      <w:pPr>
        <w:numPr>
          <w:ilvl w:val="0"/>
          <w:numId w:val="2"/>
        </w:numPr>
        <w:shd w:val="clear" w:color="auto" w:fill="FFFFFF"/>
        <w:spacing w:before="100" w:beforeAutospacing="1" w:after="100" w:afterAutospacing="1" w:line="240" w:lineRule="auto"/>
        <w:rPr>
          <w:rFonts w:ascii="Times New Roman" w:eastAsia="Times New Roman" w:hAnsi="Times New Roman" w:cs="Times New Roman"/>
          <w:sz w:val="28"/>
          <w:szCs w:val="28"/>
          <w:lang w:eastAsia="uk-UA"/>
        </w:rPr>
      </w:pPr>
      <w:r w:rsidRPr="000766CF">
        <w:rPr>
          <w:rFonts w:ascii="Times New Roman" w:eastAsia="Times New Roman" w:hAnsi="Times New Roman" w:cs="Times New Roman"/>
          <w:sz w:val="28"/>
          <w:szCs w:val="28"/>
          <w:lang w:eastAsia="uk-UA"/>
        </w:rPr>
        <w:t>Османська імперія</w:t>
      </w:r>
    </w:p>
    <w:p w14:paraId="04838D60" w14:textId="77777777" w:rsidR="000766CF" w:rsidRPr="000766CF" w:rsidRDefault="000766CF" w:rsidP="000766CF">
      <w:pPr>
        <w:numPr>
          <w:ilvl w:val="0"/>
          <w:numId w:val="2"/>
        </w:numPr>
        <w:shd w:val="clear" w:color="auto" w:fill="FFFFFF"/>
        <w:spacing w:before="100" w:beforeAutospacing="1" w:after="100" w:afterAutospacing="1" w:line="240" w:lineRule="auto"/>
        <w:rPr>
          <w:rFonts w:ascii="Times New Roman" w:eastAsia="Times New Roman" w:hAnsi="Times New Roman" w:cs="Times New Roman"/>
          <w:sz w:val="28"/>
          <w:szCs w:val="28"/>
          <w:lang w:eastAsia="uk-UA"/>
        </w:rPr>
      </w:pPr>
      <w:r w:rsidRPr="000766CF">
        <w:rPr>
          <w:rFonts w:ascii="Times New Roman" w:eastAsia="Times New Roman" w:hAnsi="Times New Roman" w:cs="Times New Roman"/>
          <w:sz w:val="28"/>
          <w:szCs w:val="28"/>
          <w:lang w:eastAsia="uk-UA"/>
        </w:rPr>
        <w:t>Болгарське царство</w:t>
      </w:r>
    </w:p>
    <w:p w14:paraId="45D342B0" w14:textId="77777777" w:rsidR="000766CF" w:rsidRPr="000766CF" w:rsidRDefault="000766CF" w:rsidP="000766CF">
      <w:pPr>
        <w:shd w:val="clear" w:color="auto" w:fill="FFFFFF"/>
        <w:spacing w:before="100" w:beforeAutospacing="1" w:after="240" w:line="240" w:lineRule="auto"/>
        <w:rPr>
          <w:rFonts w:ascii="Times New Roman" w:eastAsia="Times New Roman" w:hAnsi="Times New Roman" w:cs="Times New Roman"/>
          <w:sz w:val="28"/>
          <w:szCs w:val="28"/>
          <w:lang w:eastAsia="uk-UA"/>
        </w:rPr>
      </w:pPr>
      <w:r w:rsidRPr="000766CF">
        <w:rPr>
          <w:rFonts w:ascii="Times New Roman" w:eastAsia="Times New Roman" w:hAnsi="Times New Roman" w:cs="Times New Roman"/>
          <w:b/>
          <w:bCs/>
          <w:sz w:val="28"/>
          <w:szCs w:val="28"/>
          <w:lang w:eastAsia="uk-UA"/>
        </w:rPr>
        <w:t>Позиція держав Антанти в стосунках з УНР</w:t>
      </w:r>
    </w:p>
    <w:p w14:paraId="54B23739" w14:textId="77777777" w:rsidR="000766CF" w:rsidRPr="000766CF" w:rsidRDefault="000766CF" w:rsidP="000766CF">
      <w:pPr>
        <w:shd w:val="clear" w:color="auto" w:fill="FFFFFF"/>
        <w:spacing w:before="100" w:beforeAutospacing="1" w:after="240" w:line="240" w:lineRule="auto"/>
        <w:rPr>
          <w:rFonts w:ascii="Times New Roman" w:eastAsia="Times New Roman" w:hAnsi="Times New Roman" w:cs="Times New Roman"/>
          <w:sz w:val="28"/>
          <w:szCs w:val="28"/>
          <w:lang w:eastAsia="uk-UA"/>
        </w:rPr>
      </w:pPr>
      <w:r w:rsidRPr="000766CF">
        <w:rPr>
          <w:rFonts w:ascii="Times New Roman" w:eastAsia="Times New Roman" w:hAnsi="Times New Roman" w:cs="Times New Roman"/>
          <w:sz w:val="28"/>
          <w:szCs w:val="28"/>
          <w:lang w:eastAsia="uk-UA"/>
        </w:rPr>
        <w:t>Держави Антанти, зокрема Франція та Велика Британія, спочатку не визнали УНР як незалежну державу, оскільки їхня політика була спрямована на підтримку “білих” сил у Росії, які боролися проти більшовиків. Антанта розглядала Україну як частину Росії й не бажала послаблювати свого союзника в боротьбі проти Центральних держав. Однак, з часом, через зміну політичної ситуації, деякі країни Антанти почали розглядати можливість визнання української незалежності.</w:t>
      </w:r>
    </w:p>
    <w:p w14:paraId="53FD6504" w14:textId="77777777" w:rsidR="000766CF" w:rsidRPr="000766CF" w:rsidRDefault="000766CF" w:rsidP="000766CF">
      <w:pPr>
        <w:shd w:val="clear" w:color="auto" w:fill="FFFFFF"/>
        <w:spacing w:before="288" w:after="120" w:line="240" w:lineRule="auto"/>
        <w:outlineLvl w:val="1"/>
        <w:rPr>
          <w:rFonts w:ascii="Times New Roman" w:eastAsia="Times New Roman" w:hAnsi="Times New Roman" w:cs="Times New Roman"/>
          <w:b/>
          <w:bCs/>
          <w:sz w:val="28"/>
          <w:szCs w:val="28"/>
          <w:lang w:eastAsia="uk-UA"/>
        </w:rPr>
      </w:pPr>
      <w:r w:rsidRPr="000766CF">
        <w:rPr>
          <w:rFonts w:ascii="Times New Roman" w:eastAsia="Times New Roman" w:hAnsi="Times New Roman" w:cs="Times New Roman"/>
          <w:b/>
          <w:bCs/>
          <w:sz w:val="28"/>
          <w:szCs w:val="28"/>
          <w:lang w:eastAsia="uk-UA"/>
        </w:rPr>
        <w:t>1. Четвертий Універсал УЦР. Мирний договір УНР із Центральними державами</w:t>
      </w:r>
    </w:p>
    <w:p w14:paraId="3B192617" w14:textId="77777777" w:rsidR="000766CF" w:rsidRPr="000766CF" w:rsidRDefault="000766CF" w:rsidP="000766CF">
      <w:pPr>
        <w:shd w:val="clear" w:color="auto" w:fill="FFFFFF"/>
        <w:spacing w:before="100" w:beforeAutospacing="1" w:after="240" w:line="240" w:lineRule="auto"/>
        <w:rPr>
          <w:rFonts w:ascii="Times New Roman" w:eastAsia="Times New Roman" w:hAnsi="Times New Roman" w:cs="Times New Roman"/>
          <w:sz w:val="28"/>
          <w:szCs w:val="28"/>
          <w:lang w:eastAsia="uk-UA"/>
        </w:rPr>
      </w:pPr>
      <w:r w:rsidRPr="000766CF">
        <w:rPr>
          <w:rFonts w:ascii="Times New Roman" w:eastAsia="Times New Roman" w:hAnsi="Times New Roman" w:cs="Times New Roman"/>
          <w:b/>
          <w:bCs/>
          <w:sz w:val="28"/>
          <w:szCs w:val="28"/>
          <w:lang w:eastAsia="uk-UA"/>
        </w:rPr>
        <w:t>1. Коли і яким документом проголошено незалежність УНР?</w:t>
      </w:r>
    </w:p>
    <w:p w14:paraId="4ED71FD0" w14:textId="77777777" w:rsidR="000766CF" w:rsidRPr="000766CF" w:rsidRDefault="000766CF" w:rsidP="000766CF">
      <w:pPr>
        <w:shd w:val="clear" w:color="auto" w:fill="FFFFFF"/>
        <w:spacing w:before="100" w:beforeAutospacing="1" w:after="240" w:line="240" w:lineRule="auto"/>
        <w:rPr>
          <w:rFonts w:ascii="Times New Roman" w:eastAsia="Times New Roman" w:hAnsi="Times New Roman" w:cs="Times New Roman"/>
          <w:sz w:val="28"/>
          <w:szCs w:val="28"/>
          <w:lang w:eastAsia="uk-UA"/>
        </w:rPr>
      </w:pPr>
      <w:r w:rsidRPr="000766CF">
        <w:rPr>
          <w:rFonts w:ascii="Times New Roman" w:eastAsia="Times New Roman" w:hAnsi="Times New Roman" w:cs="Times New Roman"/>
          <w:sz w:val="28"/>
          <w:szCs w:val="28"/>
          <w:lang w:eastAsia="uk-UA"/>
        </w:rPr>
        <w:t>Незалежність Української Народної Республіки (УНР) була проголошена 9 (22) січня 1918 року Четвертим Універсалом Української Центральної Ради (УЦР).</w:t>
      </w:r>
    </w:p>
    <w:p w14:paraId="2DEC5823" w14:textId="017C860F" w:rsidR="000766CF" w:rsidRPr="000766CF" w:rsidRDefault="000766CF" w:rsidP="000766CF">
      <w:pPr>
        <w:shd w:val="clear" w:color="auto" w:fill="FFFFFF"/>
        <w:spacing w:before="100" w:beforeAutospacing="1" w:after="240" w:line="240" w:lineRule="auto"/>
        <w:rPr>
          <w:rFonts w:ascii="Times New Roman" w:eastAsia="Times New Roman" w:hAnsi="Times New Roman" w:cs="Times New Roman"/>
          <w:sz w:val="28"/>
          <w:szCs w:val="28"/>
          <w:lang w:eastAsia="uk-UA"/>
        </w:rPr>
      </w:pPr>
      <w:r w:rsidRPr="000766CF">
        <w:rPr>
          <w:rFonts w:ascii="Times New Roman" w:eastAsia="Times New Roman" w:hAnsi="Times New Roman" w:cs="Times New Roman"/>
          <w:b/>
          <w:bCs/>
          <w:sz w:val="28"/>
          <w:szCs w:val="28"/>
          <w:lang w:eastAsia="uk-UA"/>
        </w:rPr>
        <w:t>2. Стисл</w:t>
      </w:r>
      <w:r w:rsidR="000116DE">
        <w:rPr>
          <w:rFonts w:ascii="Times New Roman" w:eastAsia="Times New Roman" w:hAnsi="Times New Roman" w:cs="Times New Roman"/>
          <w:b/>
          <w:bCs/>
          <w:sz w:val="28"/>
          <w:szCs w:val="28"/>
          <w:lang w:eastAsia="uk-UA"/>
        </w:rPr>
        <w:t>ий</w:t>
      </w:r>
      <w:r w:rsidRPr="000766CF">
        <w:rPr>
          <w:rFonts w:ascii="Times New Roman" w:eastAsia="Times New Roman" w:hAnsi="Times New Roman" w:cs="Times New Roman"/>
          <w:b/>
          <w:bCs/>
          <w:sz w:val="28"/>
          <w:szCs w:val="28"/>
          <w:lang w:eastAsia="uk-UA"/>
        </w:rPr>
        <w:t xml:space="preserve"> зміст Берестейського (Брестського) мирного договору.</w:t>
      </w:r>
    </w:p>
    <w:p w14:paraId="5EFE0DEE" w14:textId="77777777" w:rsidR="000766CF" w:rsidRPr="000766CF" w:rsidRDefault="000766CF" w:rsidP="000766CF">
      <w:pPr>
        <w:shd w:val="clear" w:color="auto" w:fill="FFFFFF"/>
        <w:spacing w:before="100" w:beforeAutospacing="1" w:after="240" w:line="240" w:lineRule="auto"/>
        <w:rPr>
          <w:rFonts w:ascii="Times New Roman" w:eastAsia="Times New Roman" w:hAnsi="Times New Roman" w:cs="Times New Roman"/>
          <w:sz w:val="28"/>
          <w:szCs w:val="28"/>
          <w:lang w:eastAsia="uk-UA"/>
        </w:rPr>
      </w:pPr>
      <w:r w:rsidRPr="000766CF">
        <w:rPr>
          <w:rFonts w:ascii="Times New Roman" w:eastAsia="Times New Roman" w:hAnsi="Times New Roman" w:cs="Times New Roman"/>
          <w:sz w:val="28"/>
          <w:szCs w:val="28"/>
          <w:lang w:eastAsia="uk-UA"/>
        </w:rPr>
        <w:t>Берестейський мирний договір, підписаний 27 січня (9 лютого) 1918 року, встановлював мир між УНР та Центральними державами: Німеччиною, Австро-</w:t>
      </w:r>
      <w:r w:rsidRPr="000766CF">
        <w:rPr>
          <w:rFonts w:ascii="Times New Roman" w:eastAsia="Times New Roman" w:hAnsi="Times New Roman" w:cs="Times New Roman"/>
          <w:sz w:val="28"/>
          <w:szCs w:val="28"/>
          <w:lang w:eastAsia="uk-UA"/>
        </w:rPr>
        <w:lastRenderedPageBreak/>
        <w:t>Угорщиною, Османською імперією і Болгарією. Договір передбачав відмову від територіальних претензій, відновлення довоєнних кордонів між УНР та Австро-Угорщиною, а також економічну співпрацю: УНР зобов’язалася постачати продовольство, а Німеччина та Австро-Угорщина — вугілля та сировину.</w:t>
      </w:r>
    </w:p>
    <w:p w14:paraId="53694DC9" w14:textId="77777777" w:rsidR="000766CF" w:rsidRPr="000766CF" w:rsidRDefault="000766CF" w:rsidP="000766CF">
      <w:pPr>
        <w:shd w:val="clear" w:color="auto" w:fill="FFFFFF"/>
        <w:spacing w:before="100" w:beforeAutospacing="1" w:after="240" w:line="240" w:lineRule="auto"/>
        <w:rPr>
          <w:rFonts w:ascii="Times New Roman" w:eastAsia="Times New Roman" w:hAnsi="Times New Roman" w:cs="Times New Roman"/>
          <w:sz w:val="28"/>
          <w:szCs w:val="28"/>
          <w:lang w:eastAsia="uk-UA"/>
        </w:rPr>
      </w:pPr>
      <w:r w:rsidRPr="000766CF">
        <w:rPr>
          <w:rFonts w:ascii="Times New Roman" w:eastAsia="Times New Roman" w:hAnsi="Times New Roman" w:cs="Times New Roman"/>
          <w:b/>
          <w:bCs/>
          <w:sz w:val="28"/>
          <w:szCs w:val="28"/>
          <w:lang w:eastAsia="uk-UA"/>
        </w:rPr>
        <w:t>3. Яке значення для України мав Берестейський (Брестський) мирний договір?</w:t>
      </w:r>
    </w:p>
    <w:p w14:paraId="09D9E832" w14:textId="77777777" w:rsidR="000766CF" w:rsidRPr="000766CF" w:rsidRDefault="000766CF" w:rsidP="000766CF">
      <w:pPr>
        <w:shd w:val="clear" w:color="auto" w:fill="FFFFFF"/>
        <w:spacing w:before="100" w:beforeAutospacing="1" w:after="240" w:line="240" w:lineRule="auto"/>
        <w:rPr>
          <w:rFonts w:ascii="Times New Roman" w:eastAsia="Times New Roman" w:hAnsi="Times New Roman" w:cs="Times New Roman"/>
          <w:sz w:val="28"/>
          <w:szCs w:val="28"/>
          <w:lang w:eastAsia="uk-UA"/>
        </w:rPr>
      </w:pPr>
      <w:r w:rsidRPr="000766CF">
        <w:rPr>
          <w:rFonts w:ascii="Times New Roman" w:eastAsia="Times New Roman" w:hAnsi="Times New Roman" w:cs="Times New Roman"/>
          <w:sz w:val="28"/>
          <w:szCs w:val="28"/>
          <w:lang w:eastAsia="uk-UA"/>
        </w:rPr>
        <w:t>Берестейський мирний договір став важливим кроком у міжнародно-правовому визнанні УНР як незалежної держави. Він забезпечив військову підтримку з боку Центральних держав у боротьбі проти більшовицької Росії та створив передумови для звільнення території УНР від більшовиків.</w:t>
      </w:r>
    </w:p>
    <w:p w14:paraId="07AD8748" w14:textId="77777777" w:rsidR="000766CF" w:rsidRPr="000766CF" w:rsidRDefault="000766CF" w:rsidP="000766CF">
      <w:pPr>
        <w:shd w:val="clear" w:color="auto" w:fill="FFFFFF"/>
        <w:spacing w:before="100" w:beforeAutospacing="1" w:after="240" w:line="240" w:lineRule="auto"/>
        <w:rPr>
          <w:rFonts w:ascii="Times New Roman" w:eastAsia="Times New Roman" w:hAnsi="Times New Roman" w:cs="Times New Roman"/>
          <w:sz w:val="28"/>
          <w:szCs w:val="28"/>
          <w:lang w:eastAsia="uk-UA"/>
        </w:rPr>
      </w:pPr>
      <w:r w:rsidRPr="000766CF">
        <w:rPr>
          <w:rFonts w:ascii="Times New Roman" w:eastAsia="Times New Roman" w:hAnsi="Times New Roman" w:cs="Times New Roman"/>
          <w:b/>
          <w:bCs/>
          <w:sz w:val="28"/>
          <w:szCs w:val="28"/>
          <w:lang w:eastAsia="uk-UA"/>
        </w:rPr>
        <w:t>Мовою джерела. Четвертий Універсал Української Центральної Ради:</w:t>
      </w:r>
    </w:p>
    <w:p w14:paraId="272B82B7" w14:textId="7C6E41AB" w:rsidR="000766CF" w:rsidRPr="000766CF" w:rsidRDefault="000766CF" w:rsidP="000766CF">
      <w:pPr>
        <w:shd w:val="clear" w:color="auto" w:fill="FFFFFF"/>
        <w:spacing w:before="100" w:beforeAutospacing="1" w:after="240" w:line="240" w:lineRule="auto"/>
        <w:rPr>
          <w:rFonts w:ascii="Times New Roman" w:eastAsia="Times New Roman" w:hAnsi="Times New Roman" w:cs="Times New Roman"/>
          <w:sz w:val="28"/>
          <w:szCs w:val="28"/>
          <w:lang w:eastAsia="uk-UA"/>
        </w:rPr>
      </w:pPr>
      <w:r w:rsidRPr="000766CF">
        <w:rPr>
          <w:rFonts w:ascii="Times New Roman" w:eastAsia="Times New Roman" w:hAnsi="Times New Roman" w:cs="Times New Roman"/>
          <w:b/>
          <w:bCs/>
          <w:sz w:val="28"/>
          <w:szCs w:val="28"/>
          <w:lang w:eastAsia="uk-UA"/>
        </w:rPr>
        <w:t xml:space="preserve">1. </w:t>
      </w:r>
      <w:r w:rsidR="000116DE">
        <w:rPr>
          <w:rFonts w:ascii="Times New Roman" w:eastAsia="Times New Roman" w:hAnsi="Times New Roman" w:cs="Times New Roman"/>
          <w:b/>
          <w:bCs/>
          <w:sz w:val="28"/>
          <w:szCs w:val="28"/>
          <w:lang w:eastAsia="uk-UA"/>
        </w:rPr>
        <w:t xml:space="preserve"> </w:t>
      </w:r>
      <w:r w:rsidRPr="000766CF">
        <w:rPr>
          <w:rFonts w:ascii="Times New Roman" w:eastAsia="Times New Roman" w:hAnsi="Times New Roman" w:cs="Times New Roman"/>
          <w:b/>
          <w:bCs/>
          <w:sz w:val="28"/>
          <w:szCs w:val="28"/>
          <w:lang w:eastAsia="uk-UA"/>
        </w:rPr>
        <w:t>: «Четвертий Універсал стояв на захисті прав народу України».</w:t>
      </w:r>
    </w:p>
    <w:p w14:paraId="4B426ABD" w14:textId="77777777" w:rsidR="000766CF" w:rsidRPr="000766CF" w:rsidRDefault="000766CF" w:rsidP="000766CF">
      <w:pPr>
        <w:shd w:val="clear" w:color="auto" w:fill="FFFFFF"/>
        <w:spacing w:before="100" w:beforeAutospacing="1" w:after="240" w:line="240" w:lineRule="auto"/>
        <w:rPr>
          <w:rFonts w:ascii="Times New Roman" w:eastAsia="Times New Roman" w:hAnsi="Times New Roman" w:cs="Times New Roman"/>
          <w:sz w:val="28"/>
          <w:szCs w:val="28"/>
          <w:lang w:eastAsia="uk-UA"/>
        </w:rPr>
      </w:pPr>
      <w:r w:rsidRPr="000766CF">
        <w:rPr>
          <w:rFonts w:ascii="Times New Roman" w:eastAsia="Times New Roman" w:hAnsi="Times New Roman" w:cs="Times New Roman"/>
          <w:sz w:val="28"/>
          <w:szCs w:val="28"/>
          <w:lang w:eastAsia="uk-UA"/>
        </w:rPr>
        <w:t>Четвертий Універсал дійсно стояв на захисті прав народу України. Він проголошував Українську Народну Республіку самостійною, незалежною, вільною та суверенною державою, влада в якій належить виключно народові України. Універсал передбачав передачу землі трудовому народові без викупу, встановлення державного контролю над торгівлею та банками, що свідчить про прагнення захистити економічні інтереси населення.</w:t>
      </w:r>
    </w:p>
    <w:p w14:paraId="4E05C0B5" w14:textId="77777777" w:rsidR="000766CF" w:rsidRPr="000766CF" w:rsidRDefault="000766CF" w:rsidP="000766CF">
      <w:pPr>
        <w:shd w:val="clear" w:color="auto" w:fill="FFFFFF"/>
        <w:spacing w:before="100" w:beforeAutospacing="1" w:after="240" w:line="240" w:lineRule="auto"/>
        <w:rPr>
          <w:rFonts w:ascii="Times New Roman" w:eastAsia="Times New Roman" w:hAnsi="Times New Roman" w:cs="Times New Roman"/>
          <w:sz w:val="28"/>
          <w:szCs w:val="28"/>
          <w:lang w:eastAsia="uk-UA"/>
        </w:rPr>
      </w:pPr>
      <w:r w:rsidRPr="000766CF">
        <w:rPr>
          <w:rFonts w:ascii="Times New Roman" w:eastAsia="Times New Roman" w:hAnsi="Times New Roman" w:cs="Times New Roman"/>
          <w:b/>
          <w:bCs/>
          <w:sz w:val="28"/>
          <w:szCs w:val="28"/>
          <w:lang w:eastAsia="uk-UA"/>
        </w:rPr>
        <w:t>Мовою джерела. Зі спогадів Володимира Винниченка про Берестейський (Брестський) мирний договір:</w:t>
      </w:r>
    </w:p>
    <w:p w14:paraId="4DBEB6BF" w14:textId="77777777" w:rsidR="000766CF" w:rsidRPr="000766CF" w:rsidRDefault="000766CF" w:rsidP="000766CF">
      <w:pPr>
        <w:shd w:val="clear" w:color="auto" w:fill="FFFFFF"/>
        <w:spacing w:before="100" w:beforeAutospacing="1" w:after="240" w:line="240" w:lineRule="auto"/>
        <w:rPr>
          <w:rFonts w:ascii="Times New Roman" w:eastAsia="Times New Roman" w:hAnsi="Times New Roman" w:cs="Times New Roman"/>
          <w:sz w:val="28"/>
          <w:szCs w:val="28"/>
          <w:lang w:eastAsia="uk-UA"/>
        </w:rPr>
      </w:pPr>
      <w:r w:rsidRPr="000766CF">
        <w:rPr>
          <w:rFonts w:ascii="Times New Roman" w:eastAsia="Times New Roman" w:hAnsi="Times New Roman" w:cs="Times New Roman"/>
          <w:b/>
          <w:bCs/>
          <w:sz w:val="28"/>
          <w:szCs w:val="28"/>
          <w:lang w:eastAsia="uk-UA"/>
        </w:rPr>
        <w:t>1. Що об’єднує фрагмент спогадів Володимира Винниченка та вислів: «Хто платить, той замовляє музику».</w:t>
      </w:r>
    </w:p>
    <w:p w14:paraId="287592CF" w14:textId="77777777" w:rsidR="000766CF" w:rsidRPr="000766CF" w:rsidRDefault="000766CF" w:rsidP="000766CF">
      <w:pPr>
        <w:shd w:val="clear" w:color="auto" w:fill="FFFFFF"/>
        <w:spacing w:before="100" w:beforeAutospacing="1" w:after="240" w:line="240" w:lineRule="auto"/>
        <w:rPr>
          <w:rFonts w:ascii="Times New Roman" w:eastAsia="Times New Roman" w:hAnsi="Times New Roman" w:cs="Times New Roman"/>
          <w:sz w:val="28"/>
          <w:szCs w:val="28"/>
          <w:lang w:eastAsia="uk-UA"/>
        </w:rPr>
      </w:pPr>
      <w:r w:rsidRPr="000766CF">
        <w:rPr>
          <w:rFonts w:ascii="Times New Roman" w:eastAsia="Times New Roman" w:hAnsi="Times New Roman" w:cs="Times New Roman"/>
          <w:sz w:val="28"/>
          <w:szCs w:val="28"/>
          <w:lang w:eastAsia="uk-UA"/>
        </w:rPr>
        <w:t>Фрагмент спогадів Володимира Винниченка та вислів «Хто платить, той замовляє музику» об’єднує ідея залежності від зовнішніх сил. Винниченко зазначає, що мирний договір був би корисним для України лише за умови, якби вона мала силу реалізувати його самостійно. Оскільки український уряд не мав такої сили й потребував допомоги ззовні, це робило його залежним від тих, хто надавав цю допомогу, тобто від Центральних держав.</w:t>
      </w:r>
    </w:p>
    <w:p w14:paraId="418DC55F" w14:textId="77777777" w:rsidR="000766CF" w:rsidRPr="000766CF" w:rsidRDefault="000766CF" w:rsidP="000766CF">
      <w:pPr>
        <w:shd w:val="clear" w:color="auto" w:fill="FFFFFF"/>
        <w:spacing w:before="288" w:after="120" w:line="240" w:lineRule="auto"/>
        <w:outlineLvl w:val="1"/>
        <w:rPr>
          <w:rFonts w:ascii="Times New Roman" w:eastAsia="Times New Roman" w:hAnsi="Times New Roman" w:cs="Times New Roman"/>
          <w:b/>
          <w:bCs/>
          <w:sz w:val="28"/>
          <w:szCs w:val="28"/>
          <w:lang w:eastAsia="uk-UA"/>
        </w:rPr>
      </w:pPr>
      <w:r w:rsidRPr="000766CF">
        <w:rPr>
          <w:rFonts w:ascii="Times New Roman" w:eastAsia="Times New Roman" w:hAnsi="Times New Roman" w:cs="Times New Roman"/>
          <w:b/>
          <w:bCs/>
          <w:sz w:val="28"/>
          <w:szCs w:val="28"/>
          <w:lang w:eastAsia="uk-UA"/>
        </w:rPr>
        <w:t>2. Відновлення влади УЦР. Похід Петра Болбочана на Крим</w:t>
      </w:r>
    </w:p>
    <w:p w14:paraId="76D9B3DC" w14:textId="77777777" w:rsidR="000766CF" w:rsidRPr="000766CF" w:rsidRDefault="000766CF" w:rsidP="000766CF">
      <w:pPr>
        <w:shd w:val="clear" w:color="auto" w:fill="FFFFFF"/>
        <w:spacing w:before="100" w:beforeAutospacing="1" w:after="240" w:line="240" w:lineRule="auto"/>
        <w:rPr>
          <w:rFonts w:ascii="Times New Roman" w:eastAsia="Times New Roman" w:hAnsi="Times New Roman" w:cs="Times New Roman"/>
          <w:sz w:val="28"/>
          <w:szCs w:val="28"/>
          <w:lang w:eastAsia="uk-UA"/>
        </w:rPr>
      </w:pPr>
      <w:r w:rsidRPr="000766CF">
        <w:rPr>
          <w:rFonts w:ascii="Times New Roman" w:eastAsia="Times New Roman" w:hAnsi="Times New Roman" w:cs="Times New Roman"/>
          <w:b/>
          <w:bCs/>
          <w:sz w:val="28"/>
          <w:szCs w:val="28"/>
          <w:lang w:eastAsia="uk-UA"/>
        </w:rPr>
        <w:t>1. Коли і з чиєю допомогою територію України було звільнено від більшовицьких військ?</w:t>
      </w:r>
    </w:p>
    <w:p w14:paraId="18D603C6" w14:textId="77777777" w:rsidR="000766CF" w:rsidRPr="000766CF" w:rsidRDefault="000766CF" w:rsidP="000766CF">
      <w:pPr>
        <w:shd w:val="clear" w:color="auto" w:fill="FFFFFF"/>
        <w:spacing w:before="100" w:beforeAutospacing="1" w:after="240" w:line="240" w:lineRule="auto"/>
        <w:rPr>
          <w:rFonts w:ascii="Times New Roman" w:eastAsia="Times New Roman" w:hAnsi="Times New Roman" w:cs="Times New Roman"/>
          <w:sz w:val="28"/>
          <w:szCs w:val="28"/>
          <w:lang w:eastAsia="uk-UA"/>
        </w:rPr>
      </w:pPr>
      <w:r w:rsidRPr="000766CF">
        <w:rPr>
          <w:rFonts w:ascii="Times New Roman" w:eastAsia="Times New Roman" w:hAnsi="Times New Roman" w:cs="Times New Roman"/>
          <w:sz w:val="28"/>
          <w:szCs w:val="28"/>
          <w:lang w:eastAsia="uk-UA"/>
        </w:rPr>
        <w:t>Територію України було звільнено від більшовицьких військ у березні-квітні 1918 року за допомогою німецьких та австро-угорських військ, які вступили на територію України після підписання Берестейського мирного договору.</w:t>
      </w:r>
    </w:p>
    <w:p w14:paraId="655B785A" w14:textId="77777777" w:rsidR="000766CF" w:rsidRPr="000766CF" w:rsidRDefault="000766CF" w:rsidP="000766CF">
      <w:pPr>
        <w:shd w:val="clear" w:color="auto" w:fill="FFFFFF"/>
        <w:spacing w:before="100" w:beforeAutospacing="1" w:after="240" w:line="240" w:lineRule="auto"/>
        <w:rPr>
          <w:rFonts w:ascii="Times New Roman" w:eastAsia="Times New Roman" w:hAnsi="Times New Roman" w:cs="Times New Roman"/>
          <w:sz w:val="28"/>
          <w:szCs w:val="28"/>
          <w:lang w:eastAsia="uk-UA"/>
        </w:rPr>
      </w:pPr>
      <w:r w:rsidRPr="000766CF">
        <w:rPr>
          <w:rFonts w:ascii="Times New Roman" w:eastAsia="Times New Roman" w:hAnsi="Times New Roman" w:cs="Times New Roman"/>
          <w:b/>
          <w:bCs/>
          <w:sz w:val="28"/>
          <w:szCs w:val="28"/>
          <w:lang w:eastAsia="uk-UA"/>
        </w:rPr>
        <w:t>2. Як населення України сприйняло прихід німецьких і австро-угорських військ?</w:t>
      </w:r>
    </w:p>
    <w:p w14:paraId="01250218" w14:textId="77777777" w:rsidR="000766CF" w:rsidRPr="000766CF" w:rsidRDefault="000766CF" w:rsidP="000766CF">
      <w:pPr>
        <w:shd w:val="clear" w:color="auto" w:fill="FFFFFF"/>
        <w:spacing w:before="100" w:beforeAutospacing="1" w:after="240" w:line="240" w:lineRule="auto"/>
        <w:rPr>
          <w:rFonts w:ascii="Times New Roman" w:eastAsia="Times New Roman" w:hAnsi="Times New Roman" w:cs="Times New Roman"/>
          <w:sz w:val="28"/>
          <w:szCs w:val="28"/>
          <w:lang w:eastAsia="uk-UA"/>
        </w:rPr>
      </w:pPr>
      <w:r w:rsidRPr="000766CF">
        <w:rPr>
          <w:rFonts w:ascii="Times New Roman" w:eastAsia="Times New Roman" w:hAnsi="Times New Roman" w:cs="Times New Roman"/>
          <w:sz w:val="28"/>
          <w:szCs w:val="28"/>
          <w:lang w:eastAsia="uk-UA"/>
        </w:rPr>
        <w:lastRenderedPageBreak/>
        <w:t>Населення України сприйняло прихід німецьких і австро-угорських військ з певною надією на встановлення порядку після пережитих страхіть російської окупації. Проте суспільство не знало, чого очікувати від нових сил, оскільки за роки війни вони вважалися ворогами.</w:t>
      </w:r>
    </w:p>
    <w:p w14:paraId="03CE0DB1" w14:textId="77777777" w:rsidR="000766CF" w:rsidRPr="000766CF" w:rsidRDefault="000766CF" w:rsidP="000766CF">
      <w:pPr>
        <w:shd w:val="clear" w:color="auto" w:fill="FFFFFF"/>
        <w:spacing w:before="100" w:beforeAutospacing="1" w:after="240" w:line="240" w:lineRule="auto"/>
        <w:rPr>
          <w:rFonts w:ascii="Times New Roman" w:eastAsia="Times New Roman" w:hAnsi="Times New Roman" w:cs="Times New Roman"/>
          <w:sz w:val="28"/>
          <w:szCs w:val="28"/>
          <w:lang w:eastAsia="uk-UA"/>
        </w:rPr>
      </w:pPr>
      <w:r w:rsidRPr="000766CF">
        <w:rPr>
          <w:rFonts w:ascii="Times New Roman" w:eastAsia="Times New Roman" w:hAnsi="Times New Roman" w:cs="Times New Roman"/>
          <w:b/>
          <w:bCs/>
          <w:sz w:val="28"/>
          <w:szCs w:val="28"/>
          <w:lang w:eastAsia="uk-UA"/>
        </w:rPr>
        <w:t>3. Куди здійснив похід полковник Петро Болбочан у квітні 1918 року? З якою метою?</w:t>
      </w:r>
    </w:p>
    <w:p w14:paraId="12EFF0E8" w14:textId="77777777" w:rsidR="000766CF" w:rsidRPr="000766CF" w:rsidRDefault="000766CF" w:rsidP="000766CF">
      <w:pPr>
        <w:shd w:val="clear" w:color="auto" w:fill="FFFFFF"/>
        <w:spacing w:before="100" w:beforeAutospacing="1" w:after="240" w:line="240" w:lineRule="auto"/>
        <w:rPr>
          <w:rFonts w:ascii="Times New Roman" w:eastAsia="Times New Roman" w:hAnsi="Times New Roman" w:cs="Times New Roman"/>
          <w:sz w:val="28"/>
          <w:szCs w:val="28"/>
          <w:lang w:eastAsia="uk-UA"/>
        </w:rPr>
      </w:pPr>
      <w:r w:rsidRPr="000766CF">
        <w:rPr>
          <w:rFonts w:ascii="Times New Roman" w:eastAsia="Times New Roman" w:hAnsi="Times New Roman" w:cs="Times New Roman"/>
          <w:sz w:val="28"/>
          <w:szCs w:val="28"/>
          <w:lang w:eastAsia="uk-UA"/>
        </w:rPr>
        <w:t>Полковник Петро Болбочан здійснив похід на Крим у квітні 1918 року з метою звільнення півострова від російських окупантів, встановлення української влади та взяття під контроль Чорноморського флоту.</w:t>
      </w:r>
    </w:p>
    <w:p w14:paraId="19F9BCB3" w14:textId="77777777" w:rsidR="000766CF" w:rsidRPr="000766CF" w:rsidRDefault="000766CF" w:rsidP="000766CF">
      <w:pPr>
        <w:shd w:val="clear" w:color="auto" w:fill="FFFFFF"/>
        <w:spacing w:before="288" w:after="120" w:line="240" w:lineRule="auto"/>
        <w:outlineLvl w:val="1"/>
        <w:rPr>
          <w:rFonts w:ascii="Times New Roman" w:eastAsia="Times New Roman" w:hAnsi="Times New Roman" w:cs="Times New Roman"/>
          <w:b/>
          <w:bCs/>
          <w:sz w:val="28"/>
          <w:szCs w:val="28"/>
          <w:lang w:eastAsia="uk-UA"/>
        </w:rPr>
      </w:pPr>
      <w:r w:rsidRPr="000766CF">
        <w:rPr>
          <w:rFonts w:ascii="Times New Roman" w:eastAsia="Times New Roman" w:hAnsi="Times New Roman" w:cs="Times New Roman"/>
          <w:b/>
          <w:bCs/>
          <w:sz w:val="28"/>
          <w:szCs w:val="28"/>
          <w:lang w:eastAsia="uk-UA"/>
        </w:rPr>
        <w:t>3. Державотворча діяльність УЦР взимку — навесні 1918 року</w:t>
      </w:r>
    </w:p>
    <w:p w14:paraId="1CC8CD04" w14:textId="77777777" w:rsidR="000766CF" w:rsidRPr="000766CF" w:rsidRDefault="000766CF" w:rsidP="000766CF">
      <w:pPr>
        <w:shd w:val="clear" w:color="auto" w:fill="FFFFFF"/>
        <w:spacing w:before="100" w:beforeAutospacing="1" w:after="240" w:line="240" w:lineRule="auto"/>
        <w:rPr>
          <w:rFonts w:ascii="Times New Roman" w:eastAsia="Times New Roman" w:hAnsi="Times New Roman" w:cs="Times New Roman"/>
          <w:sz w:val="28"/>
          <w:szCs w:val="28"/>
          <w:lang w:eastAsia="uk-UA"/>
        </w:rPr>
      </w:pPr>
      <w:r w:rsidRPr="000766CF">
        <w:rPr>
          <w:rFonts w:ascii="Times New Roman" w:eastAsia="Times New Roman" w:hAnsi="Times New Roman" w:cs="Times New Roman"/>
          <w:b/>
          <w:bCs/>
          <w:sz w:val="28"/>
          <w:szCs w:val="28"/>
          <w:lang w:eastAsia="uk-UA"/>
        </w:rPr>
        <w:t>1. Які законодавчі акти уряд УНР прийняв у лютому – березні 1918 року?</w:t>
      </w:r>
    </w:p>
    <w:p w14:paraId="5E6DE202" w14:textId="77777777" w:rsidR="000766CF" w:rsidRPr="000766CF" w:rsidRDefault="000766CF" w:rsidP="000766CF">
      <w:pPr>
        <w:shd w:val="clear" w:color="auto" w:fill="FFFFFF"/>
        <w:spacing w:before="100" w:beforeAutospacing="1" w:after="240" w:line="240" w:lineRule="auto"/>
        <w:rPr>
          <w:rFonts w:ascii="Times New Roman" w:eastAsia="Times New Roman" w:hAnsi="Times New Roman" w:cs="Times New Roman"/>
          <w:sz w:val="28"/>
          <w:szCs w:val="28"/>
          <w:lang w:eastAsia="uk-UA"/>
        </w:rPr>
      </w:pPr>
      <w:r w:rsidRPr="000766CF">
        <w:rPr>
          <w:rFonts w:ascii="Times New Roman" w:eastAsia="Times New Roman" w:hAnsi="Times New Roman" w:cs="Times New Roman"/>
          <w:sz w:val="28"/>
          <w:szCs w:val="28"/>
          <w:lang w:eastAsia="uk-UA"/>
        </w:rPr>
        <w:t>В УНР запроваджено власну грошову одиницю, початково карбованці, згодом гривні.</w:t>
      </w:r>
    </w:p>
    <w:p w14:paraId="388444B0" w14:textId="77777777" w:rsidR="000766CF" w:rsidRPr="000766CF" w:rsidRDefault="000766CF" w:rsidP="000766CF">
      <w:pPr>
        <w:shd w:val="clear" w:color="auto" w:fill="FFFFFF"/>
        <w:spacing w:before="100" w:beforeAutospacing="1" w:after="240" w:line="240" w:lineRule="auto"/>
        <w:rPr>
          <w:rFonts w:ascii="Times New Roman" w:eastAsia="Times New Roman" w:hAnsi="Times New Roman" w:cs="Times New Roman"/>
          <w:sz w:val="28"/>
          <w:szCs w:val="28"/>
          <w:lang w:eastAsia="uk-UA"/>
        </w:rPr>
      </w:pPr>
      <w:r w:rsidRPr="000766CF">
        <w:rPr>
          <w:rFonts w:ascii="Times New Roman" w:eastAsia="Times New Roman" w:hAnsi="Times New Roman" w:cs="Times New Roman"/>
          <w:sz w:val="28"/>
          <w:szCs w:val="28"/>
          <w:lang w:eastAsia="uk-UA"/>
        </w:rPr>
        <w:t>У лютому-березні 1918 року уряд УНР прийняв кілька важливих законодавчих актів, серед яких: закон про запровадження григоріанського календаря та перехід на середньоєвропейський час, ухвалений 12 лютого 1918 року.</w:t>
      </w:r>
    </w:p>
    <w:p w14:paraId="454BE53C" w14:textId="77777777" w:rsidR="000766CF" w:rsidRPr="000766CF" w:rsidRDefault="000766CF" w:rsidP="000766CF">
      <w:pPr>
        <w:shd w:val="clear" w:color="auto" w:fill="FFFFFF"/>
        <w:spacing w:before="100" w:beforeAutospacing="1" w:after="240" w:line="240" w:lineRule="auto"/>
        <w:rPr>
          <w:rFonts w:ascii="Times New Roman" w:eastAsia="Times New Roman" w:hAnsi="Times New Roman" w:cs="Times New Roman"/>
          <w:sz w:val="28"/>
          <w:szCs w:val="28"/>
          <w:lang w:eastAsia="uk-UA"/>
        </w:rPr>
      </w:pPr>
      <w:r w:rsidRPr="000766CF">
        <w:rPr>
          <w:rFonts w:ascii="Times New Roman" w:eastAsia="Times New Roman" w:hAnsi="Times New Roman" w:cs="Times New Roman"/>
          <w:sz w:val="28"/>
          <w:szCs w:val="28"/>
          <w:lang w:eastAsia="uk-UA"/>
        </w:rPr>
        <w:t>Також було затверджено Державний герб УНР — тризуб на синьому тлі, і прийнято “Закон про державний прапор Української Народної Республіки” — жовто-блакитний стяг.</w:t>
      </w:r>
    </w:p>
    <w:p w14:paraId="0BA60BB6" w14:textId="77777777" w:rsidR="000766CF" w:rsidRPr="000766CF" w:rsidRDefault="000766CF" w:rsidP="000766CF">
      <w:pPr>
        <w:shd w:val="clear" w:color="auto" w:fill="FFFFFF"/>
        <w:spacing w:before="100" w:beforeAutospacing="1" w:after="240" w:line="240" w:lineRule="auto"/>
        <w:rPr>
          <w:rFonts w:ascii="Times New Roman" w:eastAsia="Times New Roman" w:hAnsi="Times New Roman" w:cs="Times New Roman"/>
          <w:sz w:val="28"/>
          <w:szCs w:val="28"/>
          <w:lang w:eastAsia="uk-UA"/>
        </w:rPr>
      </w:pPr>
      <w:r w:rsidRPr="000766CF">
        <w:rPr>
          <w:rFonts w:ascii="Times New Roman" w:eastAsia="Times New Roman" w:hAnsi="Times New Roman" w:cs="Times New Roman"/>
          <w:b/>
          <w:bCs/>
          <w:sz w:val="28"/>
          <w:szCs w:val="28"/>
          <w:lang w:eastAsia="uk-UA"/>
        </w:rPr>
        <w:t>2. Коли УЦР прийняла Конституцію УНР?</w:t>
      </w:r>
    </w:p>
    <w:p w14:paraId="7C1C0195" w14:textId="77777777" w:rsidR="000766CF" w:rsidRPr="000766CF" w:rsidRDefault="000766CF" w:rsidP="000766CF">
      <w:pPr>
        <w:shd w:val="clear" w:color="auto" w:fill="FFFFFF"/>
        <w:spacing w:before="100" w:beforeAutospacing="1" w:after="240" w:line="240" w:lineRule="auto"/>
        <w:rPr>
          <w:rFonts w:ascii="Times New Roman" w:eastAsia="Times New Roman" w:hAnsi="Times New Roman" w:cs="Times New Roman"/>
          <w:sz w:val="28"/>
          <w:szCs w:val="28"/>
          <w:lang w:eastAsia="uk-UA"/>
        </w:rPr>
      </w:pPr>
      <w:r w:rsidRPr="000766CF">
        <w:rPr>
          <w:rFonts w:ascii="Times New Roman" w:eastAsia="Times New Roman" w:hAnsi="Times New Roman" w:cs="Times New Roman"/>
          <w:sz w:val="28"/>
          <w:szCs w:val="28"/>
          <w:lang w:eastAsia="uk-UA"/>
        </w:rPr>
        <w:t>Українська Центральна Рада прийняла Конституцію УНР 29 квітня 1918 року.</w:t>
      </w:r>
    </w:p>
    <w:p w14:paraId="5975A15F" w14:textId="77777777" w:rsidR="000766CF" w:rsidRPr="000766CF" w:rsidRDefault="000766CF" w:rsidP="000766CF">
      <w:pPr>
        <w:shd w:val="clear" w:color="auto" w:fill="FFFFFF"/>
        <w:spacing w:before="100" w:beforeAutospacing="1" w:after="240" w:line="240" w:lineRule="auto"/>
        <w:rPr>
          <w:rFonts w:ascii="Times New Roman" w:eastAsia="Times New Roman" w:hAnsi="Times New Roman" w:cs="Times New Roman"/>
          <w:sz w:val="28"/>
          <w:szCs w:val="28"/>
          <w:lang w:eastAsia="uk-UA"/>
        </w:rPr>
      </w:pPr>
      <w:r w:rsidRPr="000766CF">
        <w:rPr>
          <w:rFonts w:ascii="Times New Roman" w:eastAsia="Times New Roman" w:hAnsi="Times New Roman" w:cs="Times New Roman"/>
          <w:b/>
          <w:bCs/>
          <w:sz w:val="28"/>
          <w:szCs w:val="28"/>
          <w:lang w:eastAsia="uk-UA"/>
        </w:rPr>
        <w:t>3. Які події відбулись у Києві 29 квітня 1918 року?</w:t>
      </w:r>
    </w:p>
    <w:p w14:paraId="10BC9740" w14:textId="77777777" w:rsidR="000766CF" w:rsidRPr="000766CF" w:rsidRDefault="000766CF" w:rsidP="000766CF">
      <w:pPr>
        <w:shd w:val="clear" w:color="auto" w:fill="FFFFFF"/>
        <w:spacing w:before="100" w:beforeAutospacing="1" w:after="240" w:line="240" w:lineRule="auto"/>
        <w:rPr>
          <w:rFonts w:ascii="Times New Roman" w:eastAsia="Times New Roman" w:hAnsi="Times New Roman" w:cs="Times New Roman"/>
          <w:sz w:val="28"/>
          <w:szCs w:val="28"/>
          <w:lang w:eastAsia="uk-UA"/>
        </w:rPr>
      </w:pPr>
      <w:r w:rsidRPr="000766CF">
        <w:rPr>
          <w:rFonts w:ascii="Times New Roman" w:eastAsia="Times New Roman" w:hAnsi="Times New Roman" w:cs="Times New Roman"/>
          <w:sz w:val="28"/>
          <w:szCs w:val="28"/>
          <w:lang w:eastAsia="uk-UA"/>
        </w:rPr>
        <w:t>29 квітня 1918 року в Києві відбулося кілька важливих подій: Українська Центральна Рада на своєму останньому засіданні прийняла Конституцію УНР. Одночасно Всеукраїнський з’їзд землевласників вирішив встановити монархічне правління у формі Гетьманату, обравши гетьманом генерала Павла Скоропадського.</w:t>
      </w:r>
    </w:p>
    <w:p w14:paraId="2E032EA5" w14:textId="4E8AF8C1" w:rsidR="000766CF" w:rsidRPr="000766CF" w:rsidRDefault="000116DE" w:rsidP="000766CF">
      <w:pPr>
        <w:shd w:val="clear" w:color="auto" w:fill="FFFFFF"/>
        <w:spacing w:before="288" w:after="120" w:line="240" w:lineRule="auto"/>
        <w:outlineLvl w:val="1"/>
        <w:rPr>
          <w:rFonts w:ascii="Times New Roman" w:eastAsia="Times New Roman" w:hAnsi="Times New Roman" w:cs="Times New Roman"/>
          <w:b/>
          <w:bCs/>
          <w:sz w:val="28"/>
          <w:szCs w:val="28"/>
          <w:lang w:eastAsia="uk-UA"/>
        </w:rPr>
      </w:pPr>
      <w:r>
        <w:rPr>
          <w:rFonts w:ascii="Times New Roman" w:eastAsia="Times New Roman" w:hAnsi="Times New Roman" w:cs="Times New Roman"/>
          <w:b/>
          <w:bCs/>
          <w:sz w:val="28"/>
          <w:szCs w:val="28"/>
          <w:lang w:eastAsia="uk-UA"/>
        </w:rPr>
        <w:t xml:space="preserve"> </w:t>
      </w:r>
    </w:p>
    <w:p w14:paraId="4B2132DA" w14:textId="0704FEA8" w:rsidR="000766CF" w:rsidRPr="000766CF" w:rsidRDefault="000766CF" w:rsidP="000766CF">
      <w:pPr>
        <w:shd w:val="clear" w:color="auto" w:fill="FFFFFF"/>
        <w:spacing w:before="100" w:beforeAutospacing="1" w:after="240" w:line="240" w:lineRule="auto"/>
        <w:rPr>
          <w:rFonts w:ascii="Times New Roman" w:eastAsia="Times New Roman" w:hAnsi="Times New Roman" w:cs="Times New Roman"/>
          <w:sz w:val="28"/>
          <w:szCs w:val="28"/>
          <w:lang w:eastAsia="uk-UA"/>
        </w:rPr>
      </w:pPr>
      <w:r w:rsidRPr="000766CF">
        <w:rPr>
          <w:rFonts w:ascii="Times New Roman" w:eastAsia="Times New Roman" w:hAnsi="Times New Roman" w:cs="Times New Roman"/>
          <w:b/>
          <w:bCs/>
          <w:sz w:val="28"/>
          <w:szCs w:val="28"/>
          <w:lang w:eastAsia="uk-UA"/>
        </w:rPr>
        <w:t xml:space="preserve">2. </w:t>
      </w:r>
      <w:r w:rsidR="000116DE">
        <w:rPr>
          <w:rFonts w:ascii="Times New Roman" w:eastAsia="Times New Roman" w:hAnsi="Times New Roman" w:cs="Times New Roman"/>
          <w:b/>
          <w:bCs/>
          <w:sz w:val="28"/>
          <w:szCs w:val="28"/>
          <w:lang w:eastAsia="uk-UA"/>
        </w:rPr>
        <w:t xml:space="preserve"> П</w:t>
      </w:r>
      <w:r w:rsidRPr="000766CF">
        <w:rPr>
          <w:rFonts w:ascii="Times New Roman" w:eastAsia="Times New Roman" w:hAnsi="Times New Roman" w:cs="Times New Roman"/>
          <w:b/>
          <w:bCs/>
          <w:sz w:val="28"/>
          <w:szCs w:val="28"/>
          <w:lang w:eastAsia="uk-UA"/>
        </w:rPr>
        <w:t>онят</w:t>
      </w:r>
      <w:r w:rsidR="000116DE">
        <w:rPr>
          <w:rFonts w:ascii="Times New Roman" w:eastAsia="Times New Roman" w:hAnsi="Times New Roman" w:cs="Times New Roman"/>
          <w:b/>
          <w:bCs/>
          <w:sz w:val="28"/>
          <w:szCs w:val="28"/>
          <w:lang w:eastAsia="uk-UA"/>
        </w:rPr>
        <w:t>тя</w:t>
      </w:r>
      <w:r w:rsidRPr="000766CF">
        <w:rPr>
          <w:rFonts w:ascii="Times New Roman" w:eastAsia="Times New Roman" w:hAnsi="Times New Roman" w:cs="Times New Roman"/>
          <w:b/>
          <w:bCs/>
          <w:sz w:val="28"/>
          <w:szCs w:val="28"/>
          <w:lang w:eastAsia="uk-UA"/>
        </w:rPr>
        <w:t>: «Статут про державний устрій, права і вольності УНР», Берестейський (Брестський) мирний договір.</w:t>
      </w:r>
    </w:p>
    <w:p w14:paraId="53A8B6E7" w14:textId="77777777" w:rsidR="000766CF" w:rsidRPr="000766CF" w:rsidRDefault="000766CF" w:rsidP="000766CF">
      <w:pPr>
        <w:shd w:val="clear" w:color="auto" w:fill="FFFFFF"/>
        <w:spacing w:before="100" w:beforeAutospacing="1" w:after="240" w:line="240" w:lineRule="auto"/>
        <w:rPr>
          <w:rFonts w:ascii="Times New Roman" w:eastAsia="Times New Roman" w:hAnsi="Times New Roman" w:cs="Times New Roman"/>
          <w:sz w:val="28"/>
          <w:szCs w:val="28"/>
          <w:lang w:eastAsia="uk-UA"/>
        </w:rPr>
      </w:pPr>
      <w:r w:rsidRPr="000766CF">
        <w:rPr>
          <w:rFonts w:ascii="Times New Roman" w:eastAsia="Times New Roman" w:hAnsi="Times New Roman" w:cs="Times New Roman"/>
          <w:sz w:val="28"/>
          <w:szCs w:val="28"/>
          <w:lang w:eastAsia="uk-UA"/>
        </w:rPr>
        <w:t xml:space="preserve">Статут про державний устрій, права і вольності УНР — це Конституція Української Народної Республіки, прийнята 29 квітня 1918 року. Вона проголошувала державну незалежність і територіальну цілісність УНР, забезпечувала демократичні свободи та рівність прав громадян. Законодавча </w:t>
      </w:r>
      <w:r w:rsidRPr="000766CF">
        <w:rPr>
          <w:rFonts w:ascii="Times New Roman" w:eastAsia="Times New Roman" w:hAnsi="Times New Roman" w:cs="Times New Roman"/>
          <w:sz w:val="28"/>
          <w:szCs w:val="28"/>
          <w:lang w:eastAsia="uk-UA"/>
        </w:rPr>
        <w:lastRenderedPageBreak/>
        <w:t>влада належала Всенародним Зборам, виконавча — Раді Народних Міністрів, а судова мала бути незалежною гілкою влади.</w:t>
      </w:r>
    </w:p>
    <w:p w14:paraId="0A7D905E" w14:textId="77777777" w:rsidR="000766CF" w:rsidRPr="000766CF" w:rsidRDefault="000766CF" w:rsidP="000766CF">
      <w:pPr>
        <w:shd w:val="clear" w:color="auto" w:fill="FFFFFF"/>
        <w:spacing w:before="100" w:beforeAutospacing="1" w:after="240" w:line="240" w:lineRule="auto"/>
        <w:rPr>
          <w:rFonts w:ascii="Times New Roman" w:eastAsia="Times New Roman" w:hAnsi="Times New Roman" w:cs="Times New Roman"/>
          <w:sz w:val="28"/>
          <w:szCs w:val="28"/>
          <w:lang w:eastAsia="uk-UA"/>
        </w:rPr>
      </w:pPr>
      <w:r w:rsidRPr="000766CF">
        <w:rPr>
          <w:rFonts w:ascii="Times New Roman" w:eastAsia="Times New Roman" w:hAnsi="Times New Roman" w:cs="Times New Roman"/>
          <w:sz w:val="28"/>
          <w:szCs w:val="28"/>
          <w:lang w:eastAsia="uk-UA"/>
        </w:rPr>
        <w:t>Берестейський (Брестський) мирний договір ****— це мирна угода, підписана 9 лютого 1918 року між Українською Народною Республікою та Центральними державами (Німеччиною, Австро-Угорщиною, Османською імперією і Болгарією). Договір визнавав УНР як суверенну державу та встановлював мир між сторонами. Він також передбачав економічну співпрацю, зокрема постачання продовольства з України до Центральних держав, і зобов’язував їх допомогти УНР у боротьбі з більшовицькими силами.</w:t>
      </w:r>
    </w:p>
    <w:p w14:paraId="0E180E77" w14:textId="02BF3F2E" w:rsidR="000766CF" w:rsidRPr="000766CF" w:rsidRDefault="000766CF" w:rsidP="000766CF">
      <w:pPr>
        <w:shd w:val="clear" w:color="auto" w:fill="FFFFFF"/>
        <w:spacing w:before="100" w:beforeAutospacing="1" w:after="240" w:line="240" w:lineRule="auto"/>
        <w:rPr>
          <w:rFonts w:ascii="Times New Roman" w:eastAsia="Times New Roman" w:hAnsi="Times New Roman" w:cs="Times New Roman"/>
          <w:sz w:val="28"/>
          <w:szCs w:val="28"/>
          <w:lang w:eastAsia="uk-UA"/>
        </w:rPr>
      </w:pPr>
      <w:r w:rsidRPr="000766CF">
        <w:rPr>
          <w:rFonts w:ascii="Times New Roman" w:eastAsia="Times New Roman" w:hAnsi="Times New Roman" w:cs="Times New Roman"/>
          <w:b/>
          <w:bCs/>
          <w:sz w:val="28"/>
          <w:szCs w:val="28"/>
          <w:lang w:eastAsia="uk-UA"/>
        </w:rPr>
        <w:t xml:space="preserve">3. </w:t>
      </w:r>
      <w:r w:rsidR="000116DE">
        <w:rPr>
          <w:rFonts w:ascii="Times New Roman" w:eastAsia="Times New Roman" w:hAnsi="Times New Roman" w:cs="Times New Roman"/>
          <w:b/>
          <w:bCs/>
          <w:sz w:val="28"/>
          <w:szCs w:val="28"/>
          <w:lang w:eastAsia="uk-UA"/>
        </w:rPr>
        <w:t xml:space="preserve"> </w:t>
      </w:r>
      <w:r w:rsidRPr="000766CF">
        <w:rPr>
          <w:rFonts w:ascii="Times New Roman" w:eastAsia="Times New Roman" w:hAnsi="Times New Roman" w:cs="Times New Roman"/>
          <w:b/>
          <w:bCs/>
          <w:sz w:val="28"/>
          <w:szCs w:val="28"/>
          <w:lang w:eastAsia="uk-UA"/>
        </w:rPr>
        <w:t xml:space="preserve"> «Берестейський (Брестський) мирний договір».</w:t>
      </w:r>
    </w:p>
    <w:p w14:paraId="4BEF9411" w14:textId="77777777" w:rsidR="000766CF" w:rsidRPr="000766CF" w:rsidRDefault="000766CF" w:rsidP="000766CF">
      <w:pPr>
        <w:shd w:val="clear" w:color="auto" w:fill="FFFFFF"/>
        <w:spacing w:before="100" w:beforeAutospacing="1" w:after="240" w:line="240" w:lineRule="auto"/>
        <w:rPr>
          <w:rFonts w:ascii="Times New Roman" w:eastAsia="Times New Roman" w:hAnsi="Times New Roman" w:cs="Times New Roman"/>
          <w:sz w:val="28"/>
          <w:szCs w:val="28"/>
          <w:lang w:eastAsia="uk-UA"/>
        </w:rPr>
      </w:pPr>
      <w:r w:rsidRPr="000766CF">
        <w:rPr>
          <w:rFonts w:ascii="Times New Roman" w:eastAsia="Times New Roman" w:hAnsi="Times New Roman" w:cs="Times New Roman"/>
          <w:sz w:val="28"/>
          <w:szCs w:val="28"/>
          <w:lang w:eastAsia="uk-UA"/>
        </w:rPr>
        <w:t>Берестейський мирний договір був підписаний 9 лютого 1918 року в місті Бересті (нині Брест у Білорусі) між Українською Народною Республікою та Центральними державами: Німеччиною, Австро-Угорщиною, Османською імперією і Болгарією. Це був перший мирний договір Першої світової війни, який визнавав УНР як незалежну державу на міжнародному рівні. За умовами договору, УНР виходила з війни й визнавалася суверенною державою з відновленням довоєнних кордонів. Договір також передбачав економічну співпрацю: Україна зобов’язувалася постачати продовольство до Центральних держав в обмін на військову допомогу у боротьбі проти більшовицької Росії. Хоча договір був важливим кроком до міжнародного визнання України, він також призвів до німецько-австрійської окупації та економічного виснаження країни.</w:t>
      </w:r>
    </w:p>
    <w:p w14:paraId="411029CA" w14:textId="1C8AA765" w:rsidR="000766CF" w:rsidRPr="000766CF" w:rsidRDefault="000766CF" w:rsidP="000766CF">
      <w:pPr>
        <w:shd w:val="clear" w:color="auto" w:fill="FFFFFF"/>
        <w:spacing w:before="100" w:beforeAutospacing="1" w:after="240" w:line="240" w:lineRule="auto"/>
        <w:rPr>
          <w:rFonts w:ascii="Times New Roman" w:eastAsia="Times New Roman" w:hAnsi="Times New Roman" w:cs="Times New Roman"/>
          <w:sz w:val="28"/>
          <w:szCs w:val="28"/>
          <w:lang w:eastAsia="uk-UA"/>
        </w:rPr>
      </w:pPr>
      <w:r w:rsidRPr="000766CF">
        <w:rPr>
          <w:rFonts w:ascii="Times New Roman" w:eastAsia="Times New Roman" w:hAnsi="Times New Roman" w:cs="Times New Roman"/>
          <w:b/>
          <w:bCs/>
          <w:sz w:val="28"/>
          <w:szCs w:val="28"/>
          <w:lang w:eastAsia="uk-UA"/>
        </w:rPr>
        <w:t xml:space="preserve">4. </w:t>
      </w:r>
      <w:r w:rsidR="000116DE">
        <w:rPr>
          <w:rFonts w:ascii="Times New Roman" w:eastAsia="Times New Roman" w:hAnsi="Times New Roman" w:cs="Times New Roman"/>
          <w:b/>
          <w:bCs/>
          <w:sz w:val="28"/>
          <w:szCs w:val="28"/>
          <w:lang w:eastAsia="uk-UA"/>
        </w:rPr>
        <w:t xml:space="preserve"> Я</w:t>
      </w:r>
      <w:r w:rsidRPr="000766CF">
        <w:rPr>
          <w:rFonts w:ascii="Times New Roman" w:eastAsia="Times New Roman" w:hAnsi="Times New Roman" w:cs="Times New Roman"/>
          <w:b/>
          <w:bCs/>
          <w:sz w:val="28"/>
          <w:szCs w:val="28"/>
          <w:lang w:eastAsia="uk-UA"/>
        </w:rPr>
        <w:t>кий із чотирьох Універсалів УЦР мав найбільший вплив на майбутнє України.</w:t>
      </w:r>
    </w:p>
    <w:p w14:paraId="24200D84" w14:textId="77777777" w:rsidR="000766CF" w:rsidRPr="000766CF" w:rsidRDefault="000766CF" w:rsidP="000766CF">
      <w:pPr>
        <w:shd w:val="clear" w:color="auto" w:fill="FFFFFF"/>
        <w:spacing w:before="100" w:beforeAutospacing="1" w:after="240" w:line="240" w:lineRule="auto"/>
        <w:rPr>
          <w:rFonts w:ascii="Times New Roman" w:eastAsia="Times New Roman" w:hAnsi="Times New Roman" w:cs="Times New Roman"/>
          <w:sz w:val="28"/>
          <w:szCs w:val="28"/>
          <w:lang w:eastAsia="uk-UA"/>
        </w:rPr>
      </w:pPr>
      <w:r w:rsidRPr="000766CF">
        <w:rPr>
          <w:rFonts w:ascii="Times New Roman" w:eastAsia="Times New Roman" w:hAnsi="Times New Roman" w:cs="Times New Roman"/>
          <w:sz w:val="28"/>
          <w:szCs w:val="28"/>
          <w:lang w:eastAsia="uk-UA"/>
        </w:rPr>
        <w:t>Четвертий Універсал Української Центральної Ради мав найбільший вплив на майбутнє України. Він проголосив повну незалежність Української Народної Республіки від Росії та інших держав, що стало важливим кроком у процесі українського державотворення. Цей документ закріпив прагнення українського народу до самостійності та суверенітету і відкрив шлях до міжнародного визнання України як незалежної держави під час переговорів у Бересті.</w:t>
      </w:r>
    </w:p>
    <w:p w14:paraId="1C0E5186" w14:textId="77777777" w:rsidR="002E2BEC" w:rsidRPr="000766CF" w:rsidRDefault="002E2BEC">
      <w:pPr>
        <w:rPr>
          <w:rFonts w:ascii="Times New Roman" w:hAnsi="Times New Roman" w:cs="Times New Roman"/>
          <w:sz w:val="28"/>
          <w:szCs w:val="28"/>
        </w:rPr>
      </w:pPr>
    </w:p>
    <w:sectPr w:rsidR="002E2BEC" w:rsidRPr="000766CF">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DF70AA"/>
    <w:multiLevelType w:val="multilevel"/>
    <w:tmpl w:val="0A90AE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8636B6F"/>
    <w:multiLevelType w:val="multilevel"/>
    <w:tmpl w:val="B02AE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DD1"/>
    <w:rsid w:val="000116DE"/>
    <w:rsid w:val="000766CF"/>
    <w:rsid w:val="002E2BEC"/>
    <w:rsid w:val="00595DD1"/>
    <w:rsid w:val="00DF603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FC557"/>
  <w15:chartTrackingRefBased/>
  <w15:docId w15:val="{7B527763-16B9-4EA1-B453-53A79CFAE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2">
    <w:name w:val="heading 2"/>
    <w:basedOn w:val="a"/>
    <w:link w:val="20"/>
    <w:uiPriority w:val="9"/>
    <w:qFormat/>
    <w:rsid w:val="000766CF"/>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0766CF"/>
    <w:rPr>
      <w:rFonts w:ascii="Times New Roman" w:eastAsia="Times New Roman" w:hAnsi="Times New Roman" w:cs="Times New Roman"/>
      <w:b/>
      <w:bCs/>
      <w:sz w:val="36"/>
      <w:szCs w:val="36"/>
      <w:lang w:eastAsia="uk-UA"/>
    </w:rPr>
  </w:style>
  <w:style w:type="paragraph" w:styleId="a3">
    <w:name w:val="Normal (Web)"/>
    <w:basedOn w:val="a"/>
    <w:uiPriority w:val="99"/>
    <w:semiHidden/>
    <w:unhideWhenUsed/>
    <w:rsid w:val="000766CF"/>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4">
    <w:name w:val="Strong"/>
    <w:basedOn w:val="a0"/>
    <w:uiPriority w:val="22"/>
    <w:qFormat/>
    <w:rsid w:val="000766C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6815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5181</Words>
  <Characters>2954</Characters>
  <Application>Microsoft Office Word</Application>
  <DocSecurity>0</DocSecurity>
  <Lines>24</Lines>
  <Paragraphs>16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Ольга Нижеголенко</cp:lastModifiedBy>
  <cp:revision>3</cp:revision>
  <dcterms:created xsi:type="dcterms:W3CDTF">2025-02-09T10:23:00Z</dcterms:created>
  <dcterms:modified xsi:type="dcterms:W3CDTF">2026-03-02T08:09:00Z</dcterms:modified>
</cp:coreProperties>
</file>