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9F3" w:rsidRPr="007409F3" w:rsidRDefault="00BA16CF" w:rsidP="007409F3">
      <w:pPr>
        <w:spacing w:after="0" w:line="360" w:lineRule="auto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7409F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                               </w:t>
      </w:r>
    </w:p>
    <w:p w:rsidR="007409F3" w:rsidRPr="007409F3" w:rsidRDefault="007409F3" w:rsidP="007409F3">
      <w:pPr>
        <w:spacing w:after="0" w:line="360" w:lineRule="auto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</w:p>
    <w:p w:rsidR="00BA16CF" w:rsidRPr="007409F3" w:rsidRDefault="007409F3" w:rsidP="007409F3">
      <w:pPr>
        <w:spacing w:after="0" w:line="360" w:lineRule="auto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7409F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                       </w:t>
      </w:r>
      <w:r w:rsidR="00BA16CF" w:rsidRPr="007409F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Лабораторна </w:t>
      </w:r>
      <w:proofErr w:type="spellStart"/>
      <w:r w:rsidR="00BA16CF" w:rsidRPr="007409F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робрта</w:t>
      </w:r>
      <w:proofErr w:type="spellEnd"/>
      <w:r w:rsidR="00BA16CF" w:rsidRPr="007409F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№ 14</w:t>
      </w:r>
    </w:p>
    <w:p w:rsidR="00BA16CF" w:rsidRPr="007409F3" w:rsidRDefault="00BA16CF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409F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Навчальна дисципліна:</w:t>
      </w:r>
      <w:r w:rsidRPr="007409F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Агрохімія</w:t>
      </w:r>
    </w:p>
    <w:p w:rsidR="00BA16CF" w:rsidRPr="007409F3" w:rsidRDefault="00BA16CF" w:rsidP="007409F3">
      <w:pPr>
        <w:spacing w:after="0" w:line="360" w:lineRule="auto"/>
        <w:rPr>
          <w:rFonts w:ascii="Times New Roman" w:hAnsi="Times New Roman"/>
          <w:bCs/>
          <w:color w:val="000000" w:themeColor="text1"/>
          <w:position w:val="4"/>
          <w:sz w:val="28"/>
          <w:szCs w:val="28"/>
          <w:lang w:val="uk-UA"/>
        </w:rPr>
      </w:pPr>
      <w:r w:rsidRPr="007409F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Тема заняття:</w:t>
      </w:r>
      <w:r w:rsidRPr="007409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  <w:r w:rsidRPr="007409F3">
        <w:rPr>
          <w:rFonts w:ascii="Times New Roman" w:hAnsi="Times New Roman"/>
          <w:bCs/>
          <w:color w:val="000000" w:themeColor="text1"/>
          <w:position w:val="4"/>
          <w:sz w:val="28"/>
          <w:szCs w:val="28"/>
          <w:lang w:val="uk-UA"/>
        </w:rPr>
        <w:t>Визначення необхідності підживлення озимих культур азотними добривами шляхом рослинної діагностики.</w:t>
      </w:r>
    </w:p>
    <w:p w:rsidR="00BA16CF" w:rsidRPr="007409F3" w:rsidRDefault="00BA16CF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409F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Мета заняття:</w:t>
      </w:r>
      <w:r w:rsidRPr="007409F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7409F3">
        <w:rPr>
          <w:rFonts w:ascii="Times New Roman" w:hAnsi="Times New Roman"/>
          <w:color w:val="000000" w:themeColor="text1"/>
          <w:sz w:val="28"/>
          <w:szCs w:val="28"/>
          <w:lang w:val="uk-UA" w:eastAsia="zh-CN"/>
        </w:rPr>
        <w:t>навчитися визначати потребу підживлення озимини азотом</w:t>
      </w:r>
    </w:p>
    <w:p w:rsidR="00BA16CF" w:rsidRPr="007409F3" w:rsidRDefault="00BA16CF" w:rsidP="007409F3">
      <w:pPr>
        <w:spacing w:after="0" w:line="36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</w:pPr>
      <w:r w:rsidRPr="007409F3"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Завдання:</w:t>
      </w:r>
    </w:p>
    <w:p w:rsidR="00BA16CF" w:rsidRPr="007409F3" w:rsidRDefault="00BA16CF" w:rsidP="007409F3">
      <w:pPr>
        <w:pStyle w:val="1"/>
        <w:numPr>
          <w:ilvl w:val="0"/>
          <w:numId w:val="1"/>
        </w:numPr>
        <w:spacing w:line="360" w:lineRule="auto"/>
        <w:jc w:val="both"/>
        <w:rPr>
          <w:b w:val="0"/>
          <w:bCs w:val="0"/>
          <w:color w:val="000000" w:themeColor="text1"/>
          <w:sz w:val="28"/>
          <w:szCs w:val="28"/>
        </w:rPr>
      </w:pPr>
      <w:r w:rsidRPr="007409F3">
        <w:rPr>
          <w:b w:val="0"/>
          <w:bCs w:val="0"/>
          <w:color w:val="000000" w:themeColor="text1"/>
          <w:sz w:val="28"/>
          <w:szCs w:val="28"/>
        </w:rPr>
        <w:t xml:space="preserve">Визначення </w:t>
      </w:r>
      <w:proofErr w:type="spellStart"/>
      <w:r w:rsidRPr="007409F3">
        <w:rPr>
          <w:b w:val="0"/>
          <w:bCs w:val="0"/>
          <w:color w:val="000000" w:themeColor="text1"/>
          <w:sz w:val="28"/>
          <w:szCs w:val="28"/>
        </w:rPr>
        <w:t>необхідності </w:t>
      </w:r>
      <w:hyperlink r:id="rId6" w:anchor="%D0%BF%D1%96%D0%B4%D0%B6%D0%B8%D0%B2%D0%BB%D0%B5%D0%BD%D0%BD%D1%8F" w:history="1">
        <w:r w:rsidRPr="007409F3">
          <w:rPr>
            <w:b w:val="0"/>
            <w:bCs w:val="0"/>
            <w:color w:val="000000" w:themeColor="text1"/>
            <w:sz w:val="28"/>
            <w:szCs w:val="28"/>
          </w:rPr>
          <w:t>піджив</w:t>
        </w:r>
        <w:proofErr w:type="spellEnd"/>
        <w:r w:rsidRPr="007409F3">
          <w:rPr>
            <w:b w:val="0"/>
            <w:bCs w:val="0"/>
            <w:color w:val="000000" w:themeColor="text1"/>
            <w:sz w:val="28"/>
            <w:szCs w:val="28"/>
          </w:rPr>
          <w:t>лення</w:t>
        </w:r>
      </w:hyperlink>
      <w:r w:rsidRPr="007409F3">
        <w:rPr>
          <w:b w:val="0"/>
          <w:bCs w:val="0"/>
          <w:color w:val="000000" w:themeColor="text1"/>
          <w:sz w:val="28"/>
          <w:szCs w:val="28"/>
        </w:rPr>
        <w:t> озимини азотом.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7409F3">
        <w:rPr>
          <w:color w:val="000000" w:themeColor="text1"/>
          <w:sz w:val="28"/>
          <w:szCs w:val="28"/>
        </w:rPr>
        <w:t>Визначення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потреби </w:t>
      </w:r>
      <w:proofErr w:type="spellStart"/>
      <w:r w:rsidRPr="007409F3">
        <w:rPr>
          <w:color w:val="000000" w:themeColor="text1"/>
          <w:sz w:val="28"/>
          <w:szCs w:val="28"/>
        </w:rPr>
        <w:t>озимих</w:t>
      </w:r>
      <w:proofErr w:type="spellEnd"/>
      <w:r w:rsidRPr="007409F3">
        <w:rPr>
          <w:color w:val="000000" w:themeColor="text1"/>
          <w:sz w:val="28"/>
          <w:szCs w:val="28"/>
        </w:rPr>
        <w:t xml:space="preserve"> культур в азотному </w:t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п</w:t>
      </w:r>
      <w:proofErr w:type="gramEnd"/>
      <w:r w:rsidRPr="007409F3">
        <w:rPr>
          <w:color w:val="000000" w:themeColor="text1"/>
          <w:sz w:val="28"/>
          <w:szCs w:val="28"/>
        </w:rPr>
        <w:t>ідживленні</w:t>
      </w:r>
      <w:proofErr w:type="spellEnd"/>
      <w:r w:rsidRPr="007409F3">
        <w:rPr>
          <w:color w:val="000000" w:themeColor="text1"/>
          <w:sz w:val="28"/>
          <w:szCs w:val="28"/>
        </w:rPr>
        <w:t xml:space="preserve"> проводиться методом </w:t>
      </w:r>
      <w:proofErr w:type="spellStart"/>
      <w:r w:rsidRPr="007409F3">
        <w:rPr>
          <w:color w:val="000000" w:themeColor="text1"/>
          <w:sz w:val="28"/>
          <w:szCs w:val="28"/>
        </w:rPr>
        <w:t>рослинної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діагностики</w:t>
      </w:r>
      <w:proofErr w:type="spellEnd"/>
      <w:r w:rsidRPr="007409F3">
        <w:rPr>
          <w:color w:val="000000" w:themeColor="text1"/>
          <w:sz w:val="28"/>
          <w:szCs w:val="28"/>
        </w:rPr>
        <w:t xml:space="preserve">, </w:t>
      </w:r>
      <w:proofErr w:type="spellStart"/>
      <w:r w:rsidRPr="007409F3">
        <w:rPr>
          <w:color w:val="000000" w:themeColor="text1"/>
          <w:sz w:val="28"/>
          <w:szCs w:val="28"/>
        </w:rPr>
        <w:t>який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дозволяє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оцінити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забезпеченість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color w:val="000000" w:themeColor="text1"/>
          <w:sz w:val="28"/>
          <w:szCs w:val="28"/>
        </w:rPr>
        <w:t xml:space="preserve"> азотом за </w:t>
      </w:r>
      <w:proofErr w:type="spellStart"/>
      <w:r w:rsidRPr="007409F3">
        <w:rPr>
          <w:color w:val="000000" w:themeColor="text1"/>
          <w:sz w:val="28"/>
          <w:szCs w:val="28"/>
        </w:rPr>
        <w:t>їх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фізіологічним</w:t>
      </w:r>
      <w:proofErr w:type="spellEnd"/>
      <w:r w:rsidRPr="007409F3">
        <w:rPr>
          <w:color w:val="000000" w:themeColor="text1"/>
          <w:sz w:val="28"/>
          <w:szCs w:val="28"/>
        </w:rPr>
        <w:t xml:space="preserve"> станом.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B0FD3" w:rsidRPr="007409F3" w:rsidRDefault="005B0FD3" w:rsidP="007409F3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Посл</w:t>
      </w:r>
      <w:proofErr w:type="gram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ідовність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виконання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роботи</w:t>
      </w:r>
      <w:proofErr w:type="spellEnd"/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Відбі</w:t>
      </w:r>
      <w:proofErr w:type="gram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</w:t>
      </w:r>
      <w:proofErr w:type="spellEnd"/>
      <w:proofErr w:type="gram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для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аналізу</w:t>
      </w:r>
      <w:proofErr w:type="spellEnd"/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7409F3">
        <w:rPr>
          <w:color w:val="000000" w:themeColor="text1"/>
          <w:sz w:val="28"/>
          <w:szCs w:val="28"/>
        </w:rPr>
        <w:t xml:space="preserve">На </w:t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досл</w:t>
      </w:r>
      <w:proofErr w:type="gramEnd"/>
      <w:r w:rsidRPr="007409F3">
        <w:rPr>
          <w:color w:val="000000" w:themeColor="text1"/>
          <w:sz w:val="28"/>
          <w:szCs w:val="28"/>
        </w:rPr>
        <w:t>ідній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ділянці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відбирають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типові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рослини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озимої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пшениці</w:t>
      </w:r>
      <w:proofErr w:type="spellEnd"/>
      <w:r w:rsidRPr="007409F3">
        <w:rPr>
          <w:color w:val="000000" w:themeColor="text1"/>
          <w:sz w:val="28"/>
          <w:szCs w:val="28"/>
        </w:rPr>
        <w:t>:</w:t>
      </w:r>
    </w:p>
    <w:p w:rsidR="005B0FD3" w:rsidRPr="007409F3" w:rsidRDefault="005B0FD3" w:rsidP="007409F3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кількість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— </w:t>
      </w: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70–100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рослини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повинні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бути: </w:t>
      </w:r>
    </w:p>
    <w:p w:rsidR="005B0FD3" w:rsidRPr="007409F3" w:rsidRDefault="005B0FD3" w:rsidP="007409F3">
      <w:pPr>
        <w:numPr>
          <w:ilvl w:val="1"/>
          <w:numId w:val="2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івномірно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розміщені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по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ділянці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1"/>
          <w:numId w:val="2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без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механічних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пошкоджень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1"/>
          <w:numId w:val="2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характерні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для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даного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поля 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7409F3">
        <w:rPr>
          <w:color w:val="000000" w:themeColor="text1"/>
          <w:sz w:val="28"/>
          <w:szCs w:val="28"/>
        </w:rPr>
        <w:t>Із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відібраних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формують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середню</w:t>
      </w:r>
      <w:proofErr w:type="spell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 пробу — 20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color w:val="000000" w:themeColor="text1"/>
          <w:sz w:val="28"/>
          <w:szCs w:val="28"/>
        </w:rPr>
        <w:t xml:space="preserve">, яка буде </w:t>
      </w:r>
      <w:proofErr w:type="spellStart"/>
      <w:r w:rsidRPr="007409F3">
        <w:rPr>
          <w:color w:val="000000" w:themeColor="text1"/>
          <w:sz w:val="28"/>
          <w:szCs w:val="28"/>
        </w:rPr>
        <w:t>використовуватись</w:t>
      </w:r>
      <w:proofErr w:type="spellEnd"/>
      <w:r w:rsidRPr="007409F3">
        <w:rPr>
          <w:color w:val="000000" w:themeColor="text1"/>
          <w:sz w:val="28"/>
          <w:szCs w:val="28"/>
        </w:rPr>
        <w:t xml:space="preserve"> для </w:t>
      </w:r>
      <w:proofErr w:type="spellStart"/>
      <w:r w:rsidRPr="007409F3">
        <w:rPr>
          <w:color w:val="000000" w:themeColor="text1"/>
          <w:sz w:val="28"/>
          <w:szCs w:val="28"/>
        </w:rPr>
        <w:t>аналізу</w:t>
      </w:r>
      <w:proofErr w:type="spellEnd"/>
      <w:r w:rsidRPr="007409F3">
        <w:rPr>
          <w:color w:val="000000" w:themeColor="text1"/>
          <w:sz w:val="28"/>
          <w:szCs w:val="28"/>
        </w:rPr>
        <w:t>.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proofErr w:type="spellStart"/>
      <w:proofErr w:type="gram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</w:t>
      </w:r>
      <w:proofErr w:type="gram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ідготовка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рослинних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зразків</w:t>
      </w:r>
      <w:proofErr w:type="spellEnd"/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gramStart"/>
      <w:r w:rsidRPr="007409F3">
        <w:rPr>
          <w:color w:val="000000" w:themeColor="text1"/>
          <w:sz w:val="28"/>
          <w:szCs w:val="28"/>
        </w:rPr>
        <w:t>З</w:t>
      </w:r>
      <w:proofErr w:type="gram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кожної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рослини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необхідно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зробити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зріз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стебла</w:t>
      </w:r>
      <w:proofErr w:type="spellEnd"/>
      <w:r w:rsidRPr="007409F3">
        <w:rPr>
          <w:color w:val="000000" w:themeColor="text1"/>
          <w:sz w:val="28"/>
          <w:szCs w:val="28"/>
        </w:rPr>
        <w:t>:</w:t>
      </w:r>
    </w:p>
    <w:p w:rsidR="005B0FD3" w:rsidRPr="007409F3" w:rsidRDefault="005B0FD3" w:rsidP="007409F3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довжина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зрізу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—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приблизно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5 мм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3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зріз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виконують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гострим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інструментом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(скальпель, бритва) 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7409F3">
        <w:rPr>
          <w:color w:val="000000" w:themeColor="text1"/>
          <w:sz w:val="28"/>
          <w:szCs w:val="28"/>
        </w:rPr>
        <w:t>Місце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зрізу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залежить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від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фази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розвитку</w:t>
      </w:r>
      <w:proofErr w:type="spellEnd"/>
      <w:r w:rsidRPr="007409F3">
        <w:rPr>
          <w:color w:val="000000" w:themeColor="text1"/>
          <w:sz w:val="28"/>
          <w:szCs w:val="28"/>
        </w:rPr>
        <w:t>:</w:t>
      </w:r>
    </w:p>
    <w:p w:rsidR="005B0FD3" w:rsidRPr="007409F3" w:rsidRDefault="005B0FD3" w:rsidP="007409F3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фаза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кущення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— над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вузлом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кущення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lastRenderedPageBreak/>
        <w:t xml:space="preserve">фаза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трубкування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колосіння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цвітіння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— у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першому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другому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або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третьому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міжвузлі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7409F3">
        <w:rPr>
          <w:color w:val="000000" w:themeColor="text1"/>
          <w:sz w:val="28"/>
          <w:szCs w:val="28"/>
        </w:rPr>
        <w:t>Отримані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зрізи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розміщують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на предметному </w:t>
      </w:r>
      <w:proofErr w:type="spellStart"/>
      <w:r w:rsidRPr="007409F3">
        <w:rPr>
          <w:color w:val="000000" w:themeColor="text1"/>
          <w:sz w:val="28"/>
          <w:szCs w:val="28"/>
        </w:rPr>
        <w:t>склі</w:t>
      </w:r>
      <w:proofErr w:type="spellEnd"/>
      <w:r w:rsidRPr="007409F3">
        <w:rPr>
          <w:color w:val="000000" w:themeColor="text1"/>
          <w:sz w:val="28"/>
          <w:szCs w:val="28"/>
        </w:rPr>
        <w:t>.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Проведення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хі</w:t>
      </w:r>
      <w:proofErr w:type="gram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</w:t>
      </w:r>
      <w:proofErr w:type="gram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ічної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реакції</w:t>
      </w:r>
      <w:proofErr w:type="spellEnd"/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7409F3">
        <w:rPr>
          <w:color w:val="000000" w:themeColor="text1"/>
          <w:sz w:val="28"/>
          <w:szCs w:val="28"/>
        </w:rPr>
        <w:t xml:space="preserve">На </w:t>
      </w:r>
      <w:proofErr w:type="spellStart"/>
      <w:r w:rsidRPr="007409F3">
        <w:rPr>
          <w:color w:val="000000" w:themeColor="text1"/>
          <w:sz w:val="28"/>
          <w:szCs w:val="28"/>
        </w:rPr>
        <w:t>кожен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зріз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наносять</w:t>
      </w:r>
      <w:proofErr w:type="spellEnd"/>
      <w:r w:rsidRPr="007409F3">
        <w:rPr>
          <w:color w:val="000000" w:themeColor="text1"/>
          <w:sz w:val="28"/>
          <w:szCs w:val="28"/>
        </w:rPr>
        <w:t>:</w:t>
      </w:r>
    </w:p>
    <w:p w:rsidR="005B0FD3" w:rsidRPr="007409F3" w:rsidRDefault="005B0FD3" w:rsidP="007409F3">
      <w:pPr>
        <w:numPr>
          <w:ilvl w:val="0"/>
          <w:numId w:val="5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1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краплю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розчину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дифеніламіну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gramStart"/>
      <w:r w:rsidRPr="007409F3">
        <w:rPr>
          <w:color w:val="000000" w:themeColor="text1"/>
          <w:sz w:val="28"/>
          <w:szCs w:val="28"/>
        </w:rPr>
        <w:t>У</w:t>
      </w:r>
      <w:proofErr w:type="gram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результаті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реакції</w:t>
      </w:r>
      <w:proofErr w:type="spellEnd"/>
      <w:r w:rsidRPr="007409F3">
        <w:rPr>
          <w:color w:val="000000" w:themeColor="text1"/>
          <w:sz w:val="28"/>
          <w:szCs w:val="28"/>
        </w:rPr>
        <w:t>:</w:t>
      </w:r>
    </w:p>
    <w:p w:rsidR="005B0FD3" w:rsidRPr="007409F3" w:rsidRDefault="005B0FD3" w:rsidP="007409F3">
      <w:pPr>
        <w:numPr>
          <w:ilvl w:val="0"/>
          <w:numId w:val="6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відбувається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забарвлення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тканин </w:t>
      </w:r>
    </w:p>
    <w:p w:rsidR="005B0FD3" w:rsidRPr="007409F3" w:rsidRDefault="005B0FD3" w:rsidP="007409F3">
      <w:pPr>
        <w:numPr>
          <w:ilvl w:val="0"/>
          <w:numId w:val="6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інтенсивність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кольору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залежить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від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вмісту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нітратного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азоту 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Оцінка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забезпеченості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азотом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7409F3">
        <w:rPr>
          <w:color w:val="000000" w:themeColor="text1"/>
          <w:sz w:val="28"/>
          <w:szCs w:val="28"/>
        </w:rPr>
        <w:t>Інтенсивність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забарвлення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оцінюють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gramStart"/>
      <w:r w:rsidRPr="007409F3">
        <w:rPr>
          <w:color w:val="000000" w:themeColor="text1"/>
          <w:sz w:val="28"/>
          <w:szCs w:val="28"/>
        </w:rPr>
        <w:t>за</w:t>
      </w:r>
      <w:proofErr w:type="gram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спец</w:t>
      </w:r>
      <w:proofErr w:type="gramEnd"/>
      <w:r w:rsidRPr="007409F3">
        <w:rPr>
          <w:color w:val="000000" w:themeColor="text1"/>
          <w:sz w:val="28"/>
          <w:szCs w:val="28"/>
        </w:rPr>
        <w:t>іальною</w:t>
      </w:r>
      <w:proofErr w:type="spellEnd"/>
      <w:r w:rsidRPr="007409F3">
        <w:rPr>
          <w:color w:val="000000" w:themeColor="text1"/>
          <w:sz w:val="28"/>
          <w:szCs w:val="28"/>
        </w:rPr>
        <w:t xml:space="preserve"> шкалою в балах:</w:t>
      </w:r>
    </w:p>
    <w:p w:rsidR="005B0FD3" w:rsidRPr="007409F3" w:rsidRDefault="005B0FD3" w:rsidP="007409F3">
      <w:pPr>
        <w:numPr>
          <w:ilvl w:val="0"/>
          <w:numId w:val="7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слабке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забарвлення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—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низький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вмі</w:t>
      </w:r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ст</w:t>
      </w:r>
      <w:proofErr w:type="spellEnd"/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азоту </w:t>
      </w:r>
    </w:p>
    <w:p w:rsidR="005B0FD3" w:rsidRPr="007409F3" w:rsidRDefault="005B0FD3" w:rsidP="007409F3">
      <w:pPr>
        <w:numPr>
          <w:ilvl w:val="0"/>
          <w:numId w:val="7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інтенсивне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забарвлення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—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високий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вмі</w:t>
      </w:r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ст</w:t>
      </w:r>
      <w:proofErr w:type="spellEnd"/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азоту 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7409F3">
        <w:rPr>
          <w:color w:val="000000" w:themeColor="text1"/>
          <w:sz w:val="28"/>
          <w:szCs w:val="28"/>
        </w:rPr>
        <w:t>Оцінюють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кожен</w:t>
      </w:r>
      <w:proofErr w:type="spell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зріз</w:t>
      </w:r>
      <w:proofErr w:type="spell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окремо</w:t>
      </w:r>
      <w:proofErr w:type="spellEnd"/>
      <w:r w:rsidRPr="007409F3">
        <w:rPr>
          <w:color w:val="000000" w:themeColor="text1"/>
          <w:sz w:val="28"/>
          <w:szCs w:val="28"/>
        </w:rPr>
        <w:t xml:space="preserve"> (</w:t>
      </w:r>
      <w:proofErr w:type="spellStart"/>
      <w:r w:rsidRPr="007409F3">
        <w:rPr>
          <w:color w:val="000000" w:themeColor="text1"/>
          <w:sz w:val="28"/>
          <w:szCs w:val="28"/>
        </w:rPr>
        <w:t>всі</w:t>
      </w:r>
      <w:proofErr w:type="spellEnd"/>
      <w:r w:rsidRPr="007409F3">
        <w:rPr>
          <w:color w:val="000000" w:themeColor="text1"/>
          <w:sz w:val="28"/>
          <w:szCs w:val="28"/>
        </w:rPr>
        <w:t xml:space="preserve"> 20 </w:t>
      </w:r>
      <w:proofErr w:type="spellStart"/>
      <w:r w:rsidRPr="007409F3">
        <w:rPr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color w:val="000000" w:themeColor="text1"/>
          <w:sz w:val="28"/>
          <w:szCs w:val="28"/>
        </w:rPr>
        <w:t>).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Розрахунок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середнього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бала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proofErr w:type="gramStart"/>
      <w:r w:rsidRPr="007409F3">
        <w:rPr>
          <w:color w:val="000000" w:themeColor="text1"/>
          <w:sz w:val="28"/>
          <w:szCs w:val="28"/>
        </w:rPr>
        <w:t>П</w:t>
      </w:r>
      <w:proofErr w:type="gramEnd"/>
      <w:r w:rsidRPr="007409F3">
        <w:rPr>
          <w:color w:val="000000" w:themeColor="text1"/>
          <w:sz w:val="28"/>
          <w:szCs w:val="28"/>
        </w:rPr>
        <w:t>ісля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оцінювання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визначають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середній</w:t>
      </w:r>
      <w:proofErr w:type="spellEnd"/>
      <w:r w:rsidRPr="007409F3">
        <w:rPr>
          <w:color w:val="000000" w:themeColor="text1"/>
          <w:sz w:val="28"/>
          <w:szCs w:val="28"/>
        </w:rPr>
        <w:t xml:space="preserve"> бал </w:t>
      </w:r>
      <w:proofErr w:type="spellStart"/>
      <w:r w:rsidRPr="007409F3">
        <w:rPr>
          <w:color w:val="000000" w:themeColor="text1"/>
          <w:sz w:val="28"/>
          <w:szCs w:val="28"/>
        </w:rPr>
        <w:t>забезпеченості</w:t>
      </w:r>
      <w:proofErr w:type="spellEnd"/>
      <w:r w:rsidRPr="007409F3">
        <w:rPr>
          <w:color w:val="000000" w:themeColor="text1"/>
          <w:sz w:val="28"/>
          <w:szCs w:val="28"/>
        </w:rPr>
        <w:t xml:space="preserve"> азотом за формулою: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Style w:val="katex-mathml"/>
          <w:rFonts w:ascii="Times New Roman" w:hAnsi="Times New Roman"/>
          <w:color w:val="000000" w:themeColor="text1"/>
          <w:sz w:val="28"/>
          <w:szCs w:val="28"/>
        </w:rPr>
        <w:t>Середній</w:t>
      </w:r>
      <w:proofErr w:type="spellEnd"/>
      <w:r w:rsidRPr="007409F3">
        <w:rPr>
          <w:rStyle w:val="katex-mathml"/>
          <w:rFonts w:ascii="Times New Roman" w:hAnsi="Times New Roman"/>
          <w:color w:val="000000" w:themeColor="text1"/>
          <w:sz w:val="28"/>
          <w:szCs w:val="28"/>
        </w:rPr>
        <w:t> бал=∑</w:t>
      </w:r>
      <w:proofErr w:type="spellStart"/>
      <w:proofErr w:type="gramStart"/>
      <w:r w:rsidRPr="007409F3">
        <w:rPr>
          <w:rStyle w:val="katex-mathml"/>
          <w:rFonts w:ascii="Times New Roman" w:hAnsi="Times New Roman"/>
          <w:color w:val="000000" w:themeColor="text1"/>
          <w:sz w:val="28"/>
          <w:szCs w:val="28"/>
        </w:rPr>
        <w:t>бал</w:t>
      </w:r>
      <w:proofErr w:type="gramEnd"/>
      <w:r w:rsidRPr="007409F3">
        <w:rPr>
          <w:rStyle w:val="katex-mathml"/>
          <w:rFonts w:ascii="Times New Roman" w:hAnsi="Times New Roman"/>
          <w:color w:val="000000" w:themeColor="text1"/>
          <w:sz w:val="28"/>
          <w:szCs w:val="28"/>
        </w:rPr>
        <w:t>ів</w:t>
      </w:r>
      <w:proofErr w:type="spellEnd"/>
      <w:r w:rsidRPr="007409F3">
        <w:rPr>
          <w:rStyle w:val="katex-mathml"/>
          <w:rFonts w:ascii="Times New Roman" w:hAnsi="Times New Roman"/>
          <w:color w:val="000000" w:themeColor="text1"/>
          <w:sz w:val="28"/>
          <w:szCs w:val="28"/>
          <w:lang w:val="uk-UA"/>
        </w:rPr>
        <w:t xml:space="preserve"> / </w:t>
      </w:r>
      <w:proofErr w:type="spellStart"/>
      <w:r w:rsidRPr="007409F3">
        <w:rPr>
          <w:rStyle w:val="katex-mathml"/>
          <w:rFonts w:ascii="Times New Roman" w:hAnsi="Times New Roman"/>
          <w:color w:val="000000" w:themeColor="text1"/>
          <w:sz w:val="28"/>
          <w:szCs w:val="28"/>
        </w:rPr>
        <w:t>кількість</w:t>
      </w:r>
      <w:proofErr w:type="spellEnd"/>
      <w:r w:rsidRPr="007409F3">
        <w:rPr>
          <w:rStyle w:val="katex-mathml"/>
          <w:rFonts w:ascii="Times New Roman" w:hAnsi="Times New Roman"/>
          <w:color w:val="000000" w:themeColor="text1"/>
          <w:sz w:val="28"/>
          <w:szCs w:val="28"/>
        </w:rPr>
        <w:t> </w:t>
      </w:r>
      <w:r w:rsidRPr="007409F3">
        <w:rPr>
          <w:rStyle w:val="katex-mathml"/>
          <w:rFonts w:ascii="Times New Roman" w:hAnsi="Times New Roman"/>
          <w:color w:val="000000" w:themeColor="text1"/>
          <w:sz w:val="28"/>
          <w:szCs w:val="28"/>
          <w:lang w:val="uk-UA"/>
        </w:rPr>
        <w:t>рослин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Приклад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розрахунку</w:t>
      </w:r>
      <w:proofErr w:type="spell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:</w:t>
      </w:r>
    </w:p>
    <w:p w:rsidR="005B0FD3" w:rsidRPr="007409F3" w:rsidRDefault="005B0FD3" w:rsidP="007409F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10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— 1 бал </w:t>
      </w:r>
    </w:p>
    <w:p w:rsidR="005B0FD3" w:rsidRPr="007409F3" w:rsidRDefault="005B0FD3" w:rsidP="007409F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7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— 2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бали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3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рослини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— 3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бали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7409F3">
        <w:rPr>
          <w:rStyle w:val="mopen"/>
          <w:rFonts w:ascii="Times New Roman" w:eastAsiaTheme="majorEastAsia" w:hAnsi="Times New Roman"/>
          <w:color w:val="000000" w:themeColor="text1"/>
          <w:sz w:val="28"/>
          <w:szCs w:val="28"/>
        </w:rPr>
        <w:t>(</w:t>
      </w:r>
      <w:r w:rsidRPr="007409F3">
        <w:rPr>
          <w:rStyle w:val="mord"/>
          <w:rFonts w:ascii="Times New Roman" w:eastAsiaTheme="majorEastAsia" w:hAnsi="Times New Roman"/>
          <w:color w:val="000000" w:themeColor="text1"/>
          <w:sz w:val="28"/>
          <w:szCs w:val="28"/>
        </w:rPr>
        <w:t>10</w:t>
      </w:r>
      <w:r w:rsidRPr="007409F3">
        <w:rPr>
          <w:rStyle w:val="mbin"/>
          <w:rFonts w:ascii="Times New Roman" w:hAnsi="Times New Roman"/>
          <w:color w:val="000000" w:themeColor="text1"/>
          <w:sz w:val="28"/>
          <w:szCs w:val="28"/>
        </w:rPr>
        <w:t>×</w:t>
      </w:r>
      <w:r w:rsidRPr="007409F3">
        <w:rPr>
          <w:rStyle w:val="mord"/>
          <w:rFonts w:ascii="Times New Roman" w:eastAsiaTheme="majorEastAsia" w:hAnsi="Times New Roman"/>
          <w:color w:val="000000" w:themeColor="text1"/>
          <w:sz w:val="28"/>
          <w:szCs w:val="28"/>
        </w:rPr>
        <w:t>1</w:t>
      </w:r>
      <w:r w:rsidRPr="007409F3">
        <w:rPr>
          <w:rStyle w:val="mbin"/>
          <w:rFonts w:ascii="Times New Roman" w:hAnsi="Times New Roman"/>
          <w:color w:val="000000" w:themeColor="text1"/>
          <w:sz w:val="28"/>
          <w:szCs w:val="28"/>
        </w:rPr>
        <w:t>+</w:t>
      </w:r>
      <w:r w:rsidRPr="007409F3">
        <w:rPr>
          <w:rStyle w:val="mord"/>
          <w:rFonts w:ascii="Times New Roman" w:eastAsiaTheme="majorEastAsia" w:hAnsi="Times New Roman"/>
          <w:color w:val="000000" w:themeColor="text1"/>
          <w:sz w:val="28"/>
          <w:szCs w:val="28"/>
        </w:rPr>
        <w:t>7</w:t>
      </w:r>
      <w:r w:rsidRPr="007409F3">
        <w:rPr>
          <w:rStyle w:val="mbin"/>
          <w:rFonts w:ascii="Times New Roman" w:hAnsi="Times New Roman"/>
          <w:color w:val="000000" w:themeColor="text1"/>
          <w:sz w:val="28"/>
          <w:szCs w:val="28"/>
        </w:rPr>
        <w:t>×</w:t>
      </w:r>
      <w:r w:rsidRPr="007409F3">
        <w:rPr>
          <w:rStyle w:val="mord"/>
          <w:rFonts w:ascii="Times New Roman" w:eastAsiaTheme="majorEastAsia" w:hAnsi="Times New Roman"/>
          <w:color w:val="000000" w:themeColor="text1"/>
          <w:sz w:val="28"/>
          <w:szCs w:val="28"/>
        </w:rPr>
        <w:t>2</w:t>
      </w:r>
      <w:r w:rsidRPr="007409F3">
        <w:rPr>
          <w:rStyle w:val="mbin"/>
          <w:rFonts w:ascii="Times New Roman" w:hAnsi="Times New Roman"/>
          <w:color w:val="000000" w:themeColor="text1"/>
          <w:sz w:val="28"/>
          <w:szCs w:val="28"/>
        </w:rPr>
        <w:t>+</w:t>
      </w:r>
      <w:r w:rsidRPr="007409F3">
        <w:rPr>
          <w:rStyle w:val="mord"/>
          <w:rFonts w:ascii="Times New Roman" w:eastAsiaTheme="majorEastAsia" w:hAnsi="Times New Roman"/>
          <w:color w:val="000000" w:themeColor="text1"/>
          <w:sz w:val="28"/>
          <w:szCs w:val="28"/>
        </w:rPr>
        <w:t>3</w:t>
      </w:r>
      <w:r w:rsidRPr="007409F3">
        <w:rPr>
          <w:rStyle w:val="mbin"/>
          <w:rFonts w:ascii="Times New Roman" w:hAnsi="Times New Roman"/>
          <w:color w:val="000000" w:themeColor="text1"/>
          <w:sz w:val="28"/>
          <w:szCs w:val="28"/>
        </w:rPr>
        <w:t>×</w:t>
      </w:r>
      <w:r w:rsidRPr="007409F3">
        <w:rPr>
          <w:rStyle w:val="mord"/>
          <w:rFonts w:ascii="Times New Roman" w:eastAsiaTheme="majorEastAsia" w:hAnsi="Times New Roman"/>
          <w:color w:val="000000" w:themeColor="text1"/>
          <w:sz w:val="28"/>
          <w:szCs w:val="28"/>
        </w:rPr>
        <w:t>3</w:t>
      </w:r>
      <w:r w:rsidRPr="007409F3">
        <w:rPr>
          <w:rStyle w:val="mclose"/>
          <w:rFonts w:ascii="Times New Roman" w:hAnsi="Times New Roman"/>
          <w:color w:val="000000" w:themeColor="text1"/>
          <w:sz w:val="28"/>
          <w:szCs w:val="28"/>
        </w:rPr>
        <w:t>)</w:t>
      </w:r>
      <w:r w:rsidRPr="007409F3">
        <w:rPr>
          <w:rStyle w:val="mord"/>
          <w:rFonts w:ascii="Times New Roman" w:eastAsiaTheme="majorEastAsia" w:hAnsi="Times New Roman"/>
          <w:color w:val="000000" w:themeColor="text1"/>
          <w:sz w:val="28"/>
          <w:szCs w:val="28"/>
        </w:rPr>
        <w:t>/20</w:t>
      </w:r>
      <w:r w:rsidRPr="007409F3">
        <w:rPr>
          <w:rStyle w:val="mrel"/>
          <w:rFonts w:ascii="Times New Roman" w:hAnsi="Times New Roman"/>
          <w:color w:val="000000" w:themeColor="text1"/>
          <w:sz w:val="28"/>
          <w:szCs w:val="28"/>
        </w:rPr>
        <w:t>=</w:t>
      </w:r>
      <w:r w:rsidRPr="007409F3">
        <w:rPr>
          <w:rStyle w:val="mord"/>
          <w:rFonts w:ascii="Times New Roman" w:eastAsiaTheme="majorEastAsia" w:hAnsi="Times New Roman"/>
          <w:color w:val="000000" w:themeColor="text1"/>
          <w:sz w:val="28"/>
          <w:szCs w:val="28"/>
        </w:rPr>
        <w:t>1</w:t>
      </w:r>
      <w:r w:rsidRPr="007409F3">
        <w:rPr>
          <w:rStyle w:val="mpunct"/>
          <w:rFonts w:ascii="Times New Roman" w:hAnsi="Times New Roman"/>
          <w:color w:val="000000" w:themeColor="text1"/>
          <w:sz w:val="28"/>
          <w:szCs w:val="28"/>
        </w:rPr>
        <w:t>,</w:t>
      </w:r>
      <w:r w:rsidRPr="007409F3">
        <w:rPr>
          <w:rStyle w:val="mord"/>
          <w:rFonts w:ascii="Times New Roman" w:eastAsiaTheme="majorEastAsia" w:hAnsi="Times New Roman"/>
          <w:color w:val="000000" w:themeColor="text1"/>
          <w:sz w:val="28"/>
          <w:szCs w:val="28"/>
        </w:rPr>
        <w:t>6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6.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Визначення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необхідності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</w:t>
      </w:r>
      <w:proofErr w:type="gram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ідживлення</w:t>
      </w:r>
      <w:proofErr w:type="spellEnd"/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7409F3">
        <w:rPr>
          <w:color w:val="000000" w:themeColor="text1"/>
          <w:sz w:val="28"/>
          <w:szCs w:val="28"/>
        </w:rPr>
        <w:t>Отриманий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середній</w:t>
      </w:r>
      <w:proofErr w:type="spellEnd"/>
      <w:r w:rsidRPr="007409F3">
        <w:rPr>
          <w:color w:val="000000" w:themeColor="text1"/>
          <w:sz w:val="28"/>
          <w:szCs w:val="28"/>
        </w:rPr>
        <w:t xml:space="preserve"> бал </w:t>
      </w:r>
      <w:proofErr w:type="spellStart"/>
      <w:r w:rsidRPr="007409F3">
        <w:rPr>
          <w:color w:val="000000" w:themeColor="text1"/>
          <w:sz w:val="28"/>
          <w:szCs w:val="28"/>
        </w:rPr>
        <w:t>порівнюють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із</w:t>
      </w:r>
      <w:proofErr w:type="spellEnd"/>
      <w:r w:rsidRPr="007409F3">
        <w:rPr>
          <w:color w:val="000000" w:themeColor="text1"/>
          <w:sz w:val="28"/>
          <w:szCs w:val="28"/>
        </w:rPr>
        <w:t xml:space="preserve"> нормативною шкалою:</w:t>
      </w:r>
    </w:p>
    <w:p w:rsidR="005B0FD3" w:rsidRPr="007409F3" w:rsidRDefault="005B0FD3" w:rsidP="007409F3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менше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 3,5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→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ідживлення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неефективне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lastRenderedPageBreak/>
        <w:t>3,5–4,5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→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необхідно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внести </w:t>
      </w: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30 кг/га азоту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4,6–5,5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→ внести </w:t>
      </w: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30 кг/га азоту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9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більше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 5,5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→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ідживлення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не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потрібне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7409F3">
        <w:rPr>
          <w:color w:val="000000" w:themeColor="text1"/>
          <w:sz w:val="28"/>
          <w:szCs w:val="28"/>
        </w:rPr>
        <w:t>Також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враховують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фазу </w:t>
      </w:r>
      <w:proofErr w:type="spellStart"/>
      <w:r w:rsidRPr="007409F3">
        <w:rPr>
          <w:color w:val="000000" w:themeColor="text1"/>
          <w:sz w:val="28"/>
          <w:szCs w:val="28"/>
        </w:rPr>
        <w:t>розвитку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color w:val="000000" w:themeColor="text1"/>
          <w:sz w:val="28"/>
          <w:szCs w:val="28"/>
        </w:rPr>
        <w:t>:</w:t>
      </w:r>
    </w:p>
    <w:p w:rsidR="005B0FD3" w:rsidRPr="007409F3" w:rsidRDefault="005B0FD3" w:rsidP="007409F3">
      <w:pPr>
        <w:numPr>
          <w:ilvl w:val="0"/>
          <w:numId w:val="10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колосіння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0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цвітіння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0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налив зерна 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7409F3">
        <w:rPr>
          <w:color w:val="000000" w:themeColor="text1"/>
          <w:sz w:val="28"/>
          <w:szCs w:val="28"/>
          <w:lang w:val="uk-UA"/>
        </w:rPr>
        <w:t xml:space="preserve">   </w:t>
      </w:r>
      <w:proofErr w:type="spellStart"/>
      <w:r w:rsidRPr="007409F3">
        <w:rPr>
          <w:color w:val="000000" w:themeColor="text1"/>
          <w:sz w:val="28"/>
          <w:szCs w:val="28"/>
        </w:rPr>
        <w:t>Середній</w:t>
      </w:r>
      <w:proofErr w:type="spellEnd"/>
      <w:r w:rsidRPr="007409F3">
        <w:rPr>
          <w:color w:val="000000" w:themeColor="text1"/>
          <w:sz w:val="28"/>
          <w:szCs w:val="28"/>
        </w:rPr>
        <w:t xml:space="preserve"> бал </w:t>
      </w:r>
      <w:proofErr w:type="spellStart"/>
      <w:r w:rsidRPr="007409F3">
        <w:rPr>
          <w:color w:val="000000" w:themeColor="text1"/>
          <w:sz w:val="28"/>
          <w:szCs w:val="28"/>
        </w:rPr>
        <w:t>забезпеченості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color w:val="000000" w:themeColor="text1"/>
          <w:sz w:val="28"/>
          <w:szCs w:val="28"/>
        </w:rPr>
        <w:t xml:space="preserve"> азотом становить 4,2. </w:t>
      </w:r>
      <w:proofErr w:type="spellStart"/>
      <w:r w:rsidRPr="007409F3">
        <w:rPr>
          <w:color w:val="000000" w:themeColor="text1"/>
          <w:sz w:val="28"/>
          <w:szCs w:val="28"/>
        </w:rPr>
        <w:t>Це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св</w:t>
      </w:r>
      <w:proofErr w:type="gramEnd"/>
      <w:r w:rsidRPr="007409F3">
        <w:rPr>
          <w:color w:val="000000" w:themeColor="text1"/>
          <w:sz w:val="28"/>
          <w:szCs w:val="28"/>
        </w:rPr>
        <w:t>ідчить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про </w:t>
      </w:r>
      <w:proofErr w:type="spellStart"/>
      <w:r w:rsidRPr="007409F3">
        <w:rPr>
          <w:color w:val="000000" w:themeColor="text1"/>
          <w:sz w:val="28"/>
          <w:szCs w:val="28"/>
        </w:rPr>
        <w:t>середній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рівень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забезпечення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. Для </w:t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п</w:t>
      </w:r>
      <w:proofErr w:type="gramEnd"/>
      <w:r w:rsidRPr="007409F3">
        <w:rPr>
          <w:color w:val="000000" w:themeColor="text1"/>
          <w:sz w:val="28"/>
          <w:szCs w:val="28"/>
        </w:rPr>
        <w:t>ідвищення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врожайності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рекомендується</w:t>
      </w:r>
      <w:proofErr w:type="spellEnd"/>
      <w:r w:rsidRPr="007409F3">
        <w:rPr>
          <w:color w:val="000000" w:themeColor="text1"/>
          <w:sz w:val="28"/>
          <w:szCs w:val="28"/>
        </w:rPr>
        <w:t xml:space="preserve"> провести </w:t>
      </w:r>
      <w:proofErr w:type="spellStart"/>
      <w:r w:rsidRPr="007409F3">
        <w:rPr>
          <w:color w:val="000000" w:themeColor="text1"/>
          <w:sz w:val="28"/>
          <w:szCs w:val="28"/>
        </w:rPr>
        <w:t>підживлення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азотними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добривами</w:t>
      </w:r>
      <w:proofErr w:type="spellEnd"/>
      <w:r w:rsidRPr="007409F3">
        <w:rPr>
          <w:color w:val="000000" w:themeColor="text1"/>
          <w:sz w:val="28"/>
          <w:szCs w:val="28"/>
        </w:rPr>
        <w:t xml:space="preserve"> у </w:t>
      </w:r>
      <w:proofErr w:type="spellStart"/>
      <w:r w:rsidRPr="007409F3">
        <w:rPr>
          <w:color w:val="000000" w:themeColor="text1"/>
          <w:sz w:val="28"/>
          <w:szCs w:val="28"/>
        </w:rPr>
        <w:t>дозі</w:t>
      </w:r>
      <w:proofErr w:type="spellEnd"/>
      <w:r w:rsidRPr="007409F3">
        <w:rPr>
          <w:color w:val="000000" w:themeColor="text1"/>
          <w:sz w:val="28"/>
          <w:szCs w:val="28"/>
        </w:rPr>
        <w:t xml:space="preserve"> 30 кг/га у </w:t>
      </w:r>
      <w:proofErr w:type="spellStart"/>
      <w:r w:rsidRPr="007409F3">
        <w:rPr>
          <w:color w:val="000000" w:themeColor="text1"/>
          <w:sz w:val="28"/>
          <w:szCs w:val="28"/>
        </w:rPr>
        <w:t>фазі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колосіння</w:t>
      </w:r>
      <w:proofErr w:type="spellEnd"/>
      <w:r w:rsidRPr="007409F3">
        <w:rPr>
          <w:color w:val="000000" w:themeColor="text1"/>
          <w:sz w:val="28"/>
          <w:szCs w:val="28"/>
        </w:rPr>
        <w:t>.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B0FD3" w:rsidRPr="007409F3" w:rsidRDefault="005B0FD3" w:rsidP="007409F3">
      <w:pPr>
        <w:pStyle w:val="1"/>
        <w:numPr>
          <w:ilvl w:val="0"/>
          <w:numId w:val="1"/>
        </w:numPr>
        <w:spacing w:line="360" w:lineRule="auto"/>
        <w:jc w:val="both"/>
        <w:rPr>
          <w:bCs w:val="0"/>
          <w:color w:val="000000" w:themeColor="text1"/>
          <w:sz w:val="28"/>
          <w:szCs w:val="28"/>
        </w:rPr>
      </w:pPr>
      <w:r w:rsidRPr="007409F3">
        <w:rPr>
          <w:bCs w:val="0"/>
          <w:color w:val="000000" w:themeColor="text1"/>
          <w:sz w:val="28"/>
          <w:szCs w:val="28"/>
        </w:rPr>
        <w:t>Встановлення норм азотних добрив для підживлення.</w:t>
      </w:r>
    </w:p>
    <w:p w:rsidR="005B0FD3" w:rsidRPr="007409F3" w:rsidRDefault="005B0FD3" w:rsidP="007409F3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Посл</w:t>
      </w:r>
      <w:proofErr w:type="gram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ідовність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виконання</w:t>
      </w:r>
      <w:proofErr w:type="spellEnd"/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1.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Аналіз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результатів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рослинної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діагностики</w:t>
      </w:r>
      <w:proofErr w:type="spellEnd"/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proofErr w:type="gramStart"/>
      <w:r w:rsidRPr="007409F3">
        <w:rPr>
          <w:color w:val="000000" w:themeColor="text1"/>
          <w:sz w:val="28"/>
          <w:szCs w:val="28"/>
        </w:rPr>
        <w:t>П</w:t>
      </w:r>
      <w:proofErr w:type="gramEnd"/>
      <w:r w:rsidRPr="007409F3">
        <w:rPr>
          <w:color w:val="000000" w:themeColor="text1"/>
          <w:sz w:val="28"/>
          <w:szCs w:val="28"/>
        </w:rPr>
        <w:t>ісля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визначення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середнього</w:t>
      </w:r>
      <w:proofErr w:type="spellEnd"/>
      <w:r w:rsidRPr="007409F3">
        <w:rPr>
          <w:color w:val="000000" w:themeColor="text1"/>
          <w:sz w:val="28"/>
          <w:szCs w:val="28"/>
        </w:rPr>
        <w:t xml:space="preserve"> бала </w:t>
      </w:r>
      <w:proofErr w:type="spellStart"/>
      <w:r w:rsidRPr="007409F3">
        <w:rPr>
          <w:color w:val="000000" w:themeColor="text1"/>
          <w:sz w:val="28"/>
          <w:szCs w:val="28"/>
        </w:rPr>
        <w:t>забезпеченості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color w:val="000000" w:themeColor="text1"/>
          <w:sz w:val="28"/>
          <w:szCs w:val="28"/>
        </w:rPr>
        <w:t xml:space="preserve"> азотом:</w:t>
      </w:r>
    </w:p>
    <w:p w:rsidR="005B0FD3" w:rsidRPr="007409F3" w:rsidRDefault="005B0FD3" w:rsidP="007409F3">
      <w:pPr>
        <w:numPr>
          <w:ilvl w:val="0"/>
          <w:numId w:val="12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оцінюють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івень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забезпеченості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низький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середній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високий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</w:p>
    <w:p w:rsidR="005B0FD3" w:rsidRPr="007409F3" w:rsidRDefault="005B0FD3" w:rsidP="007409F3">
      <w:pPr>
        <w:numPr>
          <w:ilvl w:val="0"/>
          <w:numId w:val="12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визначають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потребу у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ідживленні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</w:t>
      </w:r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изначення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дози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азоту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7409F3">
        <w:rPr>
          <w:color w:val="000000" w:themeColor="text1"/>
          <w:sz w:val="28"/>
          <w:szCs w:val="28"/>
        </w:rPr>
        <w:t xml:space="preserve">Норма </w:t>
      </w:r>
      <w:proofErr w:type="spellStart"/>
      <w:r w:rsidRPr="007409F3">
        <w:rPr>
          <w:color w:val="000000" w:themeColor="text1"/>
          <w:sz w:val="28"/>
          <w:szCs w:val="28"/>
        </w:rPr>
        <w:t>азотних</w:t>
      </w:r>
      <w:proofErr w:type="spellEnd"/>
      <w:r w:rsidRPr="007409F3">
        <w:rPr>
          <w:color w:val="000000" w:themeColor="text1"/>
          <w:sz w:val="28"/>
          <w:szCs w:val="28"/>
        </w:rPr>
        <w:t xml:space="preserve"> добрив </w:t>
      </w:r>
      <w:proofErr w:type="spellStart"/>
      <w:r w:rsidRPr="007409F3">
        <w:rPr>
          <w:color w:val="000000" w:themeColor="text1"/>
          <w:sz w:val="28"/>
          <w:szCs w:val="28"/>
        </w:rPr>
        <w:t>встановлюється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відповідно</w:t>
      </w:r>
      <w:proofErr w:type="spellEnd"/>
      <w:r w:rsidRPr="007409F3">
        <w:rPr>
          <w:color w:val="000000" w:themeColor="text1"/>
          <w:sz w:val="28"/>
          <w:szCs w:val="28"/>
        </w:rPr>
        <w:t xml:space="preserve"> до </w:t>
      </w:r>
      <w:proofErr w:type="spellStart"/>
      <w:r w:rsidRPr="007409F3">
        <w:rPr>
          <w:color w:val="000000" w:themeColor="text1"/>
          <w:sz w:val="28"/>
          <w:szCs w:val="28"/>
        </w:rPr>
        <w:t>середнього</w:t>
      </w:r>
      <w:proofErr w:type="spellEnd"/>
      <w:r w:rsidRPr="007409F3">
        <w:rPr>
          <w:color w:val="000000" w:themeColor="text1"/>
          <w:sz w:val="28"/>
          <w:szCs w:val="28"/>
        </w:rPr>
        <w:t xml:space="preserve"> бала</w:t>
      </w:r>
    </w:p>
    <w:p w:rsidR="005B0FD3" w:rsidRPr="007409F3" w:rsidRDefault="005B0FD3" w:rsidP="007409F3">
      <w:pPr>
        <w:spacing w:after="0" w:line="360" w:lineRule="auto"/>
        <w:ind w:left="360"/>
        <w:rPr>
          <w:rFonts w:ascii="Times New Roman" w:hAnsi="Times New Roman"/>
          <w:color w:val="000000" w:themeColor="text1"/>
          <w:sz w:val="28"/>
          <w:szCs w:val="28"/>
        </w:rPr>
      </w:pPr>
    </w:p>
    <w:p w:rsidR="005B0FD3" w:rsidRPr="007409F3" w:rsidRDefault="005B0FD3" w:rsidP="007409F3">
      <w:pPr>
        <w:pStyle w:val="a6"/>
        <w:wordWrap w:val="0"/>
        <w:spacing w:after="0" w:line="36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  <w:lang w:val="uk-UA" w:eastAsia="zh-CN"/>
        </w:rPr>
      </w:pPr>
      <w:r w:rsidRPr="007409F3">
        <w:rPr>
          <w:rFonts w:ascii="Times New Roman" w:hAnsi="Times New Roman"/>
          <w:bCs/>
          <w:color w:val="000000" w:themeColor="text1"/>
          <w:sz w:val="28"/>
          <w:szCs w:val="28"/>
          <w:lang w:val="uk-UA" w:eastAsia="zh-CN"/>
        </w:rPr>
        <w:t xml:space="preserve">Таблиця 1. 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919"/>
        <w:gridCol w:w="1890"/>
        <w:gridCol w:w="5607"/>
      </w:tblGrid>
      <w:tr w:rsidR="007409F3" w:rsidRPr="007409F3" w:rsidTr="00EF1355">
        <w:tc>
          <w:tcPr>
            <w:tcW w:w="1919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Середній бал поля</w:t>
            </w:r>
          </w:p>
        </w:tc>
        <w:tc>
          <w:tcPr>
            <w:tcW w:w="1890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Доза азоту, кг/га</w:t>
            </w:r>
          </w:p>
        </w:tc>
        <w:tc>
          <w:tcPr>
            <w:tcW w:w="5607" w:type="dxa"/>
          </w:tcPr>
          <w:p w:rsidR="005B0FD3" w:rsidRPr="007409F3" w:rsidRDefault="005B0FD3" w:rsidP="007409F3">
            <w:pPr>
              <w:widowControl/>
              <w:spacing w:line="36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proofErr w:type="spellStart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Фаза розвитку ро</w:t>
            </w:r>
            <w:proofErr w:type="spellEnd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слини</w:t>
            </w:r>
          </w:p>
        </w:tc>
      </w:tr>
      <w:tr w:rsidR="007409F3" w:rsidRPr="007409F3" w:rsidTr="00EF1355">
        <w:tc>
          <w:tcPr>
            <w:tcW w:w="1919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Нижче 3,5</w:t>
            </w:r>
          </w:p>
        </w:tc>
        <w:tc>
          <w:tcPr>
            <w:tcW w:w="1890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</w:p>
        </w:tc>
        <w:tc>
          <w:tcPr>
            <w:tcW w:w="5607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Не підживлювати,</w:t>
            </w:r>
            <w:proofErr w:type="spellStart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 оскільки при цьом</w:t>
            </w:r>
            <w:proofErr w:type="spellEnd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у одержати </w:t>
            </w:r>
          </w:p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proofErr w:type="spellStart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сильну пшеницю не</w:t>
            </w:r>
            <w:proofErr w:type="spellEnd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можливо</w:t>
            </w:r>
          </w:p>
        </w:tc>
      </w:tr>
      <w:tr w:rsidR="007409F3" w:rsidRPr="007409F3" w:rsidTr="00EF1355">
        <w:tc>
          <w:tcPr>
            <w:tcW w:w="1919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3,5–4,5</w:t>
            </w:r>
          </w:p>
        </w:tc>
        <w:tc>
          <w:tcPr>
            <w:tcW w:w="1890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30 кг/га</w:t>
            </w:r>
          </w:p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30 кг/га</w:t>
            </w:r>
          </w:p>
        </w:tc>
        <w:tc>
          <w:tcPr>
            <w:tcW w:w="5607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proofErr w:type="spellStart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Фаза колосіння ‒ цві</w:t>
            </w:r>
            <w:proofErr w:type="spellEnd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тіння, </w:t>
            </w:r>
          </w:p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фаза наливу зерна</w:t>
            </w:r>
          </w:p>
        </w:tc>
      </w:tr>
      <w:tr w:rsidR="007409F3" w:rsidRPr="007409F3" w:rsidTr="00EF1355">
        <w:tc>
          <w:tcPr>
            <w:tcW w:w="1919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4,6–5,5</w:t>
            </w:r>
          </w:p>
        </w:tc>
        <w:tc>
          <w:tcPr>
            <w:tcW w:w="1890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30 кг/га</w:t>
            </w:r>
          </w:p>
        </w:tc>
        <w:tc>
          <w:tcPr>
            <w:tcW w:w="5607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proofErr w:type="spellStart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Фаза колосіння ‒ цвітінн</w:t>
            </w:r>
            <w:proofErr w:type="spellEnd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я або наливу зерна</w:t>
            </w:r>
          </w:p>
        </w:tc>
      </w:tr>
      <w:tr w:rsidR="007409F3" w:rsidRPr="007409F3" w:rsidTr="00EF1355">
        <w:tc>
          <w:tcPr>
            <w:tcW w:w="1919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lastRenderedPageBreak/>
              <w:t>Перевищує 5,</w:t>
            </w:r>
            <w:proofErr w:type="spellStart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5</w:t>
            </w:r>
            <w:proofErr w:type="spellEnd"/>
          </w:p>
        </w:tc>
        <w:tc>
          <w:tcPr>
            <w:tcW w:w="1890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</w:p>
        </w:tc>
        <w:tc>
          <w:tcPr>
            <w:tcW w:w="5607" w:type="dxa"/>
          </w:tcPr>
          <w:p w:rsidR="005B0FD3" w:rsidRPr="007409F3" w:rsidRDefault="005B0FD3" w:rsidP="007409F3">
            <w:pPr>
              <w:widowControl/>
              <w:spacing w:line="36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</w:pPr>
            <w:proofErr w:type="spellStart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Підживлення н</w:t>
            </w:r>
            <w:proofErr w:type="spellEnd"/>
            <w:r w:rsidRPr="007409F3"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uk-UA" w:eastAsia="zh-CN"/>
              </w:rPr>
              <w:t>е потребують</w:t>
            </w:r>
          </w:p>
        </w:tc>
      </w:tr>
    </w:tbl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Урахування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фази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розвитку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рослин</w:t>
      </w:r>
      <w:proofErr w:type="spellEnd"/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7409F3">
        <w:rPr>
          <w:color w:val="000000" w:themeColor="text1"/>
          <w:sz w:val="28"/>
          <w:szCs w:val="28"/>
        </w:rPr>
        <w:t>Ефективність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п</w:t>
      </w:r>
      <w:proofErr w:type="gramEnd"/>
      <w:r w:rsidRPr="007409F3">
        <w:rPr>
          <w:color w:val="000000" w:themeColor="text1"/>
          <w:sz w:val="28"/>
          <w:szCs w:val="28"/>
        </w:rPr>
        <w:t>ідживлення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залежить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від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строків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внесення</w:t>
      </w:r>
      <w:proofErr w:type="spellEnd"/>
      <w:r w:rsidRPr="007409F3">
        <w:rPr>
          <w:color w:val="000000" w:themeColor="text1"/>
          <w:sz w:val="28"/>
          <w:szCs w:val="28"/>
        </w:rPr>
        <w:t>:</w:t>
      </w:r>
    </w:p>
    <w:p w:rsidR="005B0FD3" w:rsidRPr="007409F3" w:rsidRDefault="005B0FD3" w:rsidP="007409F3">
      <w:pPr>
        <w:numPr>
          <w:ilvl w:val="0"/>
          <w:numId w:val="14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фаза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кущення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br/>
        <w:t xml:space="preserve">→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формування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густоти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пос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іву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4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вихід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 у трубку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br/>
        <w:t xml:space="preserve">→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вплив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кількість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зерен </w:t>
      </w:r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у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колосі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4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колосіння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 –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цвітіння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br/>
        <w:t xml:space="preserve">→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ідвищення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продуктивності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4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налив зерна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br/>
        <w:t xml:space="preserve">→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покращення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якості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білок</w:t>
      </w:r>
      <w:proofErr w:type="spellEnd"/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, клейковина)</w:t>
      </w:r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Вибі</w:t>
      </w:r>
      <w:proofErr w:type="gram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</w:t>
      </w:r>
      <w:proofErr w:type="spellEnd"/>
      <w:proofErr w:type="gram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форми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добрив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7409F3">
        <w:rPr>
          <w:color w:val="000000" w:themeColor="text1"/>
          <w:sz w:val="28"/>
          <w:szCs w:val="28"/>
        </w:rPr>
        <w:t xml:space="preserve">Для </w:t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п</w:t>
      </w:r>
      <w:proofErr w:type="gramEnd"/>
      <w:r w:rsidRPr="007409F3">
        <w:rPr>
          <w:color w:val="000000" w:themeColor="text1"/>
          <w:sz w:val="28"/>
          <w:szCs w:val="28"/>
        </w:rPr>
        <w:t>ідживлення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використовують</w:t>
      </w:r>
      <w:proofErr w:type="spellEnd"/>
      <w:r w:rsidRPr="007409F3">
        <w:rPr>
          <w:color w:val="000000" w:themeColor="text1"/>
          <w:sz w:val="28"/>
          <w:szCs w:val="28"/>
        </w:rPr>
        <w:t>:</w:t>
      </w:r>
    </w:p>
    <w:p w:rsidR="005B0FD3" w:rsidRPr="007409F3" w:rsidRDefault="005B0FD3" w:rsidP="007409F3">
      <w:pPr>
        <w:numPr>
          <w:ilvl w:val="0"/>
          <w:numId w:val="15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аміачна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селітра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br/>
        <w:t xml:space="preserve">→ для основного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5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карбамід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 (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сечовина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)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br/>
        <w:t xml:space="preserve">→ для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позакореневого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ідживлення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5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КАС (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карбамідно-аміачна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суміш</w:t>
      </w:r>
      <w:proofErr w:type="spellEnd"/>
      <w:r w:rsidRPr="007409F3">
        <w:rPr>
          <w:rStyle w:val="a4"/>
          <w:rFonts w:ascii="Times New Roman" w:eastAsiaTheme="majorEastAsia" w:hAnsi="Times New Roman"/>
          <w:color w:val="000000" w:themeColor="text1"/>
          <w:sz w:val="28"/>
          <w:szCs w:val="28"/>
        </w:rPr>
        <w:t>)</w:t>
      </w:r>
      <w:r w:rsidRPr="007409F3">
        <w:rPr>
          <w:rFonts w:ascii="Times New Roman" w:hAnsi="Times New Roman"/>
          <w:color w:val="000000" w:themeColor="text1"/>
          <w:sz w:val="28"/>
          <w:szCs w:val="28"/>
        </w:rPr>
        <w:br/>
        <w:t xml:space="preserve">→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ефективний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у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ізних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умовах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Урахування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погодних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умов</w:t>
      </w:r>
    </w:p>
    <w:p w:rsidR="005B0FD3" w:rsidRPr="007409F3" w:rsidRDefault="005B0FD3" w:rsidP="007409F3">
      <w:pPr>
        <w:numPr>
          <w:ilvl w:val="0"/>
          <w:numId w:val="16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достатньому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зволоженні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→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ґрунтове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6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посусі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→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позакореневе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ідживлення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6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роботи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проводять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5B0FD3" w:rsidRPr="007409F3" w:rsidRDefault="005B0FD3" w:rsidP="007409F3">
      <w:pPr>
        <w:numPr>
          <w:ilvl w:val="1"/>
          <w:numId w:val="16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безвітряну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погоду </w:t>
      </w:r>
    </w:p>
    <w:p w:rsidR="005B0FD3" w:rsidRPr="007409F3" w:rsidRDefault="005B0FD3" w:rsidP="007409F3">
      <w:pPr>
        <w:numPr>
          <w:ilvl w:val="1"/>
          <w:numId w:val="16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вранці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або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ввечері</w:t>
      </w:r>
      <w:proofErr w:type="spellEnd"/>
    </w:p>
    <w:p w:rsidR="005B0FD3" w:rsidRPr="007409F3" w:rsidRDefault="005B0FD3" w:rsidP="007409F3">
      <w:pPr>
        <w:pStyle w:val="4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Урахування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погодних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умов</w:t>
      </w:r>
    </w:p>
    <w:p w:rsidR="005B0FD3" w:rsidRPr="007409F3" w:rsidRDefault="005B0FD3" w:rsidP="007409F3">
      <w:pPr>
        <w:numPr>
          <w:ilvl w:val="0"/>
          <w:numId w:val="17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достатньому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зволоженні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→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ґрунтове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внесення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7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при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посусі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→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позакореневе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ідживлення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B0FD3" w:rsidRPr="007409F3" w:rsidRDefault="005B0FD3" w:rsidP="007409F3">
      <w:pPr>
        <w:numPr>
          <w:ilvl w:val="0"/>
          <w:numId w:val="17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lastRenderedPageBreak/>
        <w:t>роботи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проводять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5B0FD3" w:rsidRPr="007409F3" w:rsidRDefault="005B0FD3" w:rsidP="007409F3">
      <w:pPr>
        <w:numPr>
          <w:ilvl w:val="1"/>
          <w:numId w:val="17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безвітряну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погоду </w:t>
      </w:r>
    </w:p>
    <w:p w:rsidR="005B0FD3" w:rsidRPr="007409F3" w:rsidRDefault="005B0FD3" w:rsidP="007409F3">
      <w:pPr>
        <w:numPr>
          <w:ilvl w:val="1"/>
          <w:numId w:val="17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вранці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або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ввечері</w:t>
      </w:r>
      <w:proofErr w:type="spellEnd"/>
    </w:p>
    <w:p w:rsidR="005B0FD3" w:rsidRPr="007409F3" w:rsidRDefault="005B0FD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Середній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бал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забезпеченості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азотом становить 4,0,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що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відповідає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середньому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івню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Рекомендується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внести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азотні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добрива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у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нормі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30 кг/га у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фазі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колосіння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ідживлення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доцільно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проводити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аміачною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селітрою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Очікується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ідвищення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врожайності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та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покращення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якості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зерна.</w:t>
      </w:r>
    </w:p>
    <w:p w:rsidR="007409F3" w:rsidRPr="007409F3" w:rsidRDefault="007409F3" w:rsidP="007409F3">
      <w:pPr>
        <w:pStyle w:val="2"/>
        <w:spacing w:before="0" w:line="360" w:lineRule="auto"/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7409F3" w:rsidRPr="007409F3" w:rsidRDefault="007409F3" w:rsidP="007409F3">
      <w:pPr>
        <w:pStyle w:val="3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В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исновок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:</w:t>
      </w:r>
    </w:p>
    <w:p w:rsidR="007409F3" w:rsidRPr="007409F3" w:rsidRDefault="007409F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7409F3">
        <w:rPr>
          <w:color w:val="000000" w:themeColor="text1"/>
          <w:sz w:val="28"/>
          <w:szCs w:val="28"/>
          <w:lang w:val="uk-UA"/>
        </w:rPr>
        <w:t xml:space="preserve">   </w:t>
      </w:r>
      <w:proofErr w:type="spellStart"/>
      <w:r w:rsidRPr="007409F3">
        <w:rPr>
          <w:color w:val="000000" w:themeColor="text1"/>
          <w:sz w:val="28"/>
          <w:szCs w:val="28"/>
        </w:rPr>
        <w:t>Середній</w:t>
      </w:r>
      <w:proofErr w:type="spellEnd"/>
      <w:r w:rsidRPr="007409F3">
        <w:rPr>
          <w:color w:val="000000" w:themeColor="text1"/>
          <w:sz w:val="28"/>
          <w:szCs w:val="28"/>
        </w:rPr>
        <w:t xml:space="preserve"> бал </w:t>
      </w:r>
      <w:proofErr w:type="spellStart"/>
      <w:r w:rsidRPr="007409F3">
        <w:rPr>
          <w:color w:val="000000" w:themeColor="text1"/>
          <w:sz w:val="28"/>
          <w:szCs w:val="28"/>
        </w:rPr>
        <w:t>забезпеченості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color w:val="000000" w:themeColor="text1"/>
          <w:sz w:val="28"/>
          <w:szCs w:val="28"/>
        </w:rPr>
        <w:t xml:space="preserve"> азотом становить </w:t>
      </w:r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4,0–4,2</w:t>
      </w:r>
      <w:r w:rsidRPr="007409F3">
        <w:rPr>
          <w:color w:val="000000" w:themeColor="text1"/>
          <w:sz w:val="28"/>
          <w:szCs w:val="28"/>
        </w:rPr>
        <w:t xml:space="preserve">, </w:t>
      </w:r>
      <w:proofErr w:type="spellStart"/>
      <w:r w:rsidRPr="007409F3">
        <w:rPr>
          <w:color w:val="000000" w:themeColor="text1"/>
          <w:sz w:val="28"/>
          <w:szCs w:val="28"/>
        </w:rPr>
        <w:t>що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відповідає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середньому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р</w:t>
      </w:r>
      <w:proofErr w:type="gramEnd"/>
      <w:r w:rsidRPr="007409F3">
        <w:rPr>
          <w:color w:val="000000" w:themeColor="text1"/>
          <w:sz w:val="28"/>
          <w:szCs w:val="28"/>
        </w:rPr>
        <w:t>івню</w:t>
      </w:r>
      <w:proofErr w:type="spellEnd"/>
      <w:r w:rsidRPr="007409F3">
        <w:rPr>
          <w:color w:val="000000" w:themeColor="text1"/>
          <w:sz w:val="28"/>
          <w:szCs w:val="28"/>
        </w:rPr>
        <w:t>.</w:t>
      </w:r>
      <w:r w:rsidRPr="007409F3">
        <w:rPr>
          <w:color w:val="000000" w:themeColor="text1"/>
          <w:sz w:val="28"/>
          <w:szCs w:val="28"/>
        </w:rPr>
        <w:br/>
      </w:r>
      <w:proofErr w:type="spellStart"/>
      <w:r w:rsidRPr="007409F3">
        <w:rPr>
          <w:color w:val="000000" w:themeColor="text1"/>
          <w:sz w:val="28"/>
          <w:szCs w:val="28"/>
        </w:rPr>
        <w:t>Рекомендується</w:t>
      </w:r>
      <w:proofErr w:type="spellEnd"/>
      <w:r w:rsidRPr="007409F3">
        <w:rPr>
          <w:color w:val="000000" w:themeColor="text1"/>
          <w:sz w:val="28"/>
          <w:szCs w:val="28"/>
        </w:rPr>
        <w:t xml:space="preserve"> внести </w:t>
      </w:r>
      <w:proofErr w:type="spellStart"/>
      <w:r w:rsidRPr="007409F3">
        <w:rPr>
          <w:color w:val="000000" w:themeColor="text1"/>
          <w:sz w:val="28"/>
          <w:szCs w:val="28"/>
        </w:rPr>
        <w:t>азотні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добрива</w:t>
      </w:r>
      <w:proofErr w:type="spellEnd"/>
      <w:r w:rsidRPr="007409F3">
        <w:rPr>
          <w:color w:val="000000" w:themeColor="text1"/>
          <w:sz w:val="28"/>
          <w:szCs w:val="28"/>
        </w:rPr>
        <w:t xml:space="preserve"> у </w:t>
      </w:r>
      <w:proofErr w:type="spellStart"/>
      <w:r w:rsidRPr="007409F3">
        <w:rPr>
          <w:color w:val="000000" w:themeColor="text1"/>
          <w:sz w:val="28"/>
          <w:szCs w:val="28"/>
        </w:rPr>
        <w:t>нормі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30 кг/га</w:t>
      </w:r>
      <w:r w:rsidRPr="007409F3">
        <w:rPr>
          <w:color w:val="000000" w:themeColor="text1"/>
          <w:sz w:val="28"/>
          <w:szCs w:val="28"/>
        </w:rPr>
        <w:t xml:space="preserve"> у </w:t>
      </w:r>
      <w:proofErr w:type="spellStart"/>
      <w:r w:rsidRPr="007409F3">
        <w:rPr>
          <w:color w:val="000000" w:themeColor="text1"/>
          <w:sz w:val="28"/>
          <w:szCs w:val="28"/>
        </w:rPr>
        <w:t>фазі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колосіння</w:t>
      </w:r>
      <w:proofErr w:type="spellEnd"/>
      <w:r w:rsidRPr="007409F3">
        <w:rPr>
          <w:color w:val="000000" w:themeColor="text1"/>
          <w:sz w:val="28"/>
          <w:szCs w:val="28"/>
        </w:rPr>
        <w:t>.</w:t>
      </w:r>
      <w:r w:rsidRPr="007409F3">
        <w:rPr>
          <w:color w:val="000000" w:themeColor="text1"/>
          <w:sz w:val="28"/>
          <w:szCs w:val="28"/>
        </w:rPr>
        <w:br/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П</w:t>
      </w:r>
      <w:proofErr w:type="gramEnd"/>
      <w:r w:rsidRPr="007409F3">
        <w:rPr>
          <w:color w:val="000000" w:themeColor="text1"/>
          <w:sz w:val="28"/>
          <w:szCs w:val="28"/>
        </w:rPr>
        <w:t>ідживлення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доцільно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проводити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аміачною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селітрою</w:t>
      </w:r>
      <w:proofErr w:type="spellEnd"/>
      <w:r w:rsidRPr="007409F3">
        <w:rPr>
          <w:color w:val="000000" w:themeColor="text1"/>
          <w:sz w:val="28"/>
          <w:szCs w:val="28"/>
        </w:rPr>
        <w:t>.</w:t>
      </w:r>
      <w:r w:rsidRPr="007409F3">
        <w:rPr>
          <w:color w:val="000000" w:themeColor="text1"/>
          <w:sz w:val="28"/>
          <w:szCs w:val="28"/>
        </w:rPr>
        <w:br/>
      </w:r>
      <w:proofErr w:type="spellStart"/>
      <w:r w:rsidRPr="007409F3">
        <w:rPr>
          <w:color w:val="000000" w:themeColor="text1"/>
          <w:sz w:val="28"/>
          <w:szCs w:val="28"/>
        </w:rPr>
        <w:t>Очікується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п</w:t>
      </w:r>
      <w:proofErr w:type="gramEnd"/>
      <w:r w:rsidRPr="007409F3">
        <w:rPr>
          <w:color w:val="000000" w:themeColor="text1"/>
          <w:sz w:val="28"/>
          <w:szCs w:val="28"/>
        </w:rPr>
        <w:t>ідвищення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врожайності</w:t>
      </w:r>
      <w:proofErr w:type="spellEnd"/>
      <w:r w:rsidRPr="007409F3">
        <w:rPr>
          <w:color w:val="000000" w:themeColor="text1"/>
          <w:sz w:val="28"/>
          <w:szCs w:val="28"/>
        </w:rPr>
        <w:t xml:space="preserve"> та </w:t>
      </w:r>
      <w:proofErr w:type="spellStart"/>
      <w:r w:rsidRPr="007409F3">
        <w:rPr>
          <w:color w:val="000000" w:themeColor="text1"/>
          <w:sz w:val="28"/>
          <w:szCs w:val="28"/>
        </w:rPr>
        <w:t>покращення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якості</w:t>
      </w:r>
      <w:proofErr w:type="spellEnd"/>
      <w:r w:rsidRPr="007409F3">
        <w:rPr>
          <w:color w:val="000000" w:themeColor="text1"/>
          <w:sz w:val="28"/>
          <w:szCs w:val="28"/>
        </w:rPr>
        <w:t xml:space="preserve"> зерна.</w:t>
      </w:r>
    </w:p>
    <w:p w:rsidR="007409F3" w:rsidRPr="007409F3" w:rsidRDefault="007409F3" w:rsidP="007409F3">
      <w:pPr>
        <w:pStyle w:val="2"/>
        <w:spacing w:before="0" w:line="360" w:lineRule="auto"/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409F3" w:rsidRPr="007409F3" w:rsidRDefault="007409F3" w:rsidP="007409F3">
      <w:pPr>
        <w:pStyle w:val="2"/>
        <w:spacing w:before="0" w:line="360" w:lineRule="auto"/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</w:p>
    <w:p w:rsidR="005B0FD3" w:rsidRPr="007409F3" w:rsidRDefault="005B0FD3" w:rsidP="007409F3">
      <w:pPr>
        <w:pStyle w:val="2"/>
        <w:spacing w:before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Відповіді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на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контрольні</w:t>
      </w:r>
      <w:proofErr w:type="spellEnd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запитання</w:t>
      </w:r>
      <w:proofErr w:type="spellEnd"/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1. Як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визначається</w:t>
      </w:r>
      <w:proofErr w:type="spell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 потреба в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азотних</w:t>
      </w:r>
      <w:proofErr w:type="spell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п</w:t>
      </w:r>
      <w:proofErr w:type="gram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ідживленнях</w:t>
      </w:r>
      <w:proofErr w:type="spell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?</w:t>
      </w:r>
      <w:r w:rsidRPr="007409F3">
        <w:rPr>
          <w:color w:val="000000" w:themeColor="text1"/>
          <w:sz w:val="28"/>
          <w:szCs w:val="28"/>
        </w:rPr>
        <w:br/>
        <w:t xml:space="preserve">Потреба </w:t>
      </w:r>
      <w:proofErr w:type="spellStart"/>
      <w:r w:rsidRPr="007409F3">
        <w:rPr>
          <w:color w:val="000000" w:themeColor="text1"/>
          <w:sz w:val="28"/>
          <w:szCs w:val="28"/>
        </w:rPr>
        <w:t>визначається</w:t>
      </w:r>
      <w:proofErr w:type="spellEnd"/>
      <w:r w:rsidRPr="007409F3">
        <w:rPr>
          <w:color w:val="000000" w:themeColor="text1"/>
          <w:sz w:val="28"/>
          <w:szCs w:val="28"/>
        </w:rPr>
        <w:t xml:space="preserve"> методом </w:t>
      </w:r>
      <w:proofErr w:type="spellStart"/>
      <w:r w:rsidRPr="007409F3">
        <w:rPr>
          <w:color w:val="000000" w:themeColor="text1"/>
          <w:sz w:val="28"/>
          <w:szCs w:val="28"/>
        </w:rPr>
        <w:t>рослинної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діагностики</w:t>
      </w:r>
      <w:proofErr w:type="spellEnd"/>
      <w:r w:rsidRPr="007409F3">
        <w:rPr>
          <w:color w:val="000000" w:themeColor="text1"/>
          <w:sz w:val="28"/>
          <w:szCs w:val="28"/>
        </w:rPr>
        <w:t xml:space="preserve"> за </w:t>
      </w:r>
      <w:proofErr w:type="spellStart"/>
      <w:r w:rsidRPr="007409F3">
        <w:rPr>
          <w:color w:val="000000" w:themeColor="text1"/>
          <w:sz w:val="28"/>
          <w:szCs w:val="28"/>
        </w:rPr>
        <w:t>вмістом</w:t>
      </w:r>
      <w:proofErr w:type="spellEnd"/>
      <w:r w:rsidRPr="007409F3">
        <w:rPr>
          <w:color w:val="000000" w:themeColor="text1"/>
          <w:sz w:val="28"/>
          <w:szCs w:val="28"/>
        </w:rPr>
        <w:t xml:space="preserve"> азоту в тканинах </w:t>
      </w:r>
      <w:proofErr w:type="spellStart"/>
      <w:r w:rsidRPr="007409F3">
        <w:rPr>
          <w:color w:val="000000" w:themeColor="text1"/>
          <w:sz w:val="28"/>
          <w:szCs w:val="28"/>
        </w:rPr>
        <w:t>рослин</w:t>
      </w:r>
      <w:proofErr w:type="spellEnd"/>
      <w:r w:rsidRPr="007409F3">
        <w:rPr>
          <w:color w:val="000000" w:themeColor="text1"/>
          <w:sz w:val="28"/>
          <w:szCs w:val="28"/>
        </w:rPr>
        <w:t xml:space="preserve"> (за </w:t>
      </w:r>
      <w:proofErr w:type="spellStart"/>
      <w:r w:rsidRPr="007409F3">
        <w:rPr>
          <w:color w:val="000000" w:themeColor="text1"/>
          <w:sz w:val="28"/>
          <w:szCs w:val="28"/>
        </w:rPr>
        <w:t>інтенсивністю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забарвлення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color w:val="000000" w:themeColor="text1"/>
          <w:sz w:val="28"/>
          <w:szCs w:val="28"/>
        </w:rPr>
        <w:t>п</w:t>
      </w:r>
      <w:proofErr w:type="gramEnd"/>
      <w:r w:rsidRPr="007409F3">
        <w:rPr>
          <w:color w:val="000000" w:themeColor="text1"/>
          <w:sz w:val="28"/>
          <w:szCs w:val="28"/>
        </w:rPr>
        <w:t>ісля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реакції</w:t>
      </w:r>
      <w:proofErr w:type="spellEnd"/>
      <w:r w:rsidRPr="007409F3">
        <w:rPr>
          <w:color w:val="000000" w:themeColor="text1"/>
          <w:sz w:val="28"/>
          <w:szCs w:val="28"/>
        </w:rPr>
        <w:t xml:space="preserve"> з </w:t>
      </w:r>
      <w:proofErr w:type="spellStart"/>
      <w:r w:rsidRPr="007409F3">
        <w:rPr>
          <w:color w:val="000000" w:themeColor="text1"/>
          <w:sz w:val="28"/>
          <w:szCs w:val="28"/>
        </w:rPr>
        <w:t>дифеніламіном</w:t>
      </w:r>
      <w:proofErr w:type="spellEnd"/>
      <w:r w:rsidRPr="007409F3">
        <w:rPr>
          <w:color w:val="000000" w:themeColor="text1"/>
          <w:sz w:val="28"/>
          <w:szCs w:val="28"/>
        </w:rPr>
        <w:t xml:space="preserve">) та </w:t>
      </w:r>
      <w:proofErr w:type="spellStart"/>
      <w:r w:rsidRPr="007409F3">
        <w:rPr>
          <w:color w:val="000000" w:themeColor="text1"/>
          <w:sz w:val="28"/>
          <w:szCs w:val="28"/>
        </w:rPr>
        <w:t>обчисленням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середнього</w:t>
      </w:r>
      <w:proofErr w:type="spellEnd"/>
      <w:r w:rsidRPr="007409F3">
        <w:rPr>
          <w:color w:val="000000" w:themeColor="text1"/>
          <w:sz w:val="28"/>
          <w:szCs w:val="28"/>
        </w:rPr>
        <w:t xml:space="preserve"> бала.</w:t>
      </w:r>
    </w:p>
    <w:p w:rsidR="005B0FD3" w:rsidRPr="007409F3" w:rsidRDefault="005B0FD3" w:rsidP="007409F3">
      <w:pPr>
        <w:pStyle w:val="a3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2. </w:t>
      </w:r>
      <w:proofErr w:type="spellStart"/>
      <w:proofErr w:type="gram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Які</w:t>
      </w:r>
      <w:proofErr w:type="spell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 строки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внесення</w:t>
      </w:r>
      <w:proofErr w:type="spell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азотних</w:t>
      </w:r>
      <w:proofErr w:type="spell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 xml:space="preserve"> добрив</w:t>
      </w:r>
      <w:proofErr w:type="gramEnd"/>
      <w:r w:rsidRPr="007409F3">
        <w:rPr>
          <w:rStyle w:val="a4"/>
          <w:rFonts w:eastAsiaTheme="majorEastAsia"/>
          <w:color w:val="000000" w:themeColor="text1"/>
          <w:sz w:val="28"/>
          <w:szCs w:val="28"/>
        </w:rPr>
        <w:t>?</w:t>
      </w:r>
      <w:r w:rsidRPr="007409F3">
        <w:rPr>
          <w:color w:val="000000" w:themeColor="text1"/>
          <w:sz w:val="28"/>
          <w:szCs w:val="28"/>
        </w:rPr>
        <w:br/>
      </w:r>
      <w:proofErr w:type="spellStart"/>
      <w:r w:rsidRPr="007409F3">
        <w:rPr>
          <w:color w:val="000000" w:themeColor="text1"/>
          <w:sz w:val="28"/>
          <w:szCs w:val="28"/>
        </w:rPr>
        <w:t>Азотні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добрива</w:t>
      </w:r>
      <w:proofErr w:type="spellEnd"/>
      <w:r w:rsidRPr="007409F3">
        <w:rPr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color w:val="000000" w:themeColor="text1"/>
          <w:sz w:val="28"/>
          <w:szCs w:val="28"/>
        </w:rPr>
        <w:t>вносять</w:t>
      </w:r>
      <w:proofErr w:type="spellEnd"/>
      <w:r w:rsidRPr="007409F3">
        <w:rPr>
          <w:color w:val="000000" w:themeColor="text1"/>
          <w:sz w:val="28"/>
          <w:szCs w:val="28"/>
        </w:rPr>
        <w:t xml:space="preserve"> у </w:t>
      </w:r>
      <w:proofErr w:type="spellStart"/>
      <w:r w:rsidRPr="007409F3">
        <w:rPr>
          <w:color w:val="000000" w:themeColor="text1"/>
          <w:sz w:val="28"/>
          <w:szCs w:val="28"/>
        </w:rPr>
        <w:t>такі</w:t>
      </w:r>
      <w:proofErr w:type="spellEnd"/>
      <w:r w:rsidRPr="007409F3">
        <w:rPr>
          <w:color w:val="000000" w:themeColor="text1"/>
          <w:sz w:val="28"/>
          <w:szCs w:val="28"/>
        </w:rPr>
        <w:t xml:space="preserve"> строки:</w:t>
      </w:r>
    </w:p>
    <w:p w:rsidR="005B0FD3" w:rsidRPr="007409F3" w:rsidRDefault="005B0FD3" w:rsidP="007409F3">
      <w:pPr>
        <w:numPr>
          <w:ilvl w:val="0"/>
          <w:numId w:val="18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ранньовесняне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End"/>
      <w:r w:rsidRPr="007409F3">
        <w:rPr>
          <w:rFonts w:ascii="Times New Roman" w:hAnsi="Times New Roman"/>
          <w:color w:val="000000" w:themeColor="text1"/>
          <w:sz w:val="28"/>
          <w:szCs w:val="28"/>
        </w:rPr>
        <w:t>ідживлення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(фаза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кущення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</w:p>
    <w:p w:rsidR="005B0FD3" w:rsidRPr="007409F3" w:rsidRDefault="005B0FD3" w:rsidP="007409F3">
      <w:pPr>
        <w:numPr>
          <w:ilvl w:val="0"/>
          <w:numId w:val="18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фазі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виходу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в трубку </w:t>
      </w:r>
    </w:p>
    <w:p w:rsidR="005B0FD3" w:rsidRPr="007409F3" w:rsidRDefault="005B0FD3" w:rsidP="007409F3">
      <w:pPr>
        <w:numPr>
          <w:ilvl w:val="0"/>
          <w:numId w:val="18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фазі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409F3">
        <w:rPr>
          <w:rFonts w:ascii="Times New Roman" w:hAnsi="Times New Roman"/>
          <w:color w:val="000000" w:themeColor="text1"/>
          <w:sz w:val="28"/>
          <w:szCs w:val="28"/>
        </w:rPr>
        <w:t>колосіння</w:t>
      </w:r>
      <w:proofErr w:type="spellEnd"/>
      <w:r w:rsidRPr="007409F3">
        <w:rPr>
          <w:rFonts w:ascii="Times New Roman" w:hAnsi="Times New Roman"/>
          <w:color w:val="000000" w:themeColor="text1"/>
          <w:sz w:val="28"/>
          <w:szCs w:val="28"/>
        </w:rPr>
        <w:t xml:space="preserve"> та наливу зерна</w:t>
      </w:r>
    </w:p>
    <w:p w:rsidR="008C7FF6" w:rsidRPr="007409F3" w:rsidRDefault="007409F3" w:rsidP="007409F3">
      <w:p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sectPr w:rsidR="008C7FF6" w:rsidRPr="00740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7EA0CC"/>
    <w:multiLevelType w:val="singleLevel"/>
    <w:tmpl w:val="B27EA0CC"/>
    <w:lvl w:ilvl="0">
      <w:start w:val="1"/>
      <w:numFmt w:val="decimal"/>
      <w:suff w:val="space"/>
      <w:lvlText w:val="%1."/>
      <w:lvlJc w:val="left"/>
    </w:lvl>
  </w:abstractNum>
  <w:abstractNum w:abstractNumId="1">
    <w:nsid w:val="130E20E3"/>
    <w:multiLevelType w:val="multilevel"/>
    <w:tmpl w:val="B5DC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6D7443"/>
    <w:multiLevelType w:val="multilevel"/>
    <w:tmpl w:val="1E4EF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C550501"/>
    <w:multiLevelType w:val="multilevel"/>
    <w:tmpl w:val="4C8AA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F0406E"/>
    <w:multiLevelType w:val="multilevel"/>
    <w:tmpl w:val="DBCA6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ED6175"/>
    <w:multiLevelType w:val="multilevel"/>
    <w:tmpl w:val="15A27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715EA8"/>
    <w:multiLevelType w:val="multilevel"/>
    <w:tmpl w:val="3F086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C01C82"/>
    <w:multiLevelType w:val="multilevel"/>
    <w:tmpl w:val="D610D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DD7D63"/>
    <w:multiLevelType w:val="multilevel"/>
    <w:tmpl w:val="30CA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72647C1"/>
    <w:multiLevelType w:val="multilevel"/>
    <w:tmpl w:val="164CC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235AC0"/>
    <w:multiLevelType w:val="multilevel"/>
    <w:tmpl w:val="A0B02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A65861"/>
    <w:multiLevelType w:val="multilevel"/>
    <w:tmpl w:val="96549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2333CD"/>
    <w:multiLevelType w:val="multilevel"/>
    <w:tmpl w:val="F24E2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3AF4685"/>
    <w:multiLevelType w:val="multilevel"/>
    <w:tmpl w:val="28965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57C632D"/>
    <w:multiLevelType w:val="multilevel"/>
    <w:tmpl w:val="FA82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852E07"/>
    <w:multiLevelType w:val="multilevel"/>
    <w:tmpl w:val="20585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A8C2366"/>
    <w:multiLevelType w:val="multilevel"/>
    <w:tmpl w:val="81EEF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D617DB"/>
    <w:multiLevelType w:val="multilevel"/>
    <w:tmpl w:val="B354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12"/>
  </w:num>
  <w:num w:numId="6">
    <w:abstractNumId w:val="10"/>
  </w:num>
  <w:num w:numId="7">
    <w:abstractNumId w:val="6"/>
  </w:num>
  <w:num w:numId="8">
    <w:abstractNumId w:val="15"/>
  </w:num>
  <w:num w:numId="9">
    <w:abstractNumId w:val="14"/>
  </w:num>
  <w:num w:numId="10">
    <w:abstractNumId w:val="16"/>
  </w:num>
  <w:num w:numId="11">
    <w:abstractNumId w:val="9"/>
  </w:num>
  <w:num w:numId="12">
    <w:abstractNumId w:val="17"/>
  </w:num>
  <w:num w:numId="13">
    <w:abstractNumId w:val="5"/>
  </w:num>
  <w:num w:numId="14">
    <w:abstractNumId w:val="8"/>
  </w:num>
  <w:num w:numId="15">
    <w:abstractNumId w:val="3"/>
  </w:num>
  <w:num w:numId="16">
    <w:abstractNumId w:val="2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6CF"/>
    <w:rsid w:val="005B0FD3"/>
    <w:rsid w:val="007409F3"/>
    <w:rsid w:val="008D25FD"/>
    <w:rsid w:val="00BA16CF"/>
    <w:rsid w:val="00C706EE"/>
    <w:rsid w:val="00FE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6C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16CF"/>
    <w:pPr>
      <w:keepNext/>
      <w:spacing w:after="0" w:line="240" w:lineRule="auto"/>
      <w:outlineLvl w:val="0"/>
    </w:pPr>
    <w:rPr>
      <w:rFonts w:ascii="Times New Roman" w:hAnsi="Times New Roman"/>
      <w:b/>
      <w:bCs/>
      <w:sz w:val="36"/>
      <w:szCs w:val="24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0F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0FD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0FD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16CF"/>
    <w:rPr>
      <w:rFonts w:ascii="Times New Roman" w:eastAsia="Times New Roman" w:hAnsi="Times New Roman" w:cs="Times New Roman"/>
      <w:b/>
      <w:bCs/>
      <w:sz w:val="36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B0FD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B0FD3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5B0F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5B0FD3"/>
    <w:rPr>
      <w:b/>
      <w:bCs/>
    </w:rPr>
  </w:style>
  <w:style w:type="character" w:customStyle="1" w:styleId="katex-mathml">
    <w:name w:val="katex-mathml"/>
    <w:basedOn w:val="a0"/>
    <w:rsid w:val="005B0FD3"/>
  </w:style>
  <w:style w:type="character" w:customStyle="1" w:styleId="mord">
    <w:name w:val="mord"/>
    <w:basedOn w:val="a0"/>
    <w:rsid w:val="005B0FD3"/>
  </w:style>
  <w:style w:type="character" w:customStyle="1" w:styleId="mspace">
    <w:name w:val="mspace"/>
    <w:basedOn w:val="a0"/>
    <w:rsid w:val="005B0FD3"/>
  </w:style>
  <w:style w:type="character" w:customStyle="1" w:styleId="mrel">
    <w:name w:val="mrel"/>
    <w:basedOn w:val="a0"/>
    <w:rsid w:val="005B0FD3"/>
  </w:style>
  <w:style w:type="character" w:customStyle="1" w:styleId="mopen">
    <w:name w:val="mopen"/>
    <w:basedOn w:val="a0"/>
    <w:rsid w:val="005B0FD3"/>
  </w:style>
  <w:style w:type="character" w:customStyle="1" w:styleId="mop">
    <w:name w:val="mop"/>
    <w:basedOn w:val="a0"/>
    <w:rsid w:val="005B0FD3"/>
  </w:style>
  <w:style w:type="character" w:customStyle="1" w:styleId="vlist-s">
    <w:name w:val="vlist-s"/>
    <w:basedOn w:val="a0"/>
    <w:rsid w:val="005B0FD3"/>
  </w:style>
  <w:style w:type="character" w:customStyle="1" w:styleId="mclose">
    <w:name w:val="mclose"/>
    <w:basedOn w:val="a0"/>
    <w:rsid w:val="005B0FD3"/>
  </w:style>
  <w:style w:type="character" w:customStyle="1" w:styleId="mbin">
    <w:name w:val="mbin"/>
    <w:basedOn w:val="a0"/>
    <w:rsid w:val="005B0FD3"/>
  </w:style>
  <w:style w:type="character" w:customStyle="1" w:styleId="mpunct">
    <w:name w:val="mpunct"/>
    <w:basedOn w:val="a0"/>
    <w:rsid w:val="005B0FD3"/>
  </w:style>
  <w:style w:type="table" w:styleId="a5">
    <w:name w:val="Table Grid"/>
    <w:basedOn w:val="a1"/>
    <w:qFormat/>
    <w:rsid w:val="005B0FD3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B0FD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5B0F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6C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16CF"/>
    <w:pPr>
      <w:keepNext/>
      <w:spacing w:after="0" w:line="240" w:lineRule="auto"/>
      <w:outlineLvl w:val="0"/>
    </w:pPr>
    <w:rPr>
      <w:rFonts w:ascii="Times New Roman" w:hAnsi="Times New Roman"/>
      <w:b/>
      <w:bCs/>
      <w:sz w:val="36"/>
      <w:szCs w:val="24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0F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0FD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0FD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16CF"/>
    <w:rPr>
      <w:rFonts w:ascii="Times New Roman" w:eastAsia="Times New Roman" w:hAnsi="Times New Roman" w:cs="Times New Roman"/>
      <w:b/>
      <w:bCs/>
      <w:sz w:val="36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B0FD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B0FD3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5B0FD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22"/>
    <w:qFormat/>
    <w:rsid w:val="005B0FD3"/>
    <w:rPr>
      <w:b/>
      <w:bCs/>
    </w:rPr>
  </w:style>
  <w:style w:type="character" w:customStyle="1" w:styleId="katex-mathml">
    <w:name w:val="katex-mathml"/>
    <w:basedOn w:val="a0"/>
    <w:rsid w:val="005B0FD3"/>
  </w:style>
  <w:style w:type="character" w:customStyle="1" w:styleId="mord">
    <w:name w:val="mord"/>
    <w:basedOn w:val="a0"/>
    <w:rsid w:val="005B0FD3"/>
  </w:style>
  <w:style w:type="character" w:customStyle="1" w:styleId="mspace">
    <w:name w:val="mspace"/>
    <w:basedOn w:val="a0"/>
    <w:rsid w:val="005B0FD3"/>
  </w:style>
  <w:style w:type="character" w:customStyle="1" w:styleId="mrel">
    <w:name w:val="mrel"/>
    <w:basedOn w:val="a0"/>
    <w:rsid w:val="005B0FD3"/>
  </w:style>
  <w:style w:type="character" w:customStyle="1" w:styleId="mopen">
    <w:name w:val="mopen"/>
    <w:basedOn w:val="a0"/>
    <w:rsid w:val="005B0FD3"/>
  </w:style>
  <w:style w:type="character" w:customStyle="1" w:styleId="mop">
    <w:name w:val="mop"/>
    <w:basedOn w:val="a0"/>
    <w:rsid w:val="005B0FD3"/>
  </w:style>
  <w:style w:type="character" w:customStyle="1" w:styleId="vlist-s">
    <w:name w:val="vlist-s"/>
    <w:basedOn w:val="a0"/>
    <w:rsid w:val="005B0FD3"/>
  </w:style>
  <w:style w:type="character" w:customStyle="1" w:styleId="mclose">
    <w:name w:val="mclose"/>
    <w:basedOn w:val="a0"/>
    <w:rsid w:val="005B0FD3"/>
  </w:style>
  <w:style w:type="character" w:customStyle="1" w:styleId="mbin">
    <w:name w:val="mbin"/>
    <w:basedOn w:val="a0"/>
    <w:rsid w:val="005B0FD3"/>
  </w:style>
  <w:style w:type="character" w:customStyle="1" w:styleId="mpunct">
    <w:name w:val="mpunct"/>
    <w:basedOn w:val="a0"/>
    <w:rsid w:val="005B0FD3"/>
  </w:style>
  <w:style w:type="table" w:styleId="a5">
    <w:name w:val="Table Grid"/>
    <w:basedOn w:val="a1"/>
    <w:qFormat/>
    <w:rsid w:val="005B0FD3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B0FD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5B0F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71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ukladach.pp.ua/MyWeb/manual/pidruchnuku13122023/Praktukym%20Agroximija/Glosariu/Glosariu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780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2026-04-02T19:00:00Z</dcterms:created>
  <dcterms:modified xsi:type="dcterms:W3CDTF">2026-04-02T19:00:00Z</dcterms:modified>
</cp:coreProperties>
</file>