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2489" w:rsidRPr="00B02AED" w:rsidRDefault="00337DEE" w:rsidP="00FB2489">
      <w:pPr>
        <w:spacing w:after="0"/>
        <w:jc w:val="center"/>
        <w:rPr>
          <w:rFonts w:ascii="Times New Roman" w:hAnsi="Times New Roman" w:cs="Times New Roman"/>
          <w:b/>
          <w:sz w:val="28"/>
          <w:szCs w:val="28"/>
          <w:lang w:val="uk-UA"/>
        </w:rPr>
      </w:pPr>
      <w:r w:rsidRPr="00B02AED">
        <w:rPr>
          <w:rFonts w:ascii="Times New Roman" w:hAnsi="Times New Roman" w:cs="Times New Roman"/>
          <w:b/>
          <w:sz w:val="28"/>
          <w:szCs w:val="28"/>
          <w:lang w:val="uk-UA"/>
        </w:rPr>
        <w:t>ЗВІТ</w:t>
      </w:r>
    </w:p>
    <w:p w:rsidR="00FB2489" w:rsidRDefault="00B02AED" w:rsidP="00FB2489">
      <w:pPr>
        <w:spacing w:after="0"/>
        <w:jc w:val="center"/>
        <w:rPr>
          <w:rFonts w:ascii="Times New Roman" w:hAnsi="Times New Roman" w:cs="Times New Roman"/>
          <w:sz w:val="28"/>
          <w:szCs w:val="28"/>
          <w:lang w:val="uk-UA"/>
        </w:rPr>
      </w:pPr>
      <w:r w:rsidRPr="00B02AED">
        <w:rPr>
          <w:rFonts w:ascii="Times New Roman" w:hAnsi="Times New Roman" w:cs="Times New Roman"/>
          <w:sz w:val="28"/>
          <w:szCs w:val="28"/>
          <w:lang w:val="uk-UA"/>
        </w:rPr>
        <w:t>про виконання практич</w:t>
      </w:r>
      <w:r w:rsidR="00DA1B56">
        <w:rPr>
          <w:rFonts w:ascii="Times New Roman" w:hAnsi="Times New Roman" w:cs="Times New Roman"/>
          <w:sz w:val="28"/>
          <w:szCs w:val="28"/>
          <w:lang w:val="uk-UA"/>
        </w:rPr>
        <w:t>ної роботи 8</w:t>
      </w:r>
    </w:p>
    <w:p w:rsidR="00FB2489" w:rsidRPr="00B02AED" w:rsidRDefault="00FB2489" w:rsidP="00FB2489">
      <w:pPr>
        <w:spacing w:after="0"/>
        <w:jc w:val="center"/>
        <w:rPr>
          <w:rFonts w:ascii="Times New Roman" w:hAnsi="Times New Roman" w:cs="Times New Roman"/>
          <w:sz w:val="28"/>
          <w:szCs w:val="28"/>
          <w:lang w:val="uk-UA"/>
        </w:rPr>
      </w:pPr>
    </w:p>
    <w:p w:rsidR="00337DEE" w:rsidRDefault="00337DEE" w:rsidP="004B2EBA">
      <w:pPr>
        <w:spacing w:after="0"/>
        <w:jc w:val="both"/>
        <w:rPr>
          <w:rFonts w:ascii="Times New Roman" w:eastAsia="Times New Roman" w:hAnsi="Times New Roman" w:cs="Times New Roman"/>
          <w:sz w:val="28"/>
          <w:szCs w:val="28"/>
          <w:lang w:val="uk-UA"/>
        </w:rPr>
      </w:pPr>
      <w:r w:rsidRPr="00B76D10">
        <w:rPr>
          <w:rFonts w:ascii="Times New Roman" w:hAnsi="Times New Roman" w:cs="Times New Roman"/>
          <w:b/>
          <w:sz w:val="28"/>
          <w:szCs w:val="28"/>
          <w:lang w:val="uk-UA"/>
        </w:rPr>
        <w:t>Тема:</w:t>
      </w:r>
      <w:r w:rsidRPr="00B76D10">
        <w:rPr>
          <w:rFonts w:ascii="Tahoma" w:hAnsi="Tahoma" w:cs="Tahoma"/>
          <w:b/>
          <w:sz w:val="28"/>
          <w:szCs w:val="28"/>
          <w:lang w:val="uk-UA"/>
        </w:rPr>
        <w:t xml:space="preserve"> </w:t>
      </w:r>
      <w:r w:rsidR="00775C77" w:rsidRPr="0079556E">
        <w:rPr>
          <w:rFonts w:ascii="Times New Roman" w:eastAsia="Times New Roman" w:hAnsi="Times New Roman" w:cs="Times New Roman"/>
          <w:sz w:val="28"/>
          <w:szCs w:val="28"/>
          <w:lang w:val="uk-UA"/>
        </w:rPr>
        <w:t xml:space="preserve">Проектування </w:t>
      </w:r>
      <w:r w:rsidR="00DA1B56">
        <w:rPr>
          <w:rFonts w:ascii="Times New Roman" w:eastAsia="Times New Roman" w:hAnsi="Times New Roman" w:cs="Times New Roman"/>
          <w:sz w:val="28"/>
          <w:szCs w:val="28"/>
          <w:lang w:val="uk-UA"/>
        </w:rPr>
        <w:t>системи обробітку ґрунту під озимі</w:t>
      </w:r>
      <w:r w:rsidR="00775C77" w:rsidRPr="0079556E">
        <w:rPr>
          <w:rFonts w:ascii="Times New Roman" w:eastAsia="Times New Roman" w:hAnsi="Times New Roman" w:cs="Times New Roman"/>
          <w:sz w:val="28"/>
          <w:szCs w:val="28"/>
          <w:lang w:val="uk-UA"/>
        </w:rPr>
        <w:t xml:space="preserve"> культури після різних попередників </w:t>
      </w:r>
      <w:r w:rsidR="00775C77">
        <w:rPr>
          <w:rFonts w:ascii="Times New Roman" w:eastAsia="Times New Roman" w:hAnsi="Times New Roman" w:cs="Times New Roman"/>
          <w:sz w:val="28"/>
          <w:szCs w:val="28"/>
          <w:lang w:val="uk-UA"/>
        </w:rPr>
        <w:t xml:space="preserve"> </w:t>
      </w:r>
      <w:r w:rsidR="00775C77" w:rsidRPr="0079556E">
        <w:rPr>
          <w:rFonts w:ascii="Times New Roman" w:eastAsia="Times New Roman" w:hAnsi="Times New Roman" w:cs="Times New Roman"/>
          <w:sz w:val="28"/>
          <w:szCs w:val="28"/>
          <w:lang w:val="uk-UA"/>
        </w:rPr>
        <w:t>залежно від умов зони та забур’яненості поля</w:t>
      </w:r>
    </w:p>
    <w:p w:rsidR="00FB2489" w:rsidRPr="00781125" w:rsidRDefault="00FB2489" w:rsidP="004B2EBA">
      <w:pPr>
        <w:spacing w:after="0"/>
        <w:jc w:val="both"/>
        <w:rPr>
          <w:rFonts w:ascii="Times New Roman" w:hAnsi="Times New Roman" w:cs="Times New Roman"/>
          <w:sz w:val="28"/>
          <w:szCs w:val="28"/>
          <w:lang w:val="uk-UA"/>
        </w:rPr>
      </w:pPr>
    </w:p>
    <w:p w:rsidR="00337DEE" w:rsidRPr="00C30C25" w:rsidRDefault="00C30C25" w:rsidP="004B2EBA">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37DEE" w:rsidRPr="00C30C25">
        <w:rPr>
          <w:rFonts w:ascii="Times New Roman" w:hAnsi="Times New Roman" w:cs="Times New Roman"/>
          <w:sz w:val="28"/>
          <w:szCs w:val="28"/>
          <w:lang w:val="uk-UA"/>
        </w:rPr>
        <w:t>На поставлені запитання дати відповіді:</w:t>
      </w:r>
    </w:p>
    <w:p w:rsidR="00337DEE" w:rsidRPr="00DA1B56" w:rsidRDefault="007B5C7C" w:rsidP="00DA1B56">
      <w:pPr>
        <w:pStyle w:val="a7"/>
        <w:spacing w:after="0" w:line="240" w:lineRule="auto"/>
        <w:ind w:left="0"/>
        <w:jc w:val="both"/>
        <w:rPr>
          <w:rFonts w:ascii="Times New Roman" w:eastAsia="Times New Roman" w:hAnsi="Times New Roman" w:cs="Times New Roman"/>
          <w:sz w:val="28"/>
          <w:szCs w:val="28"/>
          <w:lang w:val="uk-UA"/>
        </w:rPr>
      </w:pPr>
      <w:r>
        <w:rPr>
          <w:rFonts w:ascii="Times New Roman" w:hAnsi="Times New Roman" w:cs="Times New Roman"/>
          <w:sz w:val="28"/>
          <w:szCs w:val="28"/>
          <w:lang w:val="uk-UA"/>
        </w:rPr>
        <w:t xml:space="preserve">1. </w:t>
      </w:r>
      <w:r w:rsidR="00DA1B56">
        <w:rPr>
          <w:rFonts w:ascii="Times New Roman" w:hAnsi="Times New Roman" w:cs="Times New Roman"/>
          <w:sz w:val="28"/>
          <w:szCs w:val="28"/>
          <w:lang w:val="uk-UA"/>
        </w:rPr>
        <w:t>Що</w:t>
      </w:r>
      <w:r w:rsidR="00DA1B56" w:rsidRPr="003B7CA5">
        <w:rPr>
          <w:rFonts w:ascii="Times New Roman" w:eastAsia="Times New Roman" w:hAnsi="Times New Roman" w:cs="Times New Roman"/>
          <w:sz w:val="28"/>
          <w:szCs w:val="28"/>
          <w:lang w:val="uk-UA"/>
        </w:rPr>
        <w:t xml:space="preserve"> є основним завданням обро</w:t>
      </w:r>
      <w:r w:rsidR="00DA1B56">
        <w:rPr>
          <w:rFonts w:ascii="Times New Roman" w:eastAsia="Times New Roman" w:hAnsi="Times New Roman" w:cs="Times New Roman"/>
          <w:sz w:val="28"/>
          <w:szCs w:val="28"/>
          <w:lang w:val="uk-UA"/>
        </w:rPr>
        <w:t>бітку грунту під озимі культури</w:t>
      </w:r>
      <w:r w:rsidR="00775C77">
        <w:rPr>
          <w:rFonts w:ascii="Times New Roman" w:hAnsi="Times New Roman" w:cs="Times New Roman"/>
          <w:sz w:val="28"/>
          <w:szCs w:val="28"/>
          <w:lang w:val="uk-UA"/>
        </w:rPr>
        <w:t xml:space="preserve"> ?</w:t>
      </w:r>
    </w:p>
    <w:p w:rsidR="00781125" w:rsidRDefault="00337DEE" w:rsidP="004B2EBA">
      <w:pPr>
        <w:spacing w:after="0"/>
        <w:rPr>
          <w:rFonts w:ascii="Tahoma" w:hAnsi="Tahoma" w:cs="Tahoma"/>
          <w:sz w:val="20"/>
          <w:szCs w:val="20"/>
          <w:lang w:val="uk-UA"/>
        </w:rPr>
      </w:pPr>
      <w:r w:rsidRPr="00C30C25">
        <w:rPr>
          <w:rFonts w:ascii="Times New Roman" w:hAnsi="Times New Roman" w:cs="Times New Roman"/>
          <w:sz w:val="28"/>
          <w:szCs w:val="28"/>
          <w:lang w:val="uk-UA"/>
        </w:rPr>
        <w:t>Відповідь:</w:t>
      </w:r>
      <w:r w:rsidR="00C14DD4">
        <w:rPr>
          <w:rFonts w:ascii="Tahoma" w:hAnsi="Tahoma" w:cs="Tahoma"/>
          <w:sz w:val="20"/>
          <w:szCs w:val="20"/>
          <w:lang w:val="uk-UA"/>
        </w:rPr>
        <w:t xml:space="preserve"> Основним завданням обробітку ґрунту під озимі культури є максимальне  збереження та накопичення вологи, створення оптимальної структури посівного шару, вирівнювання поверхні, знищення бур’янів та загортання поживних решток для забезпечення дружніх сходів. </w:t>
      </w:r>
    </w:p>
    <w:p w:rsidR="007B5C7C" w:rsidRPr="00F24F2F" w:rsidRDefault="004E00FD" w:rsidP="007B5C7C">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2. Яким </w:t>
      </w:r>
      <w:r w:rsidRPr="003B7CA5">
        <w:rPr>
          <w:rFonts w:ascii="Times New Roman" w:eastAsia="Times New Roman" w:hAnsi="Times New Roman" w:cs="Times New Roman"/>
          <w:sz w:val="28"/>
          <w:szCs w:val="28"/>
          <w:lang w:val="uk-UA"/>
        </w:rPr>
        <w:t xml:space="preserve">має бути </w:t>
      </w:r>
      <w:r>
        <w:rPr>
          <w:rFonts w:ascii="Times New Roman" w:eastAsia="Times New Roman" w:hAnsi="Times New Roman" w:cs="Times New Roman"/>
          <w:sz w:val="28"/>
          <w:szCs w:val="28"/>
          <w:lang w:val="uk-UA"/>
        </w:rPr>
        <w:t>я</w:t>
      </w:r>
      <w:r w:rsidRPr="003B7CA5">
        <w:rPr>
          <w:rFonts w:ascii="Times New Roman" w:eastAsia="Times New Roman" w:hAnsi="Times New Roman" w:cs="Times New Roman"/>
          <w:sz w:val="28"/>
          <w:szCs w:val="28"/>
          <w:lang w:val="uk-UA"/>
        </w:rPr>
        <w:t>кісно підготовлене до сівби озимих поле</w:t>
      </w:r>
      <w:r w:rsidR="007B5C7C" w:rsidRPr="00F24F2F">
        <w:rPr>
          <w:rFonts w:ascii="Times New Roman" w:hAnsi="Times New Roman" w:cs="Times New Roman"/>
          <w:sz w:val="28"/>
          <w:szCs w:val="28"/>
          <w:lang w:val="uk-UA"/>
        </w:rPr>
        <w:t>?</w:t>
      </w:r>
    </w:p>
    <w:p w:rsidR="00775C77" w:rsidRDefault="007B5C7C" w:rsidP="007B5C7C">
      <w:pPr>
        <w:rPr>
          <w:rFonts w:ascii="Tahoma" w:hAnsi="Tahoma" w:cs="Tahoma"/>
          <w:sz w:val="20"/>
          <w:szCs w:val="20"/>
          <w:lang w:val="uk-UA"/>
        </w:rPr>
      </w:pPr>
      <w:r w:rsidRPr="00C30C25">
        <w:rPr>
          <w:rFonts w:ascii="Times New Roman" w:hAnsi="Times New Roman" w:cs="Times New Roman"/>
          <w:sz w:val="28"/>
          <w:szCs w:val="28"/>
          <w:lang w:val="uk-UA"/>
        </w:rPr>
        <w:t>Відповідь:</w:t>
      </w:r>
      <w:r w:rsidR="00C14DD4">
        <w:rPr>
          <w:rFonts w:ascii="Tahoma" w:hAnsi="Tahoma" w:cs="Tahoma"/>
          <w:sz w:val="20"/>
          <w:szCs w:val="20"/>
          <w:lang w:val="uk-UA"/>
        </w:rPr>
        <w:t xml:space="preserve"> </w:t>
      </w:r>
      <w:r w:rsidR="00051E72">
        <w:rPr>
          <w:rFonts w:ascii="Tahoma" w:hAnsi="Tahoma" w:cs="Tahoma"/>
          <w:sz w:val="20"/>
          <w:szCs w:val="20"/>
          <w:lang w:val="uk-UA"/>
        </w:rPr>
        <w:t xml:space="preserve">Якісно підготоване до сівби озимих поле – це фундамент майбутнього врожаю, який забезпечує дружні сходи та стійкість рослин до зими. Основні вимоги включають </w:t>
      </w:r>
      <w:proofErr w:type="spellStart"/>
      <w:r w:rsidR="00051E72">
        <w:rPr>
          <w:rFonts w:ascii="Tahoma" w:hAnsi="Tahoma" w:cs="Tahoma"/>
          <w:sz w:val="20"/>
          <w:szCs w:val="20"/>
          <w:lang w:val="uk-UA"/>
        </w:rPr>
        <w:t>вирівняність</w:t>
      </w:r>
      <w:proofErr w:type="spellEnd"/>
      <w:r w:rsidR="00051E72">
        <w:rPr>
          <w:rFonts w:ascii="Tahoma" w:hAnsi="Tahoma" w:cs="Tahoma"/>
          <w:sz w:val="20"/>
          <w:szCs w:val="20"/>
          <w:lang w:val="uk-UA"/>
        </w:rPr>
        <w:t xml:space="preserve"> поверхні, оптимальну структуру ґрунту, наявність вологи та поживних речовин, а також відсутність бур’янів.  </w:t>
      </w:r>
    </w:p>
    <w:p w:rsidR="00775C77" w:rsidRDefault="00336037" w:rsidP="00336037">
      <w:pPr>
        <w:pStyle w:val="a5"/>
        <w:spacing w:before="0" w:after="0"/>
        <w:ind w:left="0" w:right="-1"/>
        <w:jc w:val="both"/>
        <w:rPr>
          <w:rFonts w:ascii="Times New Roman" w:hAnsi="Times New Roman" w:cs="Times New Roman"/>
          <w:sz w:val="28"/>
          <w:szCs w:val="28"/>
          <w:lang w:val="uk-UA"/>
        </w:rPr>
      </w:pPr>
      <w:r>
        <w:rPr>
          <w:rFonts w:ascii="Times New Roman" w:hAnsi="Times New Roman" w:cs="Times New Roman"/>
          <w:sz w:val="28"/>
          <w:szCs w:val="28"/>
          <w:lang w:val="uk-UA"/>
        </w:rPr>
        <w:t>3</w:t>
      </w:r>
      <w:r w:rsidR="007B5C7C" w:rsidRPr="00F24F2F">
        <w:rPr>
          <w:rFonts w:ascii="Times New Roman" w:hAnsi="Times New Roman" w:cs="Times New Roman"/>
          <w:sz w:val="28"/>
          <w:szCs w:val="28"/>
          <w:lang w:val="uk-UA"/>
        </w:rPr>
        <w:t xml:space="preserve">. </w:t>
      </w:r>
      <w:r w:rsidR="00775C77" w:rsidRPr="0082558F">
        <w:rPr>
          <w:rFonts w:ascii="Times New Roman" w:hAnsi="Times New Roman" w:cs="Times New Roman"/>
          <w:sz w:val="28"/>
          <w:szCs w:val="28"/>
          <w:lang w:val="uk-UA"/>
        </w:rPr>
        <w:t>На основі вихідних даних заповніть таблицю системи обробітку ґрунту, зазначивши вид обробітку, знаряддя та глибину. Після таблиці подайте коротке агрономічне обґрунтування.</w:t>
      </w:r>
      <w:r w:rsidR="00775C77">
        <w:rPr>
          <w:rFonts w:ascii="Times New Roman" w:hAnsi="Times New Roman" w:cs="Times New Roman"/>
          <w:sz w:val="28"/>
          <w:szCs w:val="28"/>
          <w:lang w:val="uk-UA"/>
        </w:rPr>
        <w:t xml:space="preserve"> </w:t>
      </w:r>
    </w:p>
    <w:p w:rsidR="00FB2489" w:rsidRDefault="00FB2489" w:rsidP="00775C77">
      <w:pPr>
        <w:pStyle w:val="a5"/>
        <w:spacing w:before="0" w:after="0"/>
        <w:ind w:left="0" w:right="-1" w:firstLine="284"/>
        <w:jc w:val="both"/>
        <w:rPr>
          <w:rFonts w:ascii="Times New Roman" w:hAnsi="Times New Roman" w:cs="Times New Roman"/>
          <w:sz w:val="28"/>
          <w:szCs w:val="28"/>
          <w:lang w:val="uk-UA"/>
        </w:rPr>
      </w:pPr>
    </w:p>
    <w:p w:rsidR="00336037" w:rsidRPr="009C5CEE" w:rsidRDefault="00336037" w:rsidP="00A64938">
      <w:pPr>
        <w:pStyle w:val="3"/>
        <w:spacing w:before="0" w:after="0"/>
        <w:rPr>
          <w:rFonts w:ascii="Times New Roman" w:hAnsi="Times New Roman" w:cs="Times New Roman"/>
          <w:b/>
          <w:color w:val="4F81BD" w:themeColor="accent1"/>
          <w:lang w:val="uk-UA"/>
        </w:rPr>
      </w:pPr>
      <w:r w:rsidRPr="009C5CEE">
        <w:rPr>
          <w:rFonts w:ascii="Times New Roman" w:hAnsi="Times New Roman" w:cs="Times New Roman"/>
          <w:b/>
          <w:color w:val="4F81BD" w:themeColor="accent1"/>
          <w:lang w:val="uk-UA"/>
        </w:rPr>
        <w:t>Варіант 1. Полісся</w:t>
      </w:r>
    </w:p>
    <w:p w:rsidR="00336037" w:rsidRPr="00D15577" w:rsidRDefault="00336037" w:rsidP="00A64938">
      <w:pPr>
        <w:pStyle w:val="FirstParagraph"/>
        <w:spacing w:before="0" w:after="0"/>
        <w:rPr>
          <w:rFonts w:ascii="Times New Roman" w:hAnsi="Times New Roman" w:cs="Times New Roman"/>
          <w:sz w:val="28"/>
          <w:szCs w:val="28"/>
          <w:lang w:val="uk-UA"/>
        </w:rPr>
      </w:pPr>
      <w:r w:rsidRPr="00D15577">
        <w:rPr>
          <w:rFonts w:ascii="Times New Roman" w:hAnsi="Times New Roman" w:cs="Times New Roman"/>
          <w:b/>
          <w:bCs/>
          <w:sz w:val="28"/>
          <w:szCs w:val="28"/>
          <w:lang w:val="uk-UA"/>
        </w:rPr>
        <w:t>Культура:</w:t>
      </w:r>
      <w:r w:rsidRPr="00D15577">
        <w:rPr>
          <w:rFonts w:ascii="Times New Roman" w:hAnsi="Times New Roman" w:cs="Times New Roman"/>
          <w:sz w:val="28"/>
          <w:szCs w:val="28"/>
          <w:lang w:val="uk-UA"/>
        </w:rPr>
        <w:t xml:space="preserve"> жито озиме</w:t>
      </w:r>
      <w:r w:rsidRPr="00D15577">
        <w:rPr>
          <w:rFonts w:ascii="Times New Roman" w:hAnsi="Times New Roman" w:cs="Times New Roman"/>
          <w:sz w:val="28"/>
          <w:szCs w:val="28"/>
          <w:lang w:val="uk-UA"/>
        </w:rPr>
        <w:br/>
      </w:r>
      <w:r w:rsidRPr="00D15577">
        <w:rPr>
          <w:rFonts w:ascii="Times New Roman" w:hAnsi="Times New Roman" w:cs="Times New Roman"/>
          <w:b/>
          <w:bCs/>
          <w:sz w:val="28"/>
          <w:szCs w:val="28"/>
          <w:lang w:val="uk-UA"/>
        </w:rPr>
        <w:t>Попередник:</w:t>
      </w:r>
      <w:r w:rsidRPr="00D15577">
        <w:rPr>
          <w:rFonts w:ascii="Times New Roman" w:hAnsi="Times New Roman" w:cs="Times New Roman"/>
          <w:sz w:val="28"/>
          <w:szCs w:val="28"/>
          <w:lang w:val="uk-UA"/>
        </w:rPr>
        <w:t xml:space="preserve"> багаторічні трави (пласт)</w:t>
      </w:r>
      <w:r w:rsidRPr="00D15577">
        <w:rPr>
          <w:rFonts w:ascii="Times New Roman" w:hAnsi="Times New Roman" w:cs="Times New Roman"/>
          <w:sz w:val="28"/>
          <w:szCs w:val="28"/>
          <w:lang w:val="uk-UA"/>
        </w:rPr>
        <w:br/>
      </w:r>
      <w:r w:rsidRPr="00D15577">
        <w:rPr>
          <w:rFonts w:ascii="Times New Roman" w:hAnsi="Times New Roman" w:cs="Times New Roman"/>
          <w:b/>
          <w:bCs/>
          <w:sz w:val="28"/>
          <w:szCs w:val="28"/>
          <w:lang w:val="uk-UA"/>
        </w:rPr>
        <w:t>Забур’яненість:</w:t>
      </w:r>
      <w:r w:rsidRPr="00D15577">
        <w:rPr>
          <w:rFonts w:ascii="Times New Roman" w:hAnsi="Times New Roman" w:cs="Times New Roman"/>
          <w:sz w:val="28"/>
          <w:szCs w:val="28"/>
          <w:lang w:val="uk-UA"/>
        </w:rPr>
        <w:t xml:space="preserve"> слабка, однорічні бур’яни</w:t>
      </w:r>
    </w:p>
    <w:p w:rsidR="00336037" w:rsidRPr="00336037" w:rsidRDefault="00336037" w:rsidP="00A64938">
      <w:pPr>
        <w:pStyle w:val="a0"/>
        <w:spacing w:after="0"/>
        <w:jc w:val="both"/>
        <w:rPr>
          <w:sz w:val="28"/>
          <w:szCs w:val="28"/>
          <w:lang w:val="uk-UA"/>
        </w:rPr>
      </w:pPr>
      <w:r w:rsidRPr="00D15577">
        <w:rPr>
          <w:rFonts w:ascii="Times New Roman" w:hAnsi="Times New Roman" w:cs="Times New Roman"/>
          <w:b/>
          <w:bCs/>
          <w:sz w:val="28"/>
          <w:szCs w:val="28"/>
          <w:lang w:val="uk-UA"/>
        </w:rPr>
        <w:t>Завдання:</w:t>
      </w:r>
      <w:r w:rsidRPr="00336037">
        <w:rPr>
          <w:sz w:val="28"/>
          <w:szCs w:val="28"/>
          <w:lang w:val="uk-UA"/>
        </w:rPr>
        <w:br/>
      </w:r>
      <w:r w:rsidRPr="00336037">
        <w:rPr>
          <w:rFonts w:ascii="Times New Roman" w:hAnsi="Times New Roman" w:cs="Times New Roman"/>
          <w:sz w:val="28"/>
          <w:szCs w:val="28"/>
          <w:lang w:val="uk-UA"/>
        </w:rPr>
        <w:t>Скласти</w:t>
      </w:r>
      <w:r w:rsidRPr="00D15577">
        <w:rPr>
          <w:rFonts w:ascii="Times New Roman" w:hAnsi="Times New Roman" w:cs="Times New Roman"/>
          <w:sz w:val="28"/>
          <w:szCs w:val="28"/>
          <w:lang w:val="uk-UA"/>
        </w:rPr>
        <w:t xml:space="preserve"> систему обробітку ґрунту під жито озиме з урахуванням дерново-підзолистих ґрунтів, підвищеної вологості та слабкої забур’яненості.</w:t>
      </w:r>
      <w:r w:rsidRPr="00336037">
        <w:rPr>
          <w:sz w:val="28"/>
          <w:szCs w:val="28"/>
          <w:lang w:val="uk-UA"/>
        </w:rPr>
        <w:t xml:space="preserve"> </w:t>
      </w:r>
    </w:p>
    <w:p w:rsidR="00336037" w:rsidRDefault="00336037" w:rsidP="00A64938">
      <w:pPr>
        <w:pStyle w:val="3"/>
        <w:spacing w:before="0" w:after="0"/>
        <w:rPr>
          <w:rFonts w:ascii="Times New Roman" w:hAnsi="Times New Roman" w:cs="Times New Roman"/>
          <w:b/>
          <w:bCs/>
          <w:color w:val="auto"/>
          <w:lang w:val="uk-UA"/>
        </w:rPr>
      </w:pPr>
      <w:r w:rsidRPr="007A36E8">
        <w:rPr>
          <w:rFonts w:ascii="Times New Roman" w:hAnsi="Times New Roman" w:cs="Times New Roman"/>
          <w:b/>
          <w:bCs/>
          <w:color w:val="auto"/>
          <w:lang w:val="uk-UA"/>
        </w:rPr>
        <w:t>Запропонована система обробітку ґрунту:</w:t>
      </w:r>
      <w:r>
        <w:rPr>
          <w:rFonts w:ascii="Times New Roman" w:hAnsi="Times New Roman" w:cs="Times New Roman"/>
          <w:b/>
          <w:bCs/>
          <w:color w:val="auto"/>
          <w:lang w:val="uk-UA"/>
        </w:rPr>
        <w:t xml:space="preserve"> </w:t>
      </w:r>
    </w:p>
    <w:p w:rsidR="00336037" w:rsidRDefault="00336037" w:rsidP="00336037">
      <w:pPr>
        <w:pStyle w:val="3"/>
        <w:spacing w:before="0" w:after="0"/>
        <w:rPr>
          <w:rFonts w:ascii="Times New Roman" w:hAnsi="Times New Roman" w:cs="Times New Roman"/>
          <w:color w:val="auto"/>
          <w:lang w:val="uk-UA"/>
        </w:rPr>
      </w:pPr>
      <w:r w:rsidRPr="00D15577">
        <w:rPr>
          <w:rFonts w:ascii="Times New Roman" w:hAnsi="Times New Roman" w:cs="Times New Roman"/>
          <w:color w:val="auto"/>
          <w:lang w:val="uk-UA"/>
        </w:rPr>
        <w:t xml:space="preserve">- Післязбиральний обробіток: лущення дернини </w:t>
      </w:r>
      <w:r>
        <w:rPr>
          <w:rFonts w:ascii="Times New Roman" w:hAnsi="Times New Roman" w:cs="Times New Roman"/>
          <w:color w:val="auto"/>
          <w:lang w:val="uk-UA"/>
        </w:rPr>
        <w:t xml:space="preserve">важкими </w:t>
      </w:r>
      <w:r w:rsidRPr="00D15577">
        <w:rPr>
          <w:rFonts w:ascii="Times New Roman" w:hAnsi="Times New Roman" w:cs="Times New Roman"/>
          <w:color w:val="auto"/>
          <w:lang w:val="uk-UA"/>
        </w:rPr>
        <w:t>дисковими знаряддями на 6–8 см.</w:t>
      </w:r>
      <w:r w:rsidRPr="00D15577">
        <w:rPr>
          <w:rFonts w:ascii="Times New Roman" w:hAnsi="Times New Roman" w:cs="Times New Roman"/>
          <w:color w:val="auto"/>
          <w:lang w:val="uk-UA"/>
        </w:rPr>
        <w:br/>
        <w:t>- Основний обробіток: оранка на 18–20 см (плуги з передплужниками) для загортання рослинних решток і дернини.</w:t>
      </w:r>
      <w:r w:rsidRPr="00D15577">
        <w:rPr>
          <w:rFonts w:ascii="Times New Roman" w:hAnsi="Times New Roman" w:cs="Times New Roman"/>
          <w:color w:val="auto"/>
          <w:lang w:val="uk-UA"/>
        </w:rPr>
        <w:br/>
        <w:t>- Передпосівний обробіток: культивація на 5–6 см з боронуванням.</w:t>
      </w:r>
    </w:p>
    <w:p w:rsidR="00336037" w:rsidRDefault="00336037" w:rsidP="00336037">
      <w:pPr>
        <w:pStyle w:val="a0"/>
        <w:spacing w:after="0" w:line="240" w:lineRule="auto"/>
        <w:jc w:val="both"/>
        <w:rPr>
          <w:rFonts w:ascii="Times New Roman" w:hAnsi="Times New Roman" w:cs="Times New Roman"/>
          <w:sz w:val="28"/>
          <w:szCs w:val="28"/>
          <w:lang w:val="uk-UA"/>
        </w:rPr>
      </w:pPr>
      <w:r w:rsidRPr="00336037">
        <w:rPr>
          <w:lang w:val="uk-UA" w:eastAsia="en-US"/>
        </w:rPr>
        <w:t>-</w:t>
      </w:r>
      <w:r>
        <w:rPr>
          <w:lang w:val="uk-UA" w:eastAsia="en-US"/>
        </w:rPr>
        <w:t xml:space="preserve"> </w:t>
      </w:r>
      <w:r w:rsidRPr="0082558F">
        <w:rPr>
          <w:rFonts w:ascii="Times New Roman" w:hAnsi="Times New Roman" w:cs="Times New Roman"/>
          <w:sz w:val="28"/>
          <w:szCs w:val="28"/>
          <w:lang w:val="uk-UA"/>
        </w:rPr>
        <w:t>Коткування після сівби (за потреби).</w:t>
      </w:r>
    </w:p>
    <w:p w:rsidR="00FB2489" w:rsidRDefault="00FB2489" w:rsidP="00FB2489">
      <w:pPr>
        <w:pStyle w:val="a0"/>
        <w:spacing w:after="0" w:line="240" w:lineRule="auto"/>
        <w:jc w:val="both"/>
        <w:rPr>
          <w:rFonts w:ascii="Times New Roman" w:hAnsi="Times New Roman" w:cs="Times New Roman"/>
          <w:sz w:val="28"/>
          <w:szCs w:val="28"/>
          <w:lang w:val="uk-UA"/>
        </w:rPr>
      </w:pPr>
    </w:p>
    <w:p w:rsidR="00FB2489" w:rsidRDefault="00FB2489" w:rsidP="00FB2489">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С</w:t>
      </w:r>
      <w:r w:rsidRPr="0082558F">
        <w:rPr>
          <w:rFonts w:ascii="Times New Roman" w:hAnsi="Times New Roman" w:cs="Times New Roman"/>
          <w:sz w:val="28"/>
          <w:szCs w:val="28"/>
          <w:lang w:val="uk-UA"/>
        </w:rPr>
        <w:t>истеми обробітку ґрунту</w:t>
      </w:r>
      <w:r w:rsidR="00336037">
        <w:rPr>
          <w:rFonts w:ascii="Times New Roman" w:hAnsi="Times New Roman" w:cs="Times New Roman"/>
          <w:sz w:val="28"/>
          <w:szCs w:val="28"/>
          <w:lang w:val="uk-UA"/>
        </w:rPr>
        <w:t xml:space="preserve"> під озиме жито</w:t>
      </w:r>
      <w:r>
        <w:rPr>
          <w:rFonts w:ascii="Times New Roman" w:hAnsi="Times New Roman" w:cs="Times New Roman"/>
          <w:sz w:val="28"/>
          <w:szCs w:val="28"/>
          <w:lang w:val="uk-UA"/>
        </w:rPr>
        <w:t xml:space="preserve"> в зоні Полісся</w:t>
      </w:r>
    </w:p>
    <w:tbl>
      <w:tblPr>
        <w:tblStyle w:val="a4"/>
        <w:tblW w:w="0" w:type="auto"/>
        <w:tblLook w:val="04A0" w:firstRow="1" w:lastRow="0" w:firstColumn="1" w:lastColumn="0" w:noHBand="0" w:noVBand="1"/>
      </w:tblPr>
      <w:tblGrid>
        <w:gridCol w:w="2274"/>
        <w:gridCol w:w="1954"/>
        <w:gridCol w:w="2407"/>
        <w:gridCol w:w="1427"/>
        <w:gridCol w:w="1934"/>
      </w:tblGrid>
      <w:tr w:rsidR="00FB2489" w:rsidTr="00FB2489">
        <w:tc>
          <w:tcPr>
            <w:tcW w:w="1986" w:type="dxa"/>
          </w:tcPr>
          <w:p w:rsidR="00FB2489" w:rsidRPr="00300987" w:rsidRDefault="00FB2489" w:rsidP="004E4AD9">
            <w:pPr>
              <w:jc w:val="center"/>
              <w:rPr>
                <w:rFonts w:ascii="Times New Roman" w:hAnsi="Times New Roman" w:cs="Times New Roman"/>
                <w:b/>
                <w:sz w:val="24"/>
                <w:szCs w:val="24"/>
                <w:lang w:val="uk-UA"/>
              </w:rPr>
            </w:pPr>
            <w:r w:rsidRPr="00300987">
              <w:rPr>
                <w:rFonts w:ascii="Times New Roman" w:hAnsi="Times New Roman" w:cs="Times New Roman"/>
                <w:b/>
                <w:sz w:val="24"/>
                <w:szCs w:val="24"/>
                <w:lang w:val="uk-UA"/>
              </w:rPr>
              <w:t>Етап обробітку ґрунту</w:t>
            </w:r>
          </w:p>
        </w:tc>
        <w:tc>
          <w:tcPr>
            <w:tcW w:w="2017" w:type="dxa"/>
          </w:tcPr>
          <w:p w:rsidR="00FB2489" w:rsidRPr="00300987" w:rsidRDefault="00FB2489" w:rsidP="004E4AD9">
            <w:pPr>
              <w:jc w:val="center"/>
              <w:rPr>
                <w:rFonts w:ascii="Times New Roman" w:hAnsi="Times New Roman" w:cs="Times New Roman"/>
                <w:b/>
                <w:sz w:val="24"/>
                <w:szCs w:val="24"/>
                <w:lang w:val="uk-UA"/>
              </w:rPr>
            </w:pPr>
            <w:r w:rsidRPr="00300987">
              <w:rPr>
                <w:rFonts w:ascii="Times New Roman" w:hAnsi="Times New Roman" w:cs="Times New Roman"/>
                <w:b/>
                <w:sz w:val="24"/>
                <w:szCs w:val="24"/>
                <w:lang w:val="uk-UA"/>
              </w:rPr>
              <w:t>Агротехнічний прийом</w:t>
            </w:r>
          </w:p>
        </w:tc>
        <w:tc>
          <w:tcPr>
            <w:tcW w:w="1988" w:type="dxa"/>
          </w:tcPr>
          <w:p w:rsidR="00FB2489" w:rsidRPr="00300987" w:rsidRDefault="00FB2489" w:rsidP="004E4AD9">
            <w:pPr>
              <w:jc w:val="center"/>
              <w:rPr>
                <w:rFonts w:ascii="Times New Roman" w:hAnsi="Times New Roman" w:cs="Times New Roman"/>
                <w:b/>
                <w:sz w:val="24"/>
                <w:szCs w:val="24"/>
                <w:lang w:val="uk-UA"/>
              </w:rPr>
            </w:pPr>
            <w:r w:rsidRPr="00300987">
              <w:rPr>
                <w:rFonts w:ascii="Times New Roman" w:hAnsi="Times New Roman" w:cs="Times New Roman"/>
                <w:b/>
                <w:sz w:val="24"/>
                <w:szCs w:val="24"/>
                <w:lang w:val="uk-UA"/>
              </w:rPr>
              <w:t xml:space="preserve">Знаряддя </w:t>
            </w:r>
          </w:p>
        </w:tc>
        <w:tc>
          <w:tcPr>
            <w:tcW w:w="1984" w:type="dxa"/>
          </w:tcPr>
          <w:p w:rsidR="00FB2489" w:rsidRPr="00300987" w:rsidRDefault="00FB2489" w:rsidP="004E4AD9">
            <w:pPr>
              <w:jc w:val="center"/>
              <w:rPr>
                <w:rFonts w:ascii="Times New Roman" w:hAnsi="Times New Roman" w:cs="Times New Roman"/>
                <w:b/>
                <w:sz w:val="24"/>
                <w:szCs w:val="24"/>
                <w:lang w:val="uk-UA"/>
              </w:rPr>
            </w:pPr>
            <w:r w:rsidRPr="00300987">
              <w:rPr>
                <w:rFonts w:ascii="Times New Roman" w:hAnsi="Times New Roman" w:cs="Times New Roman"/>
                <w:b/>
                <w:sz w:val="24"/>
                <w:szCs w:val="24"/>
                <w:lang w:val="uk-UA"/>
              </w:rPr>
              <w:t>Глибина, см</w:t>
            </w:r>
          </w:p>
        </w:tc>
        <w:tc>
          <w:tcPr>
            <w:tcW w:w="2021" w:type="dxa"/>
          </w:tcPr>
          <w:p w:rsidR="00FB2489" w:rsidRPr="00300987" w:rsidRDefault="00FB2489" w:rsidP="004E4AD9">
            <w:pPr>
              <w:jc w:val="center"/>
              <w:rPr>
                <w:rFonts w:ascii="Times New Roman" w:hAnsi="Times New Roman" w:cs="Times New Roman"/>
                <w:b/>
                <w:sz w:val="24"/>
                <w:szCs w:val="24"/>
                <w:lang w:val="uk-UA"/>
              </w:rPr>
            </w:pPr>
            <w:r w:rsidRPr="00300987">
              <w:rPr>
                <w:rFonts w:ascii="Times New Roman" w:hAnsi="Times New Roman" w:cs="Times New Roman"/>
                <w:b/>
                <w:sz w:val="24"/>
                <w:szCs w:val="24"/>
                <w:lang w:val="uk-UA"/>
              </w:rPr>
              <w:t>Обґрунтування</w:t>
            </w:r>
          </w:p>
        </w:tc>
      </w:tr>
      <w:tr w:rsidR="00FB2489" w:rsidRPr="008D2FFF" w:rsidTr="00FB2489">
        <w:tc>
          <w:tcPr>
            <w:tcW w:w="1986" w:type="dxa"/>
          </w:tcPr>
          <w:p w:rsidR="00FB2489" w:rsidRDefault="00051E72" w:rsidP="004E4AD9">
            <w:pPr>
              <w:rPr>
                <w:rFonts w:ascii="Times New Roman" w:hAnsi="Times New Roman" w:cs="Times New Roman"/>
                <w:sz w:val="28"/>
                <w:szCs w:val="28"/>
                <w:lang w:val="uk-UA"/>
              </w:rPr>
            </w:pPr>
            <w:r>
              <w:rPr>
                <w:rFonts w:ascii="Times New Roman" w:hAnsi="Times New Roman" w:cs="Times New Roman"/>
                <w:sz w:val="28"/>
                <w:szCs w:val="28"/>
                <w:lang w:val="uk-UA"/>
              </w:rPr>
              <w:t>Післязбиральний</w:t>
            </w:r>
          </w:p>
        </w:tc>
        <w:tc>
          <w:tcPr>
            <w:tcW w:w="2017" w:type="dxa"/>
          </w:tcPr>
          <w:p w:rsidR="00FB2489" w:rsidRDefault="00051E72" w:rsidP="004E4AD9">
            <w:pPr>
              <w:rPr>
                <w:rFonts w:ascii="Times New Roman" w:hAnsi="Times New Roman" w:cs="Times New Roman"/>
                <w:sz w:val="28"/>
                <w:szCs w:val="28"/>
                <w:lang w:val="uk-UA"/>
              </w:rPr>
            </w:pPr>
            <w:r>
              <w:rPr>
                <w:rFonts w:ascii="Times New Roman" w:hAnsi="Times New Roman" w:cs="Times New Roman"/>
                <w:sz w:val="28"/>
                <w:szCs w:val="28"/>
                <w:lang w:val="uk-UA"/>
              </w:rPr>
              <w:t>Лущення дернини</w:t>
            </w:r>
          </w:p>
        </w:tc>
        <w:tc>
          <w:tcPr>
            <w:tcW w:w="1988" w:type="dxa"/>
          </w:tcPr>
          <w:p w:rsidR="00FB2489" w:rsidRDefault="00051E72" w:rsidP="004E4AD9">
            <w:pPr>
              <w:rPr>
                <w:rFonts w:ascii="Times New Roman" w:hAnsi="Times New Roman" w:cs="Times New Roman"/>
                <w:sz w:val="28"/>
                <w:szCs w:val="28"/>
                <w:lang w:val="uk-UA"/>
              </w:rPr>
            </w:pPr>
            <w:r>
              <w:rPr>
                <w:rFonts w:ascii="Times New Roman" w:hAnsi="Times New Roman" w:cs="Times New Roman"/>
                <w:sz w:val="28"/>
                <w:szCs w:val="28"/>
                <w:lang w:val="uk-UA"/>
              </w:rPr>
              <w:t xml:space="preserve">Важкі дискові знаряддя( </w:t>
            </w:r>
            <w:proofErr w:type="spellStart"/>
            <w:r>
              <w:rPr>
                <w:rFonts w:ascii="Times New Roman" w:hAnsi="Times New Roman" w:cs="Times New Roman"/>
                <w:sz w:val="28"/>
                <w:szCs w:val="28"/>
                <w:lang w:val="uk-UA"/>
              </w:rPr>
              <w:t>напр</w:t>
            </w:r>
            <w:proofErr w:type="spellEnd"/>
            <w:r>
              <w:rPr>
                <w:rFonts w:ascii="Times New Roman" w:hAnsi="Times New Roman" w:cs="Times New Roman"/>
                <w:sz w:val="28"/>
                <w:szCs w:val="28"/>
                <w:lang w:val="uk-UA"/>
              </w:rPr>
              <w:t>,. БДТ-3, БДТ-7)</w:t>
            </w:r>
          </w:p>
        </w:tc>
        <w:tc>
          <w:tcPr>
            <w:tcW w:w="1984" w:type="dxa"/>
          </w:tcPr>
          <w:p w:rsidR="00FB2489" w:rsidRDefault="00051E72" w:rsidP="004E4AD9">
            <w:pPr>
              <w:rPr>
                <w:rFonts w:ascii="Times New Roman" w:hAnsi="Times New Roman" w:cs="Times New Roman"/>
                <w:sz w:val="28"/>
                <w:szCs w:val="28"/>
                <w:lang w:val="uk-UA"/>
              </w:rPr>
            </w:pPr>
            <w:r>
              <w:rPr>
                <w:rFonts w:ascii="Times New Roman" w:hAnsi="Times New Roman" w:cs="Times New Roman"/>
                <w:sz w:val="28"/>
                <w:szCs w:val="28"/>
                <w:lang w:val="uk-UA"/>
              </w:rPr>
              <w:t>6-8см</w:t>
            </w:r>
          </w:p>
        </w:tc>
        <w:tc>
          <w:tcPr>
            <w:tcW w:w="2021" w:type="dxa"/>
          </w:tcPr>
          <w:p w:rsidR="00FB2489" w:rsidRDefault="00051E72" w:rsidP="004E4AD9">
            <w:pPr>
              <w:rPr>
                <w:rFonts w:ascii="Times New Roman" w:hAnsi="Times New Roman" w:cs="Times New Roman"/>
                <w:sz w:val="28"/>
                <w:szCs w:val="28"/>
                <w:lang w:val="uk-UA"/>
              </w:rPr>
            </w:pPr>
            <w:r>
              <w:rPr>
                <w:rFonts w:ascii="Times New Roman" w:hAnsi="Times New Roman" w:cs="Times New Roman"/>
                <w:sz w:val="28"/>
                <w:szCs w:val="28"/>
                <w:lang w:val="uk-UA"/>
              </w:rPr>
              <w:t xml:space="preserve">Для подрібнення міцної дернини </w:t>
            </w:r>
            <w:r w:rsidR="008D2FFF">
              <w:rPr>
                <w:rFonts w:ascii="Times New Roman" w:hAnsi="Times New Roman" w:cs="Times New Roman"/>
                <w:sz w:val="28"/>
                <w:szCs w:val="28"/>
                <w:lang w:val="uk-UA"/>
              </w:rPr>
              <w:t xml:space="preserve">багаторічних трав, збереження вологи та </w:t>
            </w:r>
            <w:r w:rsidR="008D2FFF">
              <w:rPr>
                <w:rFonts w:ascii="Times New Roman" w:hAnsi="Times New Roman" w:cs="Times New Roman"/>
                <w:sz w:val="28"/>
                <w:szCs w:val="28"/>
                <w:lang w:val="uk-UA"/>
              </w:rPr>
              <w:lastRenderedPageBreak/>
              <w:t xml:space="preserve">провокації бур’янів. </w:t>
            </w:r>
            <w:r>
              <w:rPr>
                <w:rFonts w:ascii="Times New Roman" w:hAnsi="Times New Roman" w:cs="Times New Roman"/>
                <w:sz w:val="28"/>
                <w:szCs w:val="28"/>
                <w:lang w:val="uk-UA"/>
              </w:rPr>
              <w:t xml:space="preserve"> </w:t>
            </w:r>
          </w:p>
        </w:tc>
      </w:tr>
      <w:tr w:rsidR="00FB2489" w:rsidRPr="008D2FFF" w:rsidTr="00FB2489">
        <w:tc>
          <w:tcPr>
            <w:tcW w:w="1986" w:type="dxa"/>
          </w:tcPr>
          <w:p w:rsidR="00FB2489" w:rsidRDefault="008D2FFF" w:rsidP="004E4AD9">
            <w:pPr>
              <w:rPr>
                <w:rFonts w:ascii="Times New Roman" w:hAnsi="Times New Roman" w:cs="Times New Roman"/>
                <w:sz w:val="28"/>
                <w:szCs w:val="28"/>
                <w:lang w:val="uk-UA"/>
              </w:rPr>
            </w:pPr>
            <w:r>
              <w:rPr>
                <w:rFonts w:ascii="Times New Roman" w:hAnsi="Times New Roman" w:cs="Times New Roman"/>
                <w:sz w:val="28"/>
                <w:szCs w:val="28"/>
                <w:lang w:val="uk-UA"/>
              </w:rPr>
              <w:lastRenderedPageBreak/>
              <w:t>Основний</w:t>
            </w:r>
          </w:p>
        </w:tc>
        <w:tc>
          <w:tcPr>
            <w:tcW w:w="2017" w:type="dxa"/>
          </w:tcPr>
          <w:p w:rsidR="00FB2489" w:rsidRDefault="008D2FFF" w:rsidP="004E4AD9">
            <w:pPr>
              <w:rPr>
                <w:rFonts w:ascii="Times New Roman" w:hAnsi="Times New Roman" w:cs="Times New Roman"/>
                <w:sz w:val="28"/>
                <w:szCs w:val="28"/>
                <w:lang w:val="uk-UA"/>
              </w:rPr>
            </w:pPr>
            <w:r>
              <w:rPr>
                <w:rFonts w:ascii="Times New Roman" w:hAnsi="Times New Roman" w:cs="Times New Roman"/>
                <w:sz w:val="28"/>
                <w:szCs w:val="28"/>
                <w:lang w:val="uk-UA"/>
              </w:rPr>
              <w:t>Оранка</w:t>
            </w:r>
          </w:p>
        </w:tc>
        <w:tc>
          <w:tcPr>
            <w:tcW w:w="1988" w:type="dxa"/>
          </w:tcPr>
          <w:p w:rsidR="00FB2489" w:rsidRDefault="008D2FFF" w:rsidP="004E4AD9">
            <w:pPr>
              <w:rPr>
                <w:rFonts w:ascii="Times New Roman" w:hAnsi="Times New Roman" w:cs="Times New Roman"/>
                <w:sz w:val="28"/>
                <w:szCs w:val="28"/>
                <w:lang w:val="uk-UA"/>
              </w:rPr>
            </w:pPr>
            <w:r>
              <w:rPr>
                <w:rFonts w:ascii="Times New Roman" w:hAnsi="Times New Roman" w:cs="Times New Roman"/>
                <w:sz w:val="28"/>
                <w:szCs w:val="28"/>
                <w:lang w:val="uk-UA"/>
              </w:rPr>
              <w:t>Плуги з передплужниками напр., ПЛН-3-35)</w:t>
            </w:r>
          </w:p>
        </w:tc>
        <w:tc>
          <w:tcPr>
            <w:tcW w:w="1984" w:type="dxa"/>
          </w:tcPr>
          <w:p w:rsidR="00FB2489" w:rsidRDefault="008D2FFF" w:rsidP="004E4AD9">
            <w:pPr>
              <w:rPr>
                <w:rFonts w:ascii="Times New Roman" w:hAnsi="Times New Roman" w:cs="Times New Roman"/>
                <w:sz w:val="28"/>
                <w:szCs w:val="28"/>
                <w:lang w:val="uk-UA"/>
              </w:rPr>
            </w:pPr>
            <w:r>
              <w:rPr>
                <w:rFonts w:ascii="Times New Roman" w:hAnsi="Times New Roman" w:cs="Times New Roman"/>
                <w:sz w:val="28"/>
                <w:szCs w:val="28"/>
                <w:lang w:val="uk-UA"/>
              </w:rPr>
              <w:t>18-20см</w:t>
            </w:r>
          </w:p>
        </w:tc>
        <w:tc>
          <w:tcPr>
            <w:tcW w:w="2021" w:type="dxa"/>
          </w:tcPr>
          <w:p w:rsidR="00FB2489" w:rsidRDefault="008D2FFF" w:rsidP="004E4AD9">
            <w:pPr>
              <w:rPr>
                <w:rFonts w:ascii="Times New Roman" w:hAnsi="Times New Roman" w:cs="Times New Roman"/>
                <w:sz w:val="28"/>
                <w:szCs w:val="28"/>
                <w:lang w:val="uk-UA"/>
              </w:rPr>
            </w:pPr>
            <w:r>
              <w:rPr>
                <w:rFonts w:ascii="Times New Roman" w:hAnsi="Times New Roman" w:cs="Times New Roman"/>
                <w:sz w:val="28"/>
                <w:szCs w:val="28"/>
                <w:lang w:val="uk-UA"/>
              </w:rPr>
              <w:t xml:space="preserve">Для повного заробляння рослинних решток і дернини, покращення аерації на дерново-підзолистих ґрунтах. </w:t>
            </w:r>
          </w:p>
        </w:tc>
      </w:tr>
      <w:tr w:rsidR="00FB2489" w:rsidRPr="008D2FFF" w:rsidTr="00FB2489">
        <w:tc>
          <w:tcPr>
            <w:tcW w:w="1986" w:type="dxa"/>
          </w:tcPr>
          <w:p w:rsidR="00FB2489" w:rsidRDefault="008D2FFF" w:rsidP="004E4AD9">
            <w:pPr>
              <w:rPr>
                <w:rFonts w:ascii="Times New Roman" w:hAnsi="Times New Roman" w:cs="Times New Roman"/>
                <w:sz w:val="28"/>
                <w:szCs w:val="28"/>
                <w:lang w:val="uk-UA"/>
              </w:rPr>
            </w:pPr>
            <w:r>
              <w:rPr>
                <w:rFonts w:ascii="Times New Roman" w:hAnsi="Times New Roman" w:cs="Times New Roman"/>
                <w:sz w:val="28"/>
                <w:szCs w:val="28"/>
                <w:lang w:val="uk-UA"/>
              </w:rPr>
              <w:t>Передпосівний</w:t>
            </w:r>
          </w:p>
        </w:tc>
        <w:tc>
          <w:tcPr>
            <w:tcW w:w="2017" w:type="dxa"/>
          </w:tcPr>
          <w:p w:rsidR="00FB2489" w:rsidRDefault="008D2FFF" w:rsidP="004E4AD9">
            <w:pPr>
              <w:rPr>
                <w:rFonts w:ascii="Times New Roman" w:hAnsi="Times New Roman" w:cs="Times New Roman"/>
                <w:sz w:val="28"/>
                <w:szCs w:val="28"/>
                <w:lang w:val="uk-UA"/>
              </w:rPr>
            </w:pPr>
            <w:r>
              <w:rPr>
                <w:rFonts w:ascii="Times New Roman" w:hAnsi="Times New Roman" w:cs="Times New Roman"/>
                <w:sz w:val="28"/>
                <w:szCs w:val="28"/>
                <w:lang w:val="uk-UA"/>
              </w:rPr>
              <w:t>Культивація з боронуванням</w:t>
            </w:r>
          </w:p>
        </w:tc>
        <w:tc>
          <w:tcPr>
            <w:tcW w:w="1988" w:type="dxa"/>
          </w:tcPr>
          <w:p w:rsidR="00FB2489" w:rsidRDefault="008D2FFF" w:rsidP="004E4AD9">
            <w:pPr>
              <w:rPr>
                <w:rFonts w:ascii="Times New Roman" w:hAnsi="Times New Roman" w:cs="Times New Roman"/>
                <w:sz w:val="28"/>
                <w:szCs w:val="28"/>
                <w:lang w:val="uk-UA"/>
              </w:rPr>
            </w:pPr>
            <w:r>
              <w:rPr>
                <w:rFonts w:ascii="Times New Roman" w:hAnsi="Times New Roman" w:cs="Times New Roman"/>
                <w:sz w:val="28"/>
                <w:szCs w:val="28"/>
                <w:lang w:val="uk-UA"/>
              </w:rPr>
              <w:t>Культиватори (напр., КПС-4) у зчепі з боронами</w:t>
            </w:r>
          </w:p>
        </w:tc>
        <w:tc>
          <w:tcPr>
            <w:tcW w:w="1984" w:type="dxa"/>
          </w:tcPr>
          <w:p w:rsidR="00FB2489" w:rsidRDefault="008D2FFF" w:rsidP="004E4AD9">
            <w:pPr>
              <w:rPr>
                <w:rFonts w:ascii="Times New Roman" w:hAnsi="Times New Roman" w:cs="Times New Roman"/>
                <w:sz w:val="28"/>
                <w:szCs w:val="28"/>
                <w:lang w:val="uk-UA"/>
              </w:rPr>
            </w:pPr>
            <w:r>
              <w:rPr>
                <w:rFonts w:ascii="Times New Roman" w:hAnsi="Times New Roman" w:cs="Times New Roman"/>
                <w:sz w:val="28"/>
                <w:szCs w:val="28"/>
                <w:lang w:val="uk-UA"/>
              </w:rPr>
              <w:t>5-6см</w:t>
            </w:r>
          </w:p>
        </w:tc>
        <w:tc>
          <w:tcPr>
            <w:tcW w:w="2021" w:type="dxa"/>
          </w:tcPr>
          <w:p w:rsidR="00FB2489" w:rsidRDefault="008D2FFF" w:rsidP="004E4AD9">
            <w:pPr>
              <w:rPr>
                <w:rFonts w:ascii="Times New Roman" w:hAnsi="Times New Roman" w:cs="Times New Roman"/>
                <w:sz w:val="28"/>
                <w:szCs w:val="28"/>
                <w:lang w:val="uk-UA"/>
              </w:rPr>
            </w:pPr>
            <w:r>
              <w:rPr>
                <w:rFonts w:ascii="Times New Roman" w:hAnsi="Times New Roman" w:cs="Times New Roman"/>
                <w:sz w:val="28"/>
                <w:szCs w:val="28"/>
                <w:lang w:val="uk-UA"/>
              </w:rPr>
              <w:t xml:space="preserve">Для вирівнювання поверхні поля, знищення порослих бур’янів та створення насіннєвого ложа. </w:t>
            </w:r>
          </w:p>
        </w:tc>
      </w:tr>
      <w:tr w:rsidR="00FB2489" w:rsidRPr="008D2FFF" w:rsidTr="00FB2489">
        <w:tc>
          <w:tcPr>
            <w:tcW w:w="1986" w:type="dxa"/>
          </w:tcPr>
          <w:p w:rsidR="00FB2489" w:rsidRDefault="008D2FFF" w:rsidP="004E4AD9">
            <w:pPr>
              <w:rPr>
                <w:rFonts w:ascii="Times New Roman" w:hAnsi="Times New Roman" w:cs="Times New Roman"/>
                <w:sz w:val="28"/>
                <w:szCs w:val="28"/>
                <w:lang w:val="uk-UA"/>
              </w:rPr>
            </w:pPr>
            <w:r>
              <w:rPr>
                <w:rFonts w:ascii="Times New Roman" w:hAnsi="Times New Roman" w:cs="Times New Roman"/>
                <w:sz w:val="28"/>
                <w:szCs w:val="28"/>
                <w:lang w:val="uk-UA"/>
              </w:rPr>
              <w:t>Післяпосівний</w:t>
            </w:r>
          </w:p>
        </w:tc>
        <w:tc>
          <w:tcPr>
            <w:tcW w:w="2017" w:type="dxa"/>
          </w:tcPr>
          <w:p w:rsidR="00FB2489" w:rsidRDefault="008D2FFF" w:rsidP="004E4AD9">
            <w:pPr>
              <w:rPr>
                <w:rFonts w:ascii="Times New Roman" w:hAnsi="Times New Roman" w:cs="Times New Roman"/>
                <w:sz w:val="28"/>
                <w:szCs w:val="28"/>
                <w:lang w:val="uk-UA"/>
              </w:rPr>
            </w:pPr>
            <w:r>
              <w:rPr>
                <w:rFonts w:ascii="Times New Roman" w:hAnsi="Times New Roman" w:cs="Times New Roman"/>
                <w:sz w:val="28"/>
                <w:szCs w:val="28"/>
                <w:lang w:val="uk-UA"/>
              </w:rPr>
              <w:t>Коткування ( за потреби)</w:t>
            </w:r>
          </w:p>
        </w:tc>
        <w:tc>
          <w:tcPr>
            <w:tcW w:w="1988" w:type="dxa"/>
          </w:tcPr>
          <w:p w:rsidR="00FB2489" w:rsidRDefault="008D2FFF" w:rsidP="004E4AD9">
            <w:pPr>
              <w:rPr>
                <w:rFonts w:ascii="Times New Roman" w:hAnsi="Times New Roman" w:cs="Times New Roman"/>
                <w:sz w:val="28"/>
                <w:szCs w:val="28"/>
                <w:lang w:val="uk-UA"/>
              </w:rPr>
            </w:pPr>
            <w:r>
              <w:rPr>
                <w:rFonts w:ascii="Times New Roman" w:hAnsi="Times New Roman" w:cs="Times New Roman"/>
                <w:sz w:val="28"/>
                <w:szCs w:val="28"/>
                <w:lang w:val="uk-UA"/>
              </w:rPr>
              <w:t>Кільчасто – шпорові котки(напр., ЗККШ-6)</w:t>
            </w:r>
          </w:p>
        </w:tc>
        <w:tc>
          <w:tcPr>
            <w:tcW w:w="1984" w:type="dxa"/>
          </w:tcPr>
          <w:p w:rsidR="00FB2489" w:rsidRDefault="008D2FFF" w:rsidP="004E4AD9">
            <w:pP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2021" w:type="dxa"/>
          </w:tcPr>
          <w:p w:rsidR="00FB2489" w:rsidRDefault="008D2FFF" w:rsidP="004E4AD9">
            <w:pPr>
              <w:rPr>
                <w:rFonts w:ascii="Times New Roman" w:hAnsi="Times New Roman" w:cs="Times New Roman"/>
                <w:sz w:val="28"/>
                <w:szCs w:val="28"/>
                <w:lang w:val="uk-UA"/>
              </w:rPr>
            </w:pPr>
            <w:r>
              <w:rPr>
                <w:rFonts w:ascii="Times New Roman" w:hAnsi="Times New Roman" w:cs="Times New Roman"/>
                <w:sz w:val="28"/>
                <w:szCs w:val="28"/>
                <w:lang w:val="uk-UA"/>
              </w:rPr>
              <w:t xml:space="preserve">Для покращення контакту насіння з ґрунтом та підтягування вологи до зони висіву. </w:t>
            </w:r>
          </w:p>
        </w:tc>
      </w:tr>
    </w:tbl>
    <w:p w:rsidR="00FB2489" w:rsidRDefault="00FB2489" w:rsidP="00FB2489">
      <w:pPr>
        <w:pStyle w:val="a0"/>
        <w:jc w:val="both"/>
        <w:rPr>
          <w:sz w:val="28"/>
          <w:szCs w:val="28"/>
          <w:lang w:val="uk-UA"/>
        </w:rPr>
      </w:pPr>
    </w:p>
    <w:p w:rsidR="00FB2489" w:rsidRPr="00FB2489" w:rsidRDefault="00FB2489" w:rsidP="00FB2489">
      <w:pPr>
        <w:rPr>
          <w:rFonts w:ascii="Tahoma" w:hAnsi="Tahoma" w:cs="Tahoma"/>
          <w:sz w:val="20"/>
          <w:szCs w:val="20"/>
          <w:lang w:val="uk-UA"/>
        </w:rPr>
      </w:pPr>
      <w:r>
        <w:rPr>
          <w:rFonts w:ascii="Times New Roman" w:hAnsi="Times New Roman" w:cs="Times New Roman"/>
          <w:sz w:val="28"/>
          <w:szCs w:val="28"/>
          <w:lang w:val="uk-UA"/>
        </w:rPr>
        <w:t xml:space="preserve">Коротке агрономічне обґрунтування </w:t>
      </w:r>
      <w:r w:rsidRPr="00C30C25">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8D2FFF">
        <w:rPr>
          <w:rFonts w:ascii="Tahoma" w:hAnsi="Tahoma" w:cs="Tahoma"/>
          <w:sz w:val="20"/>
          <w:szCs w:val="20"/>
          <w:lang w:val="uk-UA"/>
        </w:rPr>
        <w:t xml:space="preserve"> В умовах Полісся на дерново-підзолистих ґрунтах </w:t>
      </w:r>
      <w:r w:rsidR="006000AE">
        <w:rPr>
          <w:rFonts w:ascii="Tahoma" w:hAnsi="Tahoma" w:cs="Tahoma"/>
          <w:sz w:val="20"/>
          <w:szCs w:val="20"/>
          <w:lang w:val="uk-UA"/>
        </w:rPr>
        <w:t xml:space="preserve">після багато річних трав критично важливим є якісне подрібнення дернини, що досягається дисковим лущінням. Оскільки ґрунти мають підвищену вологість, оранка на глибину 18-20см з використанням передплужників дозволяє ефективно загорнути органічну масу без винесення на поверхню менш родючого підзолистого горизонту. Це забезпечує оптимальний водний та повітряний режими для озимого жита, яке менш вимогливе до родючості, ніж пшениця, але потребує добре підготовленого насіннєвого ложа. </w:t>
      </w:r>
    </w:p>
    <w:p w:rsidR="00336037" w:rsidRDefault="00336037" w:rsidP="00FB2489">
      <w:pPr>
        <w:pStyle w:val="3"/>
        <w:spacing w:before="0" w:after="0"/>
        <w:rPr>
          <w:rFonts w:ascii="Times New Roman" w:hAnsi="Times New Roman" w:cs="Times New Roman"/>
          <w:b/>
          <w:bCs/>
          <w:lang w:val="uk-UA"/>
        </w:rPr>
      </w:pPr>
    </w:p>
    <w:p w:rsidR="00336037" w:rsidRPr="009C5CEE" w:rsidRDefault="00336037" w:rsidP="00336037">
      <w:pPr>
        <w:pStyle w:val="3"/>
        <w:spacing w:before="0" w:after="0"/>
        <w:rPr>
          <w:rFonts w:ascii="Times New Roman" w:hAnsi="Times New Roman" w:cs="Times New Roman"/>
          <w:b/>
          <w:color w:val="4F81BD" w:themeColor="accent1"/>
          <w:lang w:val="uk-UA"/>
        </w:rPr>
      </w:pPr>
      <w:r w:rsidRPr="009C5CEE">
        <w:rPr>
          <w:rFonts w:ascii="Times New Roman" w:hAnsi="Times New Roman" w:cs="Times New Roman"/>
          <w:b/>
          <w:color w:val="4F81BD" w:themeColor="accent1"/>
          <w:lang w:val="uk-UA"/>
        </w:rPr>
        <w:t>Варіант 2. Лісостеп</w:t>
      </w:r>
    </w:p>
    <w:p w:rsidR="00336037" w:rsidRPr="00D15577" w:rsidRDefault="00336037" w:rsidP="00336037">
      <w:pPr>
        <w:pStyle w:val="FirstParagraph"/>
        <w:spacing w:before="0" w:after="0"/>
        <w:rPr>
          <w:rFonts w:ascii="Times New Roman" w:hAnsi="Times New Roman" w:cs="Times New Roman"/>
          <w:sz w:val="28"/>
          <w:szCs w:val="28"/>
          <w:lang w:val="uk-UA"/>
        </w:rPr>
      </w:pPr>
      <w:r w:rsidRPr="00D15577">
        <w:rPr>
          <w:rFonts w:ascii="Times New Roman" w:hAnsi="Times New Roman" w:cs="Times New Roman"/>
          <w:b/>
          <w:bCs/>
          <w:sz w:val="28"/>
          <w:szCs w:val="28"/>
          <w:lang w:val="uk-UA"/>
        </w:rPr>
        <w:t>Культура:</w:t>
      </w:r>
      <w:r w:rsidRPr="00D15577">
        <w:rPr>
          <w:rFonts w:ascii="Times New Roman" w:hAnsi="Times New Roman" w:cs="Times New Roman"/>
          <w:sz w:val="28"/>
          <w:szCs w:val="28"/>
          <w:lang w:val="uk-UA"/>
        </w:rPr>
        <w:t xml:space="preserve"> пшениця озима</w:t>
      </w:r>
      <w:r w:rsidRPr="00D15577">
        <w:rPr>
          <w:rFonts w:ascii="Times New Roman" w:hAnsi="Times New Roman" w:cs="Times New Roman"/>
          <w:sz w:val="28"/>
          <w:szCs w:val="28"/>
          <w:lang w:val="uk-UA"/>
        </w:rPr>
        <w:br/>
      </w:r>
      <w:r w:rsidRPr="00D15577">
        <w:rPr>
          <w:rFonts w:ascii="Times New Roman" w:hAnsi="Times New Roman" w:cs="Times New Roman"/>
          <w:b/>
          <w:bCs/>
          <w:sz w:val="28"/>
          <w:szCs w:val="28"/>
          <w:lang w:val="uk-UA"/>
        </w:rPr>
        <w:t>Попередник:</w:t>
      </w:r>
      <w:r w:rsidRPr="00D15577">
        <w:rPr>
          <w:rFonts w:ascii="Times New Roman" w:hAnsi="Times New Roman" w:cs="Times New Roman"/>
          <w:sz w:val="28"/>
          <w:szCs w:val="28"/>
          <w:lang w:val="uk-UA"/>
        </w:rPr>
        <w:t xml:space="preserve"> горох</w:t>
      </w:r>
      <w:r w:rsidRPr="00D15577">
        <w:rPr>
          <w:rFonts w:ascii="Times New Roman" w:hAnsi="Times New Roman" w:cs="Times New Roman"/>
          <w:sz w:val="28"/>
          <w:szCs w:val="28"/>
          <w:lang w:val="uk-UA"/>
        </w:rPr>
        <w:br/>
      </w:r>
      <w:r w:rsidRPr="00D15577">
        <w:rPr>
          <w:rFonts w:ascii="Times New Roman" w:hAnsi="Times New Roman" w:cs="Times New Roman"/>
          <w:b/>
          <w:bCs/>
          <w:sz w:val="28"/>
          <w:szCs w:val="28"/>
          <w:lang w:val="uk-UA"/>
        </w:rPr>
        <w:t>Забур’яненість:</w:t>
      </w:r>
      <w:r w:rsidRPr="00D15577">
        <w:rPr>
          <w:rFonts w:ascii="Times New Roman" w:hAnsi="Times New Roman" w:cs="Times New Roman"/>
          <w:sz w:val="28"/>
          <w:szCs w:val="28"/>
          <w:lang w:val="uk-UA"/>
        </w:rPr>
        <w:t xml:space="preserve"> середня, переважають однорічні бур’яни</w:t>
      </w:r>
    </w:p>
    <w:p w:rsidR="00336037" w:rsidRPr="00D15577" w:rsidRDefault="00336037" w:rsidP="00336037">
      <w:pPr>
        <w:pStyle w:val="a0"/>
        <w:rPr>
          <w:rFonts w:ascii="Times New Roman" w:hAnsi="Times New Roman" w:cs="Times New Roman"/>
          <w:sz w:val="28"/>
          <w:szCs w:val="28"/>
          <w:lang w:val="uk-UA"/>
        </w:rPr>
      </w:pPr>
      <w:r w:rsidRPr="00D15577">
        <w:rPr>
          <w:rFonts w:ascii="Times New Roman" w:hAnsi="Times New Roman" w:cs="Times New Roman"/>
          <w:b/>
          <w:bCs/>
          <w:sz w:val="28"/>
          <w:szCs w:val="28"/>
          <w:lang w:val="uk-UA"/>
        </w:rPr>
        <w:t>Завдання:</w:t>
      </w:r>
      <w:r w:rsidRPr="00D15577">
        <w:rPr>
          <w:rFonts w:ascii="Times New Roman" w:hAnsi="Times New Roman" w:cs="Times New Roman"/>
          <w:sz w:val="28"/>
          <w:szCs w:val="28"/>
          <w:lang w:val="uk-UA"/>
        </w:rPr>
        <w:br/>
        <w:t xml:space="preserve">Розробити систему обробітку ґрунту під пшеницю озиму з урахуванням доброго </w:t>
      </w:r>
      <w:proofErr w:type="spellStart"/>
      <w:r w:rsidRPr="00D15577">
        <w:rPr>
          <w:rFonts w:ascii="Times New Roman" w:hAnsi="Times New Roman" w:cs="Times New Roman"/>
          <w:sz w:val="28"/>
          <w:szCs w:val="28"/>
          <w:lang w:val="uk-UA"/>
        </w:rPr>
        <w:t>фітосанітарного</w:t>
      </w:r>
      <w:proofErr w:type="spellEnd"/>
      <w:r w:rsidRPr="00D15577">
        <w:rPr>
          <w:rFonts w:ascii="Times New Roman" w:hAnsi="Times New Roman" w:cs="Times New Roman"/>
          <w:sz w:val="28"/>
          <w:szCs w:val="28"/>
          <w:lang w:val="uk-UA"/>
        </w:rPr>
        <w:t xml:space="preserve"> стану поля після зернобобового попередника.</w:t>
      </w:r>
      <w:r>
        <w:rPr>
          <w:sz w:val="28"/>
          <w:szCs w:val="28"/>
        </w:rPr>
        <w:t xml:space="preserve"> </w:t>
      </w:r>
    </w:p>
    <w:p w:rsidR="00336037" w:rsidRDefault="00336037" w:rsidP="00336037">
      <w:pPr>
        <w:pStyle w:val="3"/>
        <w:spacing w:before="0" w:after="0"/>
        <w:rPr>
          <w:rFonts w:ascii="Times New Roman" w:hAnsi="Times New Roman" w:cs="Times New Roman"/>
          <w:b/>
          <w:bCs/>
          <w:color w:val="auto"/>
          <w:lang w:val="uk-UA"/>
        </w:rPr>
      </w:pPr>
      <w:r w:rsidRPr="007A36E8">
        <w:rPr>
          <w:rFonts w:ascii="Times New Roman" w:hAnsi="Times New Roman" w:cs="Times New Roman"/>
          <w:b/>
          <w:bCs/>
          <w:color w:val="auto"/>
          <w:lang w:val="uk-UA"/>
        </w:rPr>
        <w:lastRenderedPageBreak/>
        <w:t>Запропонована система обробітку ґрунту:</w:t>
      </w:r>
      <w:r>
        <w:rPr>
          <w:rFonts w:ascii="Times New Roman" w:hAnsi="Times New Roman" w:cs="Times New Roman"/>
          <w:b/>
          <w:bCs/>
          <w:color w:val="auto"/>
          <w:lang w:val="uk-UA"/>
        </w:rPr>
        <w:t xml:space="preserve"> </w:t>
      </w:r>
    </w:p>
    <w:p w:rsidR="00336037" w:rsidRPr="00336037" w:rsidRDefault="00336037" w:rsidP="00336037">
      <w:pPr>
        <w:pStyle w:val="a0"/>
        <w:rPr>
          <w:sz w:val="28"/>
          <w:szCs w:val="28"/>
        </w:rPr>
      </w:pPr>
      <w:r w:rsidRPr="00D15577">
        <w:rPr>
          <w:rFonts w:ascii="Times New Roman" w:hAnsi="Times New Roman" w:cs="Times New Roman"/>
          <w:sz w:val="28"/>
          <w:szCs w:val="28"/>
          <w:lang w:val="uk-UA"/>
        </w:rPr>
        <w:t xml:space="preserve"> - Післязбиральний обробіток: лущення стерні на 6–8 см.</w:t>
      </w:r>
      <w:r w:rsidRPr="00D15577">
        <w:rPr>
          <w:rFonts w:ascii="Times New Roman" w:hAnsi="Times New Roman" w:cs="Times New Roman"/>
          <w:sz w:val="28"/>
          <w:szCs w:val="28"/>
          <w:lang w:val="uk-UA"/>
        </w:rPr>
        <w:br/>
        <w:t>- Основний обробіток: мілка оранка або чизелювання на 20–22 см.</w:t>
      </w:r>
      <w:r w:rsidRPr="00D15577">
        <w:rPr>
          <w:rFonts w:ascii="Times New Roman" w:hAnsi="Times New Roman" w:cs="Times New Roman"/>
          <w:sz w:val="28"/>
          <w:szCs w:val="28"/>
          <w:lang w:val="uk-UA"/>
        </w:rPr>
        <w:br/>
        <w:t>- Передпосівний обробіток: культивація на 5–6 см, коткування за потреби.</w:t>
      </w:r>
    </w:p>
    <w:p w:rsidR="00FB2489" w:rsidRDefault="00FB2489" w:rsidP="00FB2489">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С</w:t>
      </w:r>
      <w:r w:rsidRPr="0082558F">
        <w:rPr>
          <w:rFonts w:ascii="Times New Roman" w:hAnsi="Times New Roman" w:cs="Times New Roman"/>
          <w:sz w:val="28"/>
          <w:szCs w:val="28"/>
          <w:lang w:val="uk-UA"/>
        </w:rPr>
        <w:t>истеми обробітку ґрунту</w:t>
      </w:r>
      <w:r w:rsidR="00336037">
        <w:rPr>
          <w:rFonts w:ascii="Times New Roman" w:hAnsi="Times New Roman" w:cs="Times New Roman"/>
          <w:sz w:val="28"/>
          <w:szCs w:val="28"/>
          <w:lang w:val="uk-UA"/>
        </w:rPr>
        <w:t xml:space="preserve"> під озиму пшеницю</w:t>
      </w:r>
      <w:r>
        <w:rPr>
          <w:rFonts w:ascii="Times New Roman" w:hAnsi="Times New Roman" w:cs="Times New Roman"/>
          <w:sz w:val="28"/>
          <w:szCs w:val="28"/>
          <w:lang w:val="uk-UA"/>
        </w:rPr>
        <w:t xml:space="preserve"> в зоні Лісостепу</w:t>
      </w:r>
    </w:p>
    <w:tbl>
      <w:tblPr>
        <w:tblStyle w:val="a4"/>
        <w:tblW w:w="0" w:type="auto"/>
        <w:tblLook w:val="04A0" w:firstRow="1" w:lastRow="0" w:firstColumn="1" w:lastColumn="0" w:noHBand="0" w:noVBand="1"/>
      </w:tblPr>
      <w:tblGrid>
        <w:gridCol w:w="2273"/>
        <w:gridCol w:w="1965"/>
        <w:gridCol w:w="1981"/>
        <w:gridCol w:w="1779"/>
        <w:gridCol w:w="1998"/>
      </w:tblGrid>
      <w:tr w:rsidR="00FE4A84" w:rsidTr="00A64938">
        <w:tc>
          <w:tcPr>
            <w:tcW w:w="1986" w:type="dxa"/>
          </w:tcPr>
          <w:p w:rsidR="00FB2489" w:rsidRPr="00300987" w:rsidRDefault="00FB2489" w:rsidP="004E4AD9">
            <w:pPr>
              <w:jc w:val="center"/>
              <w:rPr>
                <w:rFonts w:ascii="Times New Roman" w:hAnsi="Times New Roman" w:cs="Times New Roman"/>
                <w:b/>
                <w:sz w:val="24"/>
                <w:szCs w:val="24"/>
                <w:lang w:val="uk-UA"/>
              </w:rPr>
            </w:pPr>
            <w:r w:rsidRPr="00300987">
              <w:rPr>
                <w:rFonts w:ascii="Times New Roman" w:hAnsi="Times New Roman" w:cs="Times New Roman"/>
                <w:b/>
                <w:sz w:val="24"/>
                <w:szCs w:val="24"/>
                <w:lang w:val="uk-UA"/>
              </w:rPr>
              <w:t>Етап обробітку ґрунту</w:t>
            </w:r>
          </w:p>
        </w:tc>
        <w:tc>
          <w:tcPr>
            <w:tcW w:w="2018" w:type="dxa"/>
          </w:tcPr>
          <w:p w:rsidR="00FB2489" w:rsidRPr="00300987" w:rsidRDefault="00FB2489" w:rsidP="004E4AD9">
            <w:pPr>
              <w:jc w:val="center"/>
              <w:rPr>
                <w:rFonts w:ascii="Times New Roman" w:hAnsi="Times New Roman" w:cs="Times New Roman"/>
                <w:b/>
                <w:sz w:val="24"/>
                <w:szCs w:val="24"/>
                <w:lang w:val="uk-UA"/>
              </w:rPr>
            </w:pPr>
            <w:r w:rsidRPr="00300987">
              <w:rPr>
                <w:rFonts w:ascii="Times New Roman" w:hAnsi="Times New Roman" w:cs="Times New Roman"/>
                <w:b/>
                <w:sz w:val="24"/>
                <w:szCs w:val="24"/>
                <w:lang w:val="uk-UA"/>
              </w:rPr>
              <w:t>Агротехнічний прийом</w:t>
            </w:r>
          </w:p>
        </w:tc>
        <w:tc>
          <w:tcPr>
            <w:tcW w:w="1986" w:type="dxa"/>
          </w:tcPr>
          <w:p w:rsidR="00FB2489" w:rsidRPr="00300987" w:rsidRDefault="00FB2489" w:rsidP="004E4AD9">
            <w:pPr>
              <w:jc w:val="center"/>
              <w:rPr>
                <w:rFonts w:ascii="Times New Roman" w:hAnsi="Times New Roman" w:cs="Times New Roman"/>
                <w:b/>
                <w:sz w:val="24"/>
                <w:szCs w:val="24"/>
                <w:lang w:val="uk-UA"/>
              </w:rPr>
            </w:pPr>
            <w:r w:rsidRPr="00300987">
              <w:rPr>
                <w:rFonts w:ascii="Times New Roman" w:hAnsi="Times New Roman" w:cs="Times New Roman"/>
                <w:b/>
                <w:sz w:val="24"/>
                <w:szCs w:val="24"/>
                <w:lang w:val="uk-UA"/>
              </w:rPr>
              <w:t xml:space="preserve">Знаряддя </w:t>
            </w:r>
          </w:p>
        </w:tc>
        <w:tc>
          <w:tcPr>
            <w:tcW w:w="1985" w:type="dxa"/>
          </w:tcPr>
          <w:p w:rsidR="00FB2489" w:rsidRPr="00300987" w:rsidRDefault="00FB2489" w:rsidP="004E4AD9">
            <w:pPr>
              <w:jc w:val="center"/>
              <w:rPr>
                <w:rFonts w:ascii="Times New Roman" w:hAnsi="Times New Roman" w:cs="Times New Roman"/>
                <w:b/>
                <w:sz w:val="24"/>
                <w:szCs w:val="24"/>
                <w:lang w:val="uk-UA"/>
              </w:rPr>
            </w:pPr>
            <w:r w:rsidRPr="00300987">
              <w:rPr>
                <w:rFonts w:ascii="Times New Roman" w:hAnsi="Times New Roman" w:cs="Times New Roman"/>
                <w:b/>
                <w:sz w:val="24"/>
                <w:szCs w:val="24"/>
                <w:lang w:val="uk-UA"/>
              </w:rPr>
              <w:t>Глибина, см</w:t>
            </w:r>
          </w:p>
        </w:tc>
        <w:tc>
          <w:tcPr>
            <w:tcW w:w="2021" w:type="dxa"/>
          </w:tcPr>
          <w:p w:rsidR="00FB2489" w:rsidRPr="00300987" w:rsidRDefault="00FB2489" w:rsidP="004E4AD9">
            <w:pPr>
              <w:jc w:val="center"/>
              <w:rPr>
                <w:rFonts w:ascii="Times New Roman" w:hAnsi="Times New Roman" w:cs="Times New Roman"/>
                <w:b/>
                <w:sz w:val="24"/>
                <w:szCs w:val="24"/>
                <w:lang w:val="uk-UA"/>
              </w:rPr>
            </w:pPr>
            <w:r w:rsidRPr="00300987">
              <w:rPr>
                <w:rFonts w:ascii="Times New Roman" w:hAnsi="Times New Roman" w:cs="Times New Roman"/>
                <w:b/>
                <w:sz w:val="24"/>
                <w:szCs w:val="24"/>
                <w:lang w:val="uk-UA"/>
              </w:rPr>
              <w:t>Обґрунтування</w:t>
            </w:r>
          </w:p>
        </w:tc>
      </w:tr>
      <w:tr w:rsidR="00FE4A84" w:rsidTr="00A64938">
        <w:tc>
          <w:tcPr>
            <w:tcW w:w="1986" w:type="dxa"/>
          </w:tcPr>
          <w:p w:rsidR="00FB2489" w:rsidRDefault="00FE4A84" w:rsidP="004E4AD9">
            <w:pPr>
              <w:rPr>
                <w:rFonts w:ascii="Times New Roman" w:hAnsi="Times New Roman" w:cs="Times New Roman"/>
                <w:sz w:val="28"/>
                <w:szCs w:val="28"/>
                <w:lang w:val="uk-UA"/>
              </w:rPr>
            </w:pPr>
            <w:r>
              <w:rPr>
                <w:rFonts w:ascii="Times New Roman" w:hAnsi="Times New Roman" w:cs="Times New Roman"/>
                <w:sz w:val="28"/>
                <w:szCs w:val="28"/>
                <w:lang w:val="uk-UA"/>
              </w:rPr>
              <w:t xml:space="preserve">Післязбиральний </w:t>
            </w:r>
          </w:p>
        </w:tc>
        <w:tc>
          <w:tcPr>
            <w:tcW w:w="2018" w:type="dxa"/>
          </w:tcPr>
          <w:p w:rsidR="00FB2489" w:rsidRDefault="00FE4A84" w:rsidP="004E4AD9">
            <w:pPr>
              <w:rPr>
                <w:rFonts w:ascii="Times New Roman" w:hAnsi="Times New Roman" w:cs="Times New Roman"/>
                <w:sz w:val="28"/>
                <w:szCs w:val="28"/>
                <w:lang w:val="uk-UA"/>
              </w:rPr>
            </w:pPr>
            <w:r>
              <w:rPr>
                <w:rFonts w:ascii="Times New Roman" w:hAnsi="Times New Roman" w:cs="Times New Roman"/>
                <w:sz w:val="28"/>
                <w:szCs w:val="28"/>
                <w:lang w:val="uk-UA"/>
              </w:rPr>
              <w:t>Лущення стерні</w:t>
            </w:r>
          </w:p>
        </w:tc>
        <w:tc>
          <w:tcPr>
            <w:tcW w:w="1986" w:type="dxa"/>
          </w:tcPr>
          <w:p w:rsidR="00FB2489" w:rsidRDefault="00FE4A84" w:rsidP="004E4AD9">
            <w:pPr>
              <w:rPr>
                <w:rFonts w:ascii="Times New Roman" w:hAnsi="Times New Roman" w:cs="Times New Roman"/>
                <w:sz w:val="28"/>
                <w:szCs w:val="28"/>
                <w:lang w:val="uk-UA"/>
              </w:rPr>
            </w:pPr>
            <w:r>
              <w:rPr>
                <w:rFonts w:ascii="Times New Roman" w:hAnsi="Times New Roman" w:cs="Times New Roman"/>
                <w:sz w:val="28"/>
                <w:szCs w:val="28"/>
                <w:lang w:val="uk-UA"/>
              </w:rPr>
              <w:t>Дискові лущильники (ЛДГ- 5, ЛДГ-10)</w:t>
            </w:r>
          </w:p>
        </w:tc>
        <w:tc>
          <w:tcPr>
            <w:tcW w:w="1985" w:type="dxa"/>
          </w:tcPr>
          <w:p w:rsidR="00FB2489" w:rsidRDefault="00FE4A84" w:rsidP="004E4AD9">
            <w:pPr>
              <w:rPr>
                <w:rFonts w:ascii="Times New Roman" w:hAnsi="Times New Roman" w:cs="Times New Roman"/>
                <w:sz w:val="28"/>
                <w:szCs w:val="28"/>
                <w:lang w:val="uk-UA"/>
              </w:rPr>
            </w:pPr>
            <w:r>
              <w:rPr>
                <w:rFonts w:ascii="Times New Roman" w:hAnsi="Times New Roman" w:cs="Times New Roman"/>
                <w:sz w:val="28"/>
                <w:szCs w:val="28"/>
                <w:lang w:val="uk-UA"/>
              </w:rPr>
              <w:t>6-8см</w:t>
            </w:r>
          </w:p>
        </w:tc>
        <w:tc>
          <w:tcPr>
            <w:tcW w:w="2021" w:type="dxa"/>
          </w:tcPr>
          <w:p w:rsidR="00FB2489" w:rsidRDefault="00FE4A84" w:rsidP="004E4AD9">
            <w:pPr>
              <w:rPr>
                <w:rFonts w:ascii="Times New Roman" w:hAnsi="Times New Roman" w:cs="Times New Roman"/>
                <w:sz w:val="28"/>
                <w:szCs w:val="28"/>
                <w:lang w:val="uk-UA"/>
              </w:rPr>
            </w:pPr>
            <w:r>
              <w:rPr>
                <w:rFonts w:ascii="Times New Roman" w:hAnsi="Times New Roman" w:cs="Times New Roman"/>
                <w:sz w:val="28"/>
                <w:szCs w:val="28"/>
                <w:lang w:val="uk-UA"/>
              </w:rPr>
              <w:t xml:space="preserve">Подрібнення решток гороху, провокування проростання бур’янів, збереження вологи. </w:t>
            </w:r>
          </w:p>
        </w:tc>
      </w:tr>
      <w:tr w:rsidR="00FE4A84" w:rsidTr="00A64938">
        <w:tc>
          <w:tcPr>
            <w:tcW w:w="1986" w:type="dxa"/>
          </w:tcPr>
          <w:p w:rsidR="00FB2489" w:rsidRDefault="00FE4A84" w:rsidP="004E4AD9">
            <w:pPr>
              <w:rPr>
                <w:rFonts w:ascii="Times New Roman" w:hAnsi="Times New Roman" w:cs="Times New Roman"/>
                <w:sz w:val="28"/>
                <w:szCs w:val="28"/>
                <w:lang w:val="uk-UA"/>
              </w:rPr>
            </w:pPr>
            <w:r>
              <w:rPr>
                <w:rFonts w:ascii="Times New Roman" w:hAnsi="Times New Roman" w:cs="Times New Roman"/>
                <w:sz w:val="28"/>
                <w:szCs w:val="28"/>
                <w:lang w:val="uk-UA"/>
              </w:rPr>
              <w:t xml:space="preserve">Основний </w:t>
            </w:r>
          </w:p>
        </w:tc>
        <w:tc>
          <w:tcPr>
            <w:tcW w:w="2018" w:type="dxa"/>
          </w:tcPr>
          <w:p w:rsidR="00FB2489" w:rsidRDefault="00FE4A84" w:rsidP="004E4AD9">
            <w:pPr>
              <w:rPr>
                <w:rFonts w:ascii="Times New Roman" w:hAnsi="Times New Roman" w:cs="Times New Roman"/>
                <w:sz w:val="28"/>
                <w:szCs w:val="28"/>
                <w:lang w:val="uk-UA"/>
              </w:rPr>
            </w:pPr>
            <w:r>
              <w:rPr>
                <w:rFonts w:ascii="Times New Roman" w:hAnsi="Times New Roman" w:cs="Times New Roman"/>
                <w:sz w:val="28"/>
                <w:szCs w:val="28"/>
                <w:lang w:val="uk-UA"/>
              </w:rPr>
              <w:t>Мілка оранка або чизелювання</w:t>
            </w:r>
          </w:p>
        </w:tc>
        <w:tc>
          <w:tcPr>
            <w:tcW w:w="1986" w:type="dxa"/>
          </w:tcPr>
          <w:p w:rsidR="00FB2489" w:rsidRDefault="00FE4A84" w:rsidP="004E4AD9">
            <w:pPr>
              <w:rPr>
                <w:rFonts w:ascii="Times New Roman" w:hAnsi="Times New Roman" w:cs="Times New Roman"/>
                <w:sz w:val="28"/>
                <w:szCs w:val="28"/>
                <w:lang w:val="uk-UA"/>
              </w:rPr>
            </w:pPr>
            <w:r>
              <w:rPr>
                <w:rFonts w:ascii="Times New Roman" w:hAnsi="Times New Roman" w:cs="Times New Roman"/>
                <w:sz w:val="28"/>
                <w:szCs w:val="28"/>
                <w:lang w:val="uk-UA"/>
              </w:rPr>
              <w:t>Плуг ПЛН-3-35) або чизельний культиватор</w:t>
            </w:r>
          </w:p>
        </w:tc>
        <w:tc>
          <w:tcPr>
            <w:tcW w:w="1985" w:type="dxa"/>
          </w:tcPr>
          <w:p w:rsidR="00FB2489" w:rsidRDefault="00FE4A84" w:rsidP="004E4AD9">
            <w:pPr>
              <w:rPr>
                <w:rFonts w:ascii="Times New Roman" w:hAnsi="Times New Roman" w:cs="Times New Roman"/>
                <w:sz w:val="28"/>
                <w:szCs w:val="28"/>
                <w:lang w:val="uk-UA"/>
              </w:rPr>
            </w:pPr>
            <w:r>
              <w:rPr>
                <w:rFonts w:ascii="Times New Roman" w:hAnsi="Times New Roman" w:cs="Times New Roman"/>
                <w:sz w:val="28"/>
                <w:szCs w:val="28"/>
                <w:lang w:val="uk-UA"/>
              </w:rPr>
              <w:t>20-22см</w:t>
            </w:r>
          </w:p>
        </w:tc>
        <w:tc>
          <w:tcPr>
            <w:tcW w:w="2021" w:type="dxa"/>
          </w:tcPr>
          <w:p w:rsidR="00FB2489" w:rsidRDefault="00FE4A84" w:rsidP="004E4AD9">
            <w:pPr>
              <w:rPr>
                <w:rFonts w:ascii="Times New Roman" w:hAnsi="Times New Roman" w:cs="Times New Roman"/>
                <w:sz w:val="28"/>
                <w:szCs w:val="28"/>
                <w:lang w:val="uk-UA"/>
              </w:rPr>
            </w:pPr>
            <w:r>
              <w:rPr>
                <w:rFonts w:ascii="Times New Roman" w:hAnsi="Times New Roman" w:cs="Times New Roman"/>
                <w:sz w:val="28"/>
                <w:szCs w:val="28"/>
                <w:lang w:val="uk-UA"/>
              </w:rPr>
              <w:t xml:space="preserve">Створення сприятливого фіто санітарного стану, загортання решток та розпушування орного шару. </w:t>
            </w:r>
          </w:p>
        </w:tc>
      </w:tr>
      <w:tr w:rsidR="00FE4A84" w:rsidTr="00A64938">
        <w:tc>
          <w:tcPr>
            <w:tcW w:w="1986" w:type="dxa"/>
          </w:tcPr>
          <w:p w:rsidR="00FB2489" w:rsidRDefault="00FE4A84" w:rsidP="004E4AD9">
            <w:pPr>
              <w:rPr>
                <w:rFonts w:ascii="Times New Roman" w:hAnsi="Times New Roman" w:cs="Times New Roman"/>
                <w:sz w:val="28"/>
                <w:szCs w:val="28"/>
                <w:lang w:val="uk-UA"/>
              </w:rPr>
            </w:pPr>
            <w:r>
              <w:rPr>
                <w:rFonts w:ascii="Times New Roman" w:hAnsi="Times New Roman" w:cs="Times New Roman"/>
                <w:sz w:val="28"/>
                <w:szCs w:val="28"/>
                <w:lang w:val="uk-UA"/>
              </w:rPr>
              <w:t xml:space="preserve"> Передпосівний </w:t>
            </w:r>
          </w:p>
        </w:tc>
        <w:tc>
          <w:tcPr>
            <w:tcW w:w="2018" w:type="dxa"/>
          </w:tcPr>
          <w:p w:rsidR="00FB2489" w:rsidRDefault="00FE4A84" w:rsidP="004E4AD9">
            <w:pPr>
              <w:rPr>
                <w:rFonts w:ascii="Times New Roman" w:hAnsi="Times New Roman" w:cs="Times New Roman"/>
                <w:sz w:val="28"/>
                <w:szCs w:val="28"/>
                <w:lang w:val="uk-UA"/>
              </w:rPr>
            </w:pPr>
            <w:r>
              <w:rPr>
                <w:rFonts w:ascii="Times New Roman" w:hAnsi="Times New Roman" w:cs="Times New Roman"/>
                <w:sz w:val="28"/>
                <w:szCs w:val="28"/>
                <w:lang w:val="uk-UA"/>
              </w:rPr>
              <w:t>Культивація з коткуванням</w:t>
            </w:r>
          </w:p>
        </w:tc>
        <w:tc>
          <w:tcPr>
            <w:tcW w:w="1986" w:type="dxa"/>
          </w:tcPr>
          <w:p w:rsidR="00FB2489" w:rsidRDefault="00FE4A84" w:rsidP="004E4AD9">
            <w:pPr>
              <w:rPr>
                <w:rFonts w:ascii="Times New Roman" w:hAnsi="Times New Roman" w:cs="Times New Roman"/>
                <w:sz w:val="28"/>
                <w:szCs w:val="28"/>
                <w:lang w:val="uk-UA"/>
              </w:rPr>
            </w:pPr>
            <w:r>
              <w:rPr>
                <w:rFonts w:ascii="Times New Roman" w:hAnsi="Times New Roman" w:cs="Times New Roman"/>
                <w:sz w:val="28"/>
                <w:szCs w:val="28"/>
                <w:lang w:val="uk-UA"/>
              </w:rPr>
              <w:t>Культиватор передпосівний (напр., КПС-4)</w:t>
            </w:r>
          </w:p>
        </w:tc>
        <w:tc>
          <w:tcPr>
            <w:tcW w:w="1985" w:type="dxa"/>
          </w:tcPr>
          <w:p w:rsidR="00FB2489" w:rsidRDefault="00FE4A84" w:rsidP="004E4AD9">
            <w:pPr>
              <w:rPr>
                <w:rFonts w:ascii="Times New Roman" w:hAnsi="Times New Roman" w:cs="Times New Roman"/>
                <w:sz w:val="28"/>
                <w:szCs w:val="28"/>
                <w:lang w:val="uk-UA"/>
              </w:rPr>
            </w:pPr>
            <w:r>
              <w:rPr>
                <w:rFonts w:ascii="Times New Roman" w:hAnsi="Times New Roman" w:cs="Times New Roman"/>
                <w:sz w:val="28"/>
                <w:szCs w:val="28"/>
                <w:lang w:val="uk-UA"/>
              </w:rPr>
              <w:t>5-6см</w:t>
            </w:r>
          </w:p>
        </w:tc>
        <w:tc>
          <w:tcPr>
            <w:tcW w:w="2021" w:type="dxa"/>
          </w:tcPr>
          <w:p w:rsidR="00FB2489" w:rsidRDefault="00FE4A84" w:rsidP="004E4AD9">
            <w:pPr>
              <w:rPr>
                <w:rFonts w:ascii="Times New Roman" w:hAnsi="Times New Roman" w:cs="Times New Roman"/>
                <w:sz w:val="28"/>
                <w:szCs w:val="28"/>
                <w:lang w:val="uk-UA"/>
              </w:rPr>
            </w:pPr>
            <w:r>
              <w:rPr>
                <w:rFonts w:ascii="Times New Roman" w:hAnsi="Times New Roman" w:cs="Times New Roman"/>
                <w:sz w:val="28"/>
                <w:szCs w:val="28"/>
                <w:lang w:val="uk-UA"/>
              </w:rPr>
              <w:t>Вирівнювання поверхні, створення насіннєвого ложа та ущільнення для кращого контакту насіння з ґрунтом.</w:t>
            </w:r>
          </w:p>
        </w:tc>
      </w:tr>
      <w:tr w:rsidR="00FE4A84" w:rsidTr="00A64938">
        <w:tc>
          <w:tcPr>
            <w:tcW w:w="1986" w:type="dxa"/>
          </w:tcPr>
          <w:p w:rsidR="00FB2489" w:rsidRDefault="00A73F65" w:rsidP="004E4AD9">
            <w:pPr>
              <w:rPr>
                <w:rFonts w:ascii="Times New Roman" w:hAnsi="Times New Roman" w:cs="Times New Roman"/>
                <w:sz w:val="28"/>
                <w:szCs w:val="28"/>
                <w:lang w:val="uk-UA"/>
              </w:rPr>
            </w:pPr>
            <w:r>
              <w:rPr>
                <w:rFonts w:ascii="Times New Roman" w:hAnsi="Times New Roman" w:cs="Times New Roman"/>
                <w:sz w:val="28"/>
                <w:szCs w:val="28"/>
                <w:lang w:val="uk-UA"/>
              </w:rPr>
              <w:t xml:space="preserve">Передпосівний </w:t>
            </w:r>
          </w:p>
        </w:tc>
        <w:tc>
          <w:tcPr>
            <w:tcW w:w="2018" w:type="dxa"/>
          </w:tcPr>
          <w:p w:rsidR="00FB2489" w:rsidRDefault="00A73F65" w:rsidP="004E4AD9">
            <w:pPr>
              <w:rPr>
                <w:rFonts w:ascii="Times New Roman" w:hAnsi="Times New Roman" w:cs="Times New Roman"/>
                <w:sz w:val="28"/>
                <w:szCs w:val="28"/>
                <w:lang w:val="uk-UA"/>
              </w:rPr>
            </w:pPr>
            <w:r>
              <w:rPr>
                <w:rFonts w:ascii="Times New Roman" w:hAnsi="Times New Roman" w:cs="Times New Roman"/>
                <w:sz w:val="28"/>
                <w:szCs w:val="28"/>
                <w:lang w:val="uk-UA"/>
              </w:rPr>
              <w:t>Коткування (за потреби)</w:t>
            </w:r>
          </w:p>
        </w:tc>
        <w:tc>
          <w:tcPr>
            <w:tcW w:w="1986" w:type="dxa"/>
          </w:tcPr>
          <w:p w:rsidR="00FB2489" w:rsidRDefault="00A73F65" w:rsidP="004E4AD9">
            <w:pPr>
              <w:rPr>
                <w:rFonts w:ascii="Times New Roman" w:hAnsi="Times New Roman" w:cs="Times New Roman"/>
                <w:sz w:val="28"/>
                <w:szCs w:val="28"/>
                <w:lang w:val="uk-UA"/>
              </w:rPr>
            </w:pPr>
            <w:r>
              <w:rPr>
                <w:rFonts w:ascii="Times New Roman" w:hAnsi="Times New Roman" w:cs="Times New Roman"/>
                <w:sz w:val="28"/>
                <w:szCs w:val="28"/>
                <w:lang w:val="uk-UA"/>
              </w:rPr>
              <w:t>Котки (КЗК-6, ВК-6)</w:t>
            </w:r>
          </w:p>
        </w:tc>
        <w:tc>
          <w:tcPr>
            <w:tcW w:w="1985" w:type="dxa"/>
          </w:tcPr>
          <w:p w:rsidR="00FB2489" w:rsidRDefault="00A73F65" w:rsidP="004E4AD9">
            <w:pP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2021" w:type="dxa"/>
          </w:tcPr>
          <w:p w:rsidR="00FB2489" w:rsidRDefault="00A73F65" w:rsidP="004E4AD9">
            <w:pPr>
              <w:rPr>
                <w:rFonts w:ascii="Times New Roman" w:hAnsi="Times New Roman" w:cs="Times New Roman"/>
                <w:sz w:val="28"/>
                <w:szCs w:val="28"/>
                <w:lang w:val="uk-UA"/>
              </w:rPr>
            </w:pPr>
            <w:r>
              <w:rPr>
                <w:rFonts w:ascii="Times New Roman" w:hAnsi="Times New Roman" w:cs="Times New Roman"/>
                <w:sz w:val="28"/>
                <w:szCs w:val="28"/>
                <w:lang w:val="uk-UA"/>
              </w:rPr>
              <w:t xml:space="preserve">Забезпечення кращого контакту насіння з ґрунтом та підтягування вологи до посівного шару. </w:t>
            </w:r>
          </w:p>
        </w:tc>
      </w:tr>
    </w:tbl>
    <w:p w:rsidR="00FB2489" w:rsidRPr="00F24F2F" w:rsidRDefault="00FB2489" w:rsidP="00FB2489">
      <w:pPr>
        <w:spacing w:after="0"/>
        <w:jc w:val="center"/>
        <w:rPr>
          <w:rFonts w:ascii="Times New Roman" w:hAnsi="Times New Roman" w:cs="Times New Roman"/>
          <w:sz w:val="28"/>
          <w:szCs w:val="28"/>
          <w:lang w:val="uk-UA"/>
        </w:rPr>
      </w:pPr>
    </w:p>
    <w:p w:rsidR="00FB2489" w:rsidRDefault="00FB2489" w:rsidP="00FB2489">
      <w:pPr>
        <w:rPr>
          <w:rFonts w:ascii="Tahoma" w:hAnsi="Tahoma" w:cs="Tahoma"/>
          <w:sz w:val="20"/>
          <w:szCs w:val="20"/>
          <w:lang w:val="uk-UA"/>
        </w:rPr>
      </w:pPr>
      <w:r>
        <w:rPr>
          <w:rFonts w:ascii="Times New Roman" w:hAnsi="Times New Roman" w:cs="Times New Roman"/>
          <w:sz w:val="28"/>
          <w:szCs w:val="28"/>
          <w:lang w:val="uk-UA"/>
        </w:rPr>
        <w:t xml:space="preserve">Коротке агрономічне обґрунтування </w:t>
      </w:r>
      <w:r w:rsidRPr="00C30C25">
        <w:rPr>
          <w:rFonts w:ascii="Times New Roman" w:hAnsi="Times New Roman" w:cs="Times New Roman"/>
          <w:sz w:val="28"/>
          <w:szCs w:val="28"/>
          <w:lang w:val="uk-UA"/>
        </w:rPr>
        <w:t>:</w:t>
      </w:r>
      <w:r>
        <w:rPr>
          <w:rFonts w:ascii="Times New Roman" w:hAnsi="Times New Roman" w:cs="Times New Roman"/>
          <w:sz w:val="28"/>
          <w:szCs w:val="28"/>
          <w:lang w:val="uk-UA"/>
        </w:rPr>
        <w:t xml:space="preserve"> </w:t>
      </w:r>
    </w:p>
    <w:p w:rsidR="00F347D3" w:rsidRDefault="00F347D3" w:rsidP="00F347D3">
      <w:pPr>
        <w:pStyle w:val="a9"/>
        <w:numPr>
          <w:ilvl w:val="0"/>
          <w:numId w:val="1"/>
        </w:numPr>
        <w:rPr>
          <w:rFonts w:ascii="Tahoma" w:hAnsi="Tahoma" w:cs="Tahoma"/>
          <w:sz w:val="20"/>
          <w:szCs w:val="20"/>
          <w:lang w:val="uk-UA"/>
        </w:rPr>
      </w:pPr>
      <w:r>
        <w:rPr>
          <w:rFonts w:ascii="Tahoma" w:hAnsi="Tahoma" w:cs="Tahoma"/>
          <w:sz w:val="20"/>
          <w:szCs w:val="20"/>
          <w:lang w:val="uk-UA"/>
        </w:rPr>
        <w:lastRenderedPageBreak/>
        <w:t>Попередник: Горох є одним із найкращих попередників для пшениці озимої, оскільки він рано звільняє поле, залишає ґрунт збагаченим на азот та в хорошому фізичному стані.</w:t>
      </w:r>
    </w:p>
    <w:p w:rsidR="00F347D3" w:rsidRDefault="00F347D3" w:rsidP="00F347D3">
      <w:pPr>
        <w:pStyle w:val="a9"/>
        <w:numPr>
          <w:ilvl w:val="0"/>
          <w:numId w:val="1"/>
        </w:numPr>
        <w:rPr>
          <w:rFonts w:ascii="Tahoma" w:hAnsi="Tahoma" w:cs="Tahoma"/>
          <w:sz w:val="20"/>
          <w:szCs w:val="20"/>
          <w:lang w:val="uk-UA"/>
        </w:rPr>
      </w:pPr>
      <w:r>
        <w:rPr>
          <w:rFonts w:ascii="Tahoma" w:hAnsi="Tahoma" w:cs="Tahoma"/>
          <w:sz w:val="20"/>
          <w:szCs w:val="20"/>
          <w:lang w:val="uk-UA"/>
        </w:rPr>
        <w:t>Фітосанітарний стан: Оскільки забур’яненість середня і переважають однорічні бур’яни, запропонована система (лущення + мілка оранка/чизелювання) дозволяє ефективно знищити вегетуючі бур’яни та зменшити банк насіння у верхньому шарі ґрунту.</w:t>
      </w:r>
    </w:p>
    <w:p w:rsidR="00A73F65" w:rsidRDefault="00F347D3" w:rsidP="00F347D3">
      <w:pPr>
        <w:pStyle w:val="a9"/>
        <w:numPr>
          <w:ilvl w:val="0"/>
          <w:numId w:val="1"/>
        </w:numPr>
        <w:rPr>
          <w:rFonts w:ascii="Tahoma" w:hAnsi="Tahoma" w:cs="Tahoma"/>
          <w:sz w:val="20"/>
          <w:szCs w:val="20"/>
          <w:lang w:val="uk-UA"/>
        </w:rPr>
      </w:pPr>
      <w:r>
        <w:rPr>
          <w:rFonts w:ascii="Tahoma" w:hAnsi="Tahoma" w:cs="Tahoma"/>
          <w:sz w:val="20"/>
          <w:szCs w:val="20"/>
          <w:lang w:val="uk-UA"/>
        </w:rPr>
        <w:t>Вологозбереження: У зоні Лісостепу критично важливо зберегти вологу після збирання гороху.</w:t>
      </w:r>
      <w:r w:rsidR="00A73F65">
        <w:rPr>
          <w:rFonts w:ascii="Tahoma" w:hAnsi="Tahoma" w:cs="Tahoma"/>
          <w:sz w:val="20"/>
          <w:szCs w:val="20"/>
          <w:lang w:val="uk-UA"/>
        </w:rPr>
        <w:t xml:space="preserve"> Лущення стерні відразу після жнив перериває капілярне випаровування.</w:t>
      </w:r>
    </w:p>
    <w:p w:rsidR="00F347D3" w:rsidRPr="00F347D3" w:rsidRDefault="00A73F65" w:rsidP="00F347D3">
      <w:pPr>
        <w:pStyle w:val="a9"/>
        <w:numPr>
          <w:ilvl w:val="0"/>
          <w:numId w:val="1"/>
        </w:numPr>
        <w:rPr>
          <w:rFonts w:ascii="Tahoma" w:hAnsi="Tahoma" w:cs="Tahoma"/>
          <w:sz w:val="20"/>
          <w:szCs w:val="20"/>
          <w:lang w:val="uk-UA"/>
        </w:rPr>
      </w:pPr>
      <w:r>
        <w:rPr>
          <w:rFonts w:ascii="Tahoma" w:hAnsi="Tahoma" w:cs="Tahoma"/>
          <w:sz w:val="20"/>
          <w:szCs w:val="20"/>
          <w:lang w:val="uk-UA"/>
        </w:rPr>
        <w:t xml:space="preserve">Глибина обробітку: Глибина 20-22см є оптимальною для накопичення вологи та розвитку кореневої системи пшениці, водночас вона є енергоощадною порівняно з глибокою оранкою. Коткування перед посівом забезпечує дружні сходи. </w:t>
      </w:r>
      <w:r w:rsidR="00F347D3">
        <w:rPr>
          <w:rFonts w:ascii="Tahoma" w:hAnsi="Tahoma" w:cs="Tahoma"/>
          <w:sz w:val="20"/>
          <w:szCs w:val="20"/>
          <w:lang w:val="uk-UA"/>
        </w:rPr>
        <w:t xml:space="preserve">   </w:t>
      </w:r>
    </w:p>
    <w:p w:rsidR="00336037" w:rsidRPr="009C5CEE" w:rsidRDefault="00336037" w:rsidP="00723CB8">
      <w:pPr>
        <w:pStyle w:val="3"/>
        <w:spacing w:before="0" w:after="0"/>
        <w:ind w:left="-142"/>
        <w:rPr>
          <w:rFonts w:ascii="Times New Roman" w:hAnsi="Times New Roman" w:cs="Times New Roman"/>
          <w:b/>
          <w:color w:val="4F81BD" w:themeColor="accent1"/>
          <w:lang w:val="uk-UA"/>
        </w:rPr>
      </w:pPr>
      <w:r w:rsidRPr="009C5CEE">
        <w:rPr>
          <w:rFonts w:ascii="Times New Roman" w:hAnsi="Times New Roman" w:cs="Times New Roman"/>
          <w:b/>
          <w:color w:val="4F81BD" w:themeColor="accent1"/>
          <w:lang w:val="uk-UA"/>
        </w:rPr>
        <w:t>Варіант 3. Степ</w:t>
      </w:r>
    </w:p>
    <w:p w:rsidR="00336037" w:rsidRPr="00D15577" w:rsidRDefault="00336037" w:rsidP="00723CB8">
      <w:pPr>
        <w:pStyle w:val="FirstParagraph"/>
        <w:spacing w:before="0" w:after="0"/>
        <w:ind w:left="-142"/>
        <w:rPr>
          <w:rFonts w:ascii="Times New Roman" w:hAnsi="Times New Roman" w:cs="Times New Roman"/>
          <w:sz w:val="28"/>
          <w:szCs w:val="28"/>
          <w:lang w:val="uk-UA"/>
        </w:rPr>
      </w:pPr>
      <w:r w:rsidRPr="00D15577">
        <w:rPr>
          <w:rFonts w:ascii="Times New Roman" w:hAnsi="Times New Roman" w:cs="Times New Roman"/>
          <w:b/>
          <w:bCs/>
          <w:sz w:val="28"/>
          <w:szCs w:val="28"/>
          <w:lang w:val="uk-UA"/>
        </w:rPr>
        <w:t>Культура:</w:t>
      </w:r>
      <w:r w:rsidRPr="00D15577">
        <w:rPr>
          <w:rFonts w:ascii="Times New Roman" w:hAnsi="Times New Roman" w:cs="Times New Roman"/>
          <w:sz w:val="28"/>
          <w:szCs w:val="28"/>
          <w:lang w:val="uk-UA"/>
        </w:rPr>
        <w:t xml:space="preserve"> ячмінь озимий</w:t>
      </w:r>
      <w:r w:rsidRPr="00D15577">
        <w:rPr>
          <w:rFonts w:ascii="Times New Roman" w:hAnsi="Times New Roman" w:cs="Times New Roman"/>
          <w:sz w:val="28"/>
          <w:szCs w:val="28"/>
          <w:lang w:val="uk-UA"/>
        </w:rPr>
        <w:br/>
      </w:r>
      <w:r w:rsidRPr="00D15577">
        <w:rPr>
          <w:rFonts w:ascii="Times New Roman" w:hAnsi="Times New Roman" w:cs="Times New Roman"/>
          <w:b/>
          <w:bCs/>
          <w:sz w:val="28"/>
          <w:szCs w:val="28"/>
          <w:lang w:val="uk-UA"/>
        </w:rPr>
        <w:t>Попередник:</w:t>
      </w:r>
      <w:r w:rsidRPr="00D15577">
        <w:rPr>
          <w:rFonts w:ascii="Times New Roman" w:hAnsi="Times New Roman" w:cs="Times New Roman"/>
          <w:sz w:val="28"/>
          <w:szCs w:val="28"/>
          <w:lang w:val="uk-UA"/>
        </w:rPr>
        <w:t xml:space="preserve"> соняшник</w:t>
      </w:r>
      <w:r w:rsidRPr="00D15577">
        <w:rPr>
          <w:rFonts w:ascii="Times New Roman" w:hAnsi="Times New Roman" w:cs="Times New Roman"/>
          <w:sz w:val="28"/>
          <w:szCs w:val="28"/>
          <w:lang w:val="uk-UA"/>
        </w:rPr>
        <w:br/>
      </w:r>
      <w:r w:rsidRPr="00D15577">
        <w:rPr>
          <w:rFonts w:ascii="Times New Roman" w:hAnsi="Times New Roman" w:cs="Times New Roman"/>
          <w:b/>
          <w:bCs/>
          <w:sz w:val="28"/>
          <w:szCs w:val="28"/>
          <w:lang w:val="uk-UA"/>
        </w:rPr>
        <w:t>Забур’яненість:</w:t>
      </w:r>
      <w:r w:rsidRPr="00D15577">
        <w:rPr>
          <w:rFonts w:ascii="Times New Roman" w:hAnsi="Times New Roman" w:cs="Times New Roman"/>
          <w:sz w:val="28"/>
          <w:szCs w:val="28"/>
          <w:lang w:val="uk-UA"/>
        </w:rPr>
        <w:t xml:space="preserve"> сильна, наявні багаторічні бур’яни</w:t>
      </w:r>
    </w:p>
    <w:p w:rsidR="00336037" w:rsidRPr="00D15577" w:rsidRDefault="00336037" w:rsidP="00723CB8">
      <w:pPr>
        <w:pStyle w:val="a0"/>
        <w:spacing w:after="0"/>
        <w:ind w:left="-142"/>
        <w:rPr>
          <w:rFonts w:ascii="Times New Roman" w:hAnsi="Times New Roman" w:cs="Times New Roman"/>
          <w:sz w:val="28"/>
          <w:szCs w:val="28"/>
          <w:lang w:val="uk-UA"/>
        </w:rPr>
      </w:pPr>
      <w:r w:rsidRPr="00D15577">
        <w:rPr>
          <w:rFonts w:ascii="Times New Roman" w:hAnsi="Times New Roman" w:cs="Times New Roman"/>
          <w:b/>
          <w:bCs/>
          <w:sz w:val="28"/>
          <w:szCs w:val="28"/>
          <w:lang w:val="uk-UA"/>
        </w:rPr>
        <w:t>Завдання:</w:t>
      </w:r>
      <w:r w:rsidRPr="00D15577">
        <w:rPr>
          <w:rFonts w:ascii="Times New Roman" w:hAnsi="Times New Roman" w:cs="Times New Roman"/>
          <w:sz w:val="28"/>
          <w:szCs w:val="28"/>
          <w:lang w:val="uk-UA"/>
        </w:rPr>
        <w:br/>
        <w:t>Запропонувати систему обробітку ґрунту під ячмінь озимий в умовах дефіциту вологи та високої забур’яненості.</w:t>
      </w:r>
    </w:p>
    <w:p w:rsidR="00336037" w:rsidRDefault="00336037" w:rsidP="00723CB8">
      <w:pPr>
        <w:pStyle w:val="3"/>
        <w:spacing w:before="0" w:after="0"/>
        <w:ind w:left="-142"/>
        <w:rPr>
          <w:rFonts w:ascii="Times New Roman" w:hAnsi="Times New Roman" w:cs="Times New Roman"/>
          <w:b/>
          <w:bCs/>
          <w:color w:val="auto"/>
          <w:lang w:val="uk-UA"/>
        </w:rPr>
      </w:pPr>
      <w:r w:rsidRPr="007A36E8">
        <w:rPr>
          <w:rFonts w:ascii="Times New Roman" w:hAnsi="Times New Roman" w:cs="Times New Roman"/>
          <w:b/>
          <w:bCs/>
          <w:color w:val="auto"/>
          <w:lang w:val="uk-UA"/>
        </w:rPr>
        <w:t>Запропонована система обробітку ґрунту:</w:t>
      </w:r>
      <w:r>
        <w:rPr>
          <w:rFonts w:ascii="Times New Roman" w:hAnsi="Times New Roman" w:cs="Times New Roman"/>
          <w:b/>
          <w:bCs/>
          <w:color w:val="auto"/>
          <w:lang w:val="uk-UA"/>
        </w:rPr>
        <w:t xml:space="preserve"> </w:t>
      </w:r>
    </w:p>
    <w:p w:rsidR="00FB2489" w:rsidRPr="00336037" w:rsidRDefault="00336037" w:rsidP="00723CB8">
      <w:pPr>
        <w:pStyle w:val="a0"/>
        <w:ind w:left="-142"/>
        <w:rPr>
          <w:sz w:val="28"/>
          <w:szCs w:val="28"/>
          <w:lang w:val="uk-UA"/>
        </w:rPr>
      </w:pPr>
      <w:r w:rsidRPr="00D15577">
        <w:rPr>
          <w:rFonts w:ascii="Times New Roman" w:hAnsi="Times New Roman" w:cs="Times New Roman"/>
          <w:sz w:val="28"/>
          <w:szCs w:val="28"/>
          <w:lang w:val="uk-UA"/>
        </w:rPr>
        <w:t xml:space="preserve"> - Післязбиральний обробіток: дворазове лущення стерні (6–8 см і 10–12 см).</w:t>
      </w:r>
      <w:r w:rsidRPr="00D15577">
        <w:rPr>
          <w:rFonts w:ascii="Times New Roman" w:hAnsi="Times New Roman" w:cs="Times New Roman"/>
          <w:sz w:val="28"/>
          <w:szCs w:val="28"/>
          <w:lang w:val="uk-UA"/>
        </w:rPr>
        <w:br/>
      </w:r>
      <w:r w:rsidR="00723CB8">
        <w:rPr>
          <w:rFonts w:ascii="Times New Roman" w:hAnsi="Times New Roman" w:cs="Times New Roman"/>
          <w:sz w:val="28"/>
          <w:szCs w:val="28"/>
          <w:lang w:val="uk-UA"/>
        </w:rPr>
        <w:t xml:space="preserve"> </w:t>
      </w:r>
      <w:r w:rsidRPr="00D15577">
        <w:rPr>
          <w:rFonts w:ascii="Times New Roman" w:hAnsi="Times New Roman" w:cs="Times New Roman"/>
          <w:sz w:val="28"/>
          <w:szCs w:val="28"/>
          <w:lang w:val="uk-UA"/>
        </w:rPr>
        <w:t>- Основний обробіток: плоскорізний або чизельний обробіток на 25–27 см.</w:t>
      </w:r>
      <w:r w:rsidRPr="00D15577">
        <w:rPr>
          <w:rFonts w:ascii="Times New Roman" w:hAnsi="Times New Roman" w:cs="Times New Roman"/>
          <w:sz w:val="28"/>
          <w:szCs w:val="28"/>
          <w:lang w:val="uk-UA"/>
        </w:rPr>
        <w:br/>
        <w:t>- Передпосівний обробіток: мінімальна культивація на 4–5 см</w:t>
      </w:r>
      <w:r>
        <w:rPr>
          <w:rFonts w:ascii="Times New Roman" w:hAnsi="Times New Roman" w:cs="Times New Roman"/>
          <w:sz w:val="28"/>
          <w:szCs w:val="28"/>
          <w:lang w:val="uk-UA"/>
        </w:rPr>
        <w:t xml:space="preserve">, </w:t>
      </w:r>
      <w:r>
        <w:rPr>
          <w:sz w:val="28"/>
          <w:szCs w:val="28"/>
        </w:rPr>
        <w:t xml:space="preserve"> </w:t>
      </w:r>
      <w:r w:rsidRPr="00D15577">
        <w:rPr>
          <w:rFonts w:ascii="Times New Roman" w:hAnsi="Times New Roman" w:cs="Times New Roman"/>
          <w:sz w:val="28"/>
          <w:szCs w:val="28"/>
          <w:lang w:val="uk-UA"/>
        </w:rPr>
        <w:t>коткування за потреби.</w:t>
      </w:r>
    </w:p>
    <w:p w:rsidR="00FB2489" w:rsidRDefault="00FB2489" w:rsidP="00FB2489">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С</w:t>
      </w:r>
      <w:r w:rsidRPr="0082558F">
        <w:rPr>
          <w:rFonts w:ascii="Times New Roman" w:hAnsi="Times New Roman" w:cs="Times New Roman"/>
          <w:sz w:val="28"/>
          <w:szCs w:val="28"/>
          <w:lang w:val="uk-UA"/>
        </w:rPr>
        <w:t>истеми обробітку ґрунту</w:t>
      </w:r>
      <w:r w:rsidR="00336037">
        <w:rPr>
          <w:rFonts w:ascii="Times New Roman" w:hAnsi="Times New Roman" w:cs="Times New Roman"/>
          <w:sz w:val="28"/>
          <w:szCs w:val="28"/>
          <w:lang w:val="uk-UA"/>
        </w:rPr>
        <w:t xml:space="preserve"> під озимий ячмінь</w:t>
      </w:r>
      <w:r>
        <w:rPr>
          <w:rFonts w:ascii="Times New Roman" w:hAnsi="Times New Roman" w:cs="Times New Roman"/>
          <w:sz w:val="28"/>
          <w:szCs w:val="28"/>
          <w:lang w:val="uk-UA"/>
        </w:rPr>
        <w:t xml:space="preserve"> в зоні Степу</w:t>
      </w:r>
    </w:p>
    <w:tbl>
      <w:tblPr>
        <w:tblStyle w:val="a4"/>
        <w:tblW w:w="0" w:type="auto"/>
        <w:tblLook w:val="04A0" w:firstRow="1" w:lastRow="0" w:firstColumn="1" w:lastColumn="0" w:noHBand="0" w:noVBand="1"/>
      </w:tblPr>
      <w:tblGrid>
        <w:gridCol w:w="2273"/>
        <w:gridCol w:w="1973"/>
        <w:gridCol w:w="1922"/>
        <w:gridCol w:w="1778"/>
        <w:gridCol w:w="2050"/>
      </w:tblGrid>
      <w:tr w:rsidR="00FB2489" w:rsidTr="00FB2489">
        <w:tc>
          <w:tcPr>
            <w:tcW w:w="1986" w:type="dxa"/>
          </w:tcPr>
          <w:p w:rsidR="00FB2489" w:rsidRPr="00300987" w:rsidRDefault="00FB2489" w:rsidP="004E4AD9">
            <w:pPr>
              <w:jc w:val="center"/>
              <w:rPr>
                <w:rFonts w:ascii="Times New Roman" w:hAnsi="Times New Roman" w:cs="Times New Roman"/>
                <w:b/>
                <w:sz w:val="24"/>
                <w:szCs w:val="24"/>
                <w:lang w:val="uk-UA"/>
              </w:rPr>
            </w:pPr>
            <w:r w:rsidRPr="00300987">
              <w:rPr>
                <w:rFonts w:ascii="Times New Roman" w:hAnsi="Times New Roman" w:cs="Times New Roman"/>
                <w:b/>
                <w:sz w:val="24"/>
                <w:szCs w:val="24"/>
                <w:lang w:val="uk-UA"/>
              </w:rPr>
              <w:t>Етап обробітку ґрунту</w:t>
            </w:r>
          </w:p>
        </w:tc>
        <w:tc>
          <w:tcPr>
            <w:tcW w:w="2017" w:type="dxa"/>
          </w:tcPr>
          <w:p w:rsidR="00FB2489" w:rsidRPr="00300987" w:rsidRDefault="00FB2489" w:rsidP="004E4AD9">
            <w:pPr>
              <w:jc w:val="center"/>
              <w:rPr>
                <w:rFonts w:ascii="Times New Roman" w:hAnsi="Times New Roman" w:cs="Times New Roman"/>
                <w:b/>
                <w:sz w:val="24"/>
                <w:szCs w:val="24"/>
                <w:lang w:val="uk-UA"/>
              </w:rPr>
            </w:pPr>
            <w:r w:rsidRPr="00300987">
              <w:rPr>
                <w:rFonts w:ascii="Times New Roman" w:hAnsi="Times New Roman" w:cs="Times New Roman"/>
                <w:b/>
                <w:sz w:val="24"/>
                <w:szCs w:val="24"/>
                <w:lang w:val="uk-UA"/>
              </w:rPr>
              <w:t>Агротехнічний прийом</w:t>
            </w:r>
          </w:p>
        </w:tc>
        <w:tc>
          <w:tcPr>
            <w:tcW w:w="1988" w:type="dxa"/>
          </w:tcPr>
          <w:p w:rsidR="00FB2489" w:rsidRPr="00300987" w:rsidRDefault="00FB2489" w:rsidP="004E4AD9">
            <w:pPr>
              <w:jc w:val="center"/>
              <w:rPr>
                <w:rFonts w:ascii="Times New Roman" w:hAnsi="Times New Roman" w:cs="Times New Roman"/>
                <w:b/>
                <w:sz w:val="24"/>
                <w:szCs w:val="24"/>
                <w:lang w:val="uk-UA"/>
              </w:rPr>
            </w:pPr>
            <w:r w:rsidRPr="00300987">
              <w:rPr>
                <w:rFonts w:ascii="Times New Roman" w:hAnsi="Times New Roman" w:cs="Times New Roman"/>
                <w:b/>
                <w:sz w:val="24"/>
                <w:szCs w:val="24"/>
                <w:lang w:val="uk-UA"/>
              </w:rPr>
              <w:t xml:space="preserve">Знаряддя </w:t>
            </w:r>
          </w:p>
        </w:tc>
        <w:tc>
          <w:tcPr>
            <w:tcW w:w="1984" w:type="dxa"/>
          </w:tcPr>
          <w:p w:rsidR="00FB2489" w:rsidRPr="00300987" w:rsidRDefault="00FB2489" w:rsidP="004E4AD9">
            <w:pPr>
              <w:jc w:val="center"/>
              <w:rPr>
                <w:rFonts w:ascii="Times New Roman" w:hAnsi="Times New Roman" w:cs="Times New Roman"/>
                <w:b/>
                <w:sz w:val="24"/>
                <w:szCs w:val="24"/>
                <w:lang w:val="uk-UA"/>
              </w:rPr>
            </w:pPr>
            <w:r w:rsidRPr="00300987">
              <w:rPr>
                <w:rFonts w:ascii="Times New Roman" w:hAnsi="Times New Roman" w:cs="Times New Roman"/>
                <w:b/>
                <w:sz w:val="24"/>
                <w:szCs w:val="24"/>
                <w:lang w:val="uk-UA"/>
              </w:rPr>
              <w:t>Глибина, см</w:t>
            </w:r>
          </w:p>
        </w:tc>
        <w:tc>
          <w:tcPr>
            <w:tcW w:w="2021" w:type="dxa"/>
          </w:tcPr>
          <w:p w:rsidR="00FB2489" w:rsidRPr="00300987" w:rsidRDefault="00FB2489" w:rsidP="004E4AD9">
            <w:pPr>
              <w:jc w:val="center"/>
              <w:rPr>
                <w:rFonts w:ascii="Times New Roman" w:hAnsi="Times New Roman" w:cs="Times New Roman"/>
                <w:b/>
                <w:sz w:val="24"/>
                <w:szCs w:val="24"/>
                <w:lang w:val="uk-UA"/>
              </w:rPr>
            </w:pPr>
            <w:r w:rsidRPr="00300987">
              <w:rPr>
                <w:rFonts w:ascii="Times New Roman" w:hAnsi="Times New Roman" w:cs="Times New Roman"/>
                <w:b/>
                <w:sz w:val="24"/>
                <w:szCs w:val="24"/>
                <w:lang w:val="uk-UA"/>
              </w:rPr>
              <w:t>Обґрунтування</w:t>
            </w:r>
          </w:p>
        </w:tc>
      </w:tr>
      <w:tr w:rsidR="00FB2489" w:rsidTr="00FB2489">
        <w:tc>
          <w:tcPr>
            <w:tcW w:w="1986" w:type="dxa"/>
          </w:tcPr>
          <w:p w:rsidR="00FB2489" w:rsidRDefault="00E41297" w:rsidP="004E4AD9">
            <w:pPr>
              <w:rPr>
                <w:rFonts w:ascii="Times New Roman" w:hAnsi="Times New Roman" w:cs="Times New Roman"/>
                <w:sz w:val="28"/>
                <w:szCs w:val="28"/>
                <w:lang w:val="uk-UA"/>
              </w:rPr>
            </w:pPr>
            <w:r>
              <w:rPr>
                <w:rFonts w:ascii="Times New Roman" w:hAnsi="Times New Roman" w:cs="Times New Roman"/>
                <w:sz w:val="28"/>
                <w:szCs w:val="28"/>
                <w:lang w:val="uk-UA"/>
              </w:rPr>
              <w:t>Післязбиральний</w:t>
            </w:r>
          </w:p>
        </w:tc>
        <w:tc>
          <w:tcPr>
            <w:tcW w:w="2017" w:type="dxa"/>
          </w:tcPr>
          <w:p w:rsidR="00FB2489" w:rsidRDefault="00E41297" w:rsidP="004E4AD9">
            <w:pPr>
              <w:rPr>
                <w:rFonts w:ascii="Times New Roman" w:hAnsi="Times New Roman" w:cs="Times New Roman"/>
                <w:sz w:val="28"/>
                <w:szCs w:val="28"/>
                <w:lang w:val="uk-UA"/>
              </w:rPr>
            </w:pPr>
            <w:r>
              <w:rPr>
                <w:rFonts w:ascii="Times New Roman" w:hAnsi="Times New Roman" w:cs="Times New Roman"/>
                <w:sz w:val="28"/>
                <w:szCs w:val="28"/>
                <w:lang w:val="uk-UA"/>
              </w:rPr>
              <w:t>Лущення стерні (1-й захід)</w:t>
            </w:r>
          </w:p>
          <w:p w:rsidR="00E41297" w:rsidRDefault="00E41297" w:rsidP="004E4AD9">
            <w:pPr>
              <w:rPr>
                <w:rFonts w:ascii="Times New Roman" w:hAnsi="Times New Roman" w:cs="Times New Roman"/>
                <w:sz w:val="28"/>
                <w:szCs w:val="28"/>
                <w:lang w:val="uk-UA"/>
              </w:rPr>
            </w:pPr>
          </w:p>
          <w:p w:rsidR="00E41297" w:rsidRDefault="00E41297" w:rsidP="004E4AD9">
            <w:pPr>
              <w:rPr>
                <w:rFonts w:ascii="Times New Roman" w:hAnsi="Times New Roman" w:cs="Times New Roman"/>
                <w:sz w:val="28"/>
                <w:szCs w:val="28"/>
                <w:lang w:val="uk-UA"/>
              </w:rPr>
            </w:pPr>
          </w:p>
          <w:p w:rsidR="00E41297" w:rsidRDefault="00E41297" w:rsidP="004E4AD9">
            <w:pPr>
              <w:rPr>
                <w:rFonts w:ascii="Times New Roman" w:hAnsi="Times New Roman" w:cs="Times New Roman"/>
                <w:sz w:val="28"/>
                <w:szCs w:val="28"/>
                <w:lang w:val="uk-UA"/>
              </w:rPr>
            </w:pPr>
          </w:p>
          <w:p w:rsidR="00E41297" w:rsidRDefault="00E41297" w:rsidP="004E4AD9">
            <w:pPr>
              <w:rPr>
                <w:rFonts w:ascii="Times New Roman" w:hAnsi="Times New Roman" w:cs="Times New Roman"/>
                <w:sz w:val="28"/>
                <w:szCs w:val="28"/>
                <w:lang w:val="uk-UA"/>
              </w:rPr>
            </w:pPr>
          </w:p>
          <w:p w:rsidR="00E41297" w:rsidRDefault="00E41297" w:rsidP="004E4AD9">
            <w:pPr>
              <w:rPr>
                <w:rFonts w:ascii="Times New Roman" w:hAnsi="Times New Roman" w:cs="Times New Roman"/>
                <w:sz w:val="28"/>
                <w:szCs w:val="28"/>
                <w:lang w:val="uk-UA"/>
              </w:rPr>
            </w:pPr>
            <w:r>
              <w:rPr>
                <w:rFonts w:ascii="Times New Roman" w:hAnsi="Times New Roman" w:cs="Times New Roman"/>
                <w:sz w:val="28"/>
                <w:szCs w:val="28"/>
                <w:lang w:val="uk-UA"/>
              </w:rPr>
              <w:t>Лущення стерні ( 2-й захід)</w:t>
            </w:r>
          </w:p>
        </w:tc>
        <w:tc>
          <w:tcPr>
            <w:tcW w:w="1988" w:type="dxa"/>
          </w:tcPr>
          <w:p w:rsidR="00FB2489" w:rsidRDefault="00E41297" w:rsidP="004E4AD9">
            <w:pPr>
              <w:rPr>
                <w:rFonts w:ascii="Times New Roman" w:hAnsi="Times New Roman" w:cs="Times New Roman"/>
                <w:sz w:val="28"/>
                <w:szCs w:val="28"/>
                <w:lang w:val="uk-UA"/>
              </w:rPr>
            </w:pPr>
            <w:r>
              <w:rPr>
                <w:rFonts w:ascii="Times New Roman" w:hAnsi="Times New Roman" w:cs="Times New Roman"/>
                <w:sz w:val="28"/>
                <w:szCs w:val="28"/>
                <w:lang w:val="uk-UA"/>
              </w:rPr>
              <w:t>Дискові лущильники ( ЛДГ – 10, ЛДГ – 15)</w:t>
            </w:r>
          </w:p>
          <w:p w:rsidR="00E41297" w:rsidRDefault="00E41297" w:rsidP="004E4AD9">
            <w:pPr>
              <w:rPr>
                <w:rFonts w:ascii="Times New Roman" w:hAnsi="Times New Roman" w:cs="Times New Roman"/>
                <w:sz w:val="28"/>
                <w:szCs w:val="28"/>
                <w:lang w:val="uk-UA"/>
              </w:rPr>
            </w:pPr>
          </w:p>
          <w:p w:rsidR="00E41297" w:rsidRDefault="00E41297" w:rsidP="004E4AD9">
            <w:pPr>
              <w:rPr>
                <w:rFonts w:ascii="Times New Roman" w:hAnsi="Times New Roman" w:cs="Times New Roman"/>
                <w:sz w:val="28"/>
                <w:szCs w:val="28"/>
                <w:lang w:val="uk-UA"/>
              </w:rPr>
            </w:pPr>
          </w:p>
          <w:p w:rsidR="00E41297" w:rsidRDefault="00E41297" w:rsidP="004E4AD9">
            <w:pPr>
              <w:rPr>
                <w:rFonts w:ascii="Times New Roman" w:hAnsi="Times New Roman" w:cs="Times New Roman"/>
                <w:sz w:val="28"/>
                <w:szCs w:val="28"/>
                <w:lang w:val="uk-UA"/>
              </w:rPr>
            </w:pPr>
          </w:p>
          <w:p w:rsidR="00E41297" w:rsidRDefault="00E41297" w:rsidP="004E4AD9">
            <w:pPr>
              <w:rPr>
                <w:rFonts w:ascii="Times New Roman" w:hAnsi="Times New Roman" w:cs="Times New Roman"/>
                <w:sz w:val="28"/>
                <w:szCs w:val="28"/>
                <w:lang w:val="uk-UA"/>
              </w:rPr>
            </w:pPr>
            <w:r>
              <w:rPr>
                <w:rFonts w:ascii="Times New Roman" w:hAnsi="Times New Roman" w:cs="Times New Roman"/>
                <w:sz w:val="28"/>
                <w:szCs w:val="28"/>
                <w:lang w:val="uk-UA"/>
              </w:rPr>
              <w:t>Важкі дискові борони(БДТ -7)</w:t>
            </w:r>
          </w:p>
        </w:tc>
        <w:tc>
          <w:tcPr>
            <w:tcW w:w="1984" w:type="dxa"/>
          </w:tcPr>
          <w:p w:rsidR="00FB2489" w:rsidRDefault="00E41297" w:rsidP="004E4AD9">
            <w:pPr>
              <w:rPr>
                <w:rFonts w:ascii="Times New Roman" w:hAnsi="Times New Roman" w:cs="Times New Roman"/>
                <w:sz w:val="28"/>
                <w:szCs w:val="28"/>
                <w:lang w:val="uk-UA"/>
              </w:rPr>
            </w:pPr>
            <w:r>
              <w:rPr>
                <w:rFonts w:ascii="Times New Roman" w:hAnsi="Times New Roman" w:cs="Times New Roman"/>
                <w:sz w:val="28"/>
                <w:szCs w:val="28"/>
                <w:lang w:val="uk-UA"/>
              </w:rPr>
              <w:t xml:space="preserve">6-8см </w:t>
            </w:r>
          </w:p>
          <w:p w:rsidR="00E41297" w:rsidRDefault="00E41297" w:rsidP="004E4AD9">
            <w:pPr>
              <w:rPr>
                <w:rFonts w:ascii="Times New Roman" w:hAnsi="Times New Roman" w:cs="Times New Roman"/>
                <w:sz w:val="28"/>
                <w:szCs w:val="28"/>
                <w:lang w:val="uk-UA"/>
              </w:rPr>
            </w:pPr>
          </w:p>
          <w:p w:rsidR="00E41297" w:rsidRDefault="00E41297" w:rsidP="004E4AD9">
            <w:pPr>
              <w:rPr>
                <w:rFonts w:ascii="Times New Roman" w:hAnsi="Times New Roman" w:cs="Times New Roman"/>
                <w:sz w:val="28"/>
                <w:szCs w:val="28"/>
                <w:lang w:val="uk-UA"/>
              </w:rPr>
            </w:pPr>
          </w:p>
          <w:p w:rsidR="00E41297" w:rsidRDefault="00E41297" w:rsidP="004E4AD9">
            <w:pPr>
              <w:rPr>
                <w:rFonts w:ascii="Times New Roman" w:hAnsi="Times New Roman" w:cs="Times New Roman"/>
                <w:sz w:val="28"/>
                <w:szCs w:val="28"/>
                <w:lang w:val="uk-UA"/>
              </w:rPr>
            </w:pPr>
          </w:p>
          <w:p w:rsidR="00E41297" w:rsidRDefault="00E41297" w:rsidP="004E4AD9">
            <w:pPr>
              <w:rPr>
                <w:rFonts w:ascii="Times New Roman" w:hAnsi="Times New Roman" w:cs="Times New Roman"/>
                <w:sz w:val="28"/>
                <w:szCs w:val="28"/>
                <w:lang w:val="uk-UA"/>
              </w:rPr>
            </w:pPr>
          </w:p>
          <w:p w:rsidR="00E41297" w:rsidRDefault="00E41297" w:rsidP="004E4AD9">
            <w:pPr>
              <w:rPr>
                <w:rFonts w:ascii="Times New Roman" w:hAnsi="Times New Roman" w:cs="Times New Roman"/>
                <w:sz w:val="28"/>
                <w:szCs w:val="28"/>
                <w:lang w:val="uk-UA"/>
              </w:rPr>
            </w:pPr>
          </w:p>
          <w:p w:rsidR="00E41297" w:rsidRDefault="00E41297" w:rsidP="004E4AD9">
            <w:pPr>
              <w:rPr>
                <w:rFonts w:ascii="Times New Roman" w:hAnsi="Times New Roman" w:cs="Times New Roman"/>
                <w:sz w:val="28"/>
                <w:szCs w:val="28"/>
                <w:lang w:val="uk-UA"/>
              </w:rPr>
            </w:pPr>
          </w:p>
          <w:p w:rsidR="00E41297" w:rsidRDefault="00E41297" w:rsidP="004E4AD9">
            <w:pPr>
              <w:rPr>
                <w:rFonts w:ascii="Times New Roman" w:hAnsi="Times New Roman" w:cs="Times New Roman"/>
                <w:sz w:val="28"/>
                <w:szCs w:val="28"/>
                <w:lang w:val="uk-UA"/>
              </w:rPr>
            </w:pPr>
            <w:r>
              <w:rPr>
                <w:rFonts w:ascii="Times New Roman" w:hAnsi="Times New Roman" w:cs="Times New Roman"/>
                <w:sz w:val="28"/>
                <w:szCs w:val="28"/>
                <w:lang w:val="uk-UA"/>
              </w:rPr>
              <w:t>10-12см</w:t>
            </w:r>
          </w:p>
        </w:tc>
        <w:tc>
          <w:tcPr>
            <w:tcW w:w="2021" w:type="dxa"/>
          </w:tcPr>
          <w:p w:rsidR="00FB2489" w:rsidRDefault="00E41297" w:rsidP="004E4AD9">
            <w:pPr>
              <w:rPr>
                <w:rFonts w:ascii="Times New Roman" w:hAnsi="Times New Roman" w:cs="Times New Roman"/>
                <w:sz w:val="28"/>
                <w:szCs w:val="28"/>
                <w:lang w:val="uk-UA"/>
              </w:rPr>
            </w:pPr>
            <w:r>
              <w:rPr>
                <w:rFonts w:ascii="Times New Roman" w:hAnsi="Times New Roman" w:cs="Times New Roman"/>
                <w:sz w:val="28"/>
                <w:szCs w:val="28"/>
                <w:lang w:val="uk-UA"/>
              </w:rPr>
              <w:t xml:space="preserve">Подрібнення решток соняшнику та провокація проростання бур’янів. </w:t>
            </w:r>
          </w:p>
          <w:p w:rsidR="00E41297" w:rsidRDefault="00E41297" w:rsidP="004E4AD9">
            <w:pPr>
              <w:rPr>
                <w:rFonts w:ascii="Times New Roman" w:hAnsi="Times New Roman" w:cs="Times New Roman"/>
                <w:sz w:val="28"/>
                <w:szCs w:val="28"/>
                <w:lang w:val="uk-UA"/>
              </w:rPr>
            </w:pPr>
          </w:p>
          <w:p w:rsidR="00E41297" w:rsidRDefault="00E41297" w:rsidP="004E4AD9">
            <w:pPr>
              <w:rPr>
                <w:rFonts w:ascii="Times New Roman" w:hAnsi="Times New Roman" w:cs="Times New Roman"/>
                <w:sz w:val="28"/>
                <w:szCs w:val="28"/>
                <w:lang w:val="uk-UA"/>
              </w:rPr>
            </w:pPr>
            <w:r>
              <w:rPr>
                <w:rFonts w:ascii="Times New Roman" w:hAnsi="Times New Roman" w:cs="Times New Roman"/>
                <w:sz w:val="28"/>
                <w:szCs w:val="28"/>
                <w:lang w:val="uk-UA"/>
              </w:rPr>
              <w:t xml:space="preserve">Знищення пророслих бур’янів та якісніше перемішування решток </w:t>
            </w:r>
          </w:p>
        </w:tc>
      </w:tr>
      <w:tr w:rsidR="00FB2489" w:rsidTr="00FB2489">
        <w:tc>
          <w:tcPr>
            <w:tcW w:w="1986" w:type="dxa"/>
          </w:tcPr>
          <w:p w:rsidR="00FB2489" w:rsidRPr="00E41297" w:rsidRDefault="00E41297" w:rsidP="004E4AD9">
            <w:pPr>
              <w:rPr>
                <w:rFonts w:ascii="Times New Roman" w:hAnsi="Times New Roman" w:cs="Times New Roman"/>
                <w:sz w:val="28"/>
                <w:szCs w:val="28"/>
                <w:lang w:val="uk-UA"/>
              </w:rPr>
            </w:pPr>
            <w:r>
              <w:rPr>
                <w:rFonts w:ascii="Times New Roman" w:hAnsi="Times New Roman" w:cs="Times New Roman"/>
                <w:sz w:val="28"/>
                <w:szCs w:val="28"/>
                <w:lang w:val="uk-UA"/>
              </w:rPr>
              <w:t>Основний</w:t>
            </w:r>
          </w:p>
        </w:tc>
        <w:tc>
          <w:tcPr>
            <w:tcW w:w="2017" w:type="dxa"/>
          </w:tcPr>
          <w:p w:rsidR="00FB2489" w:rsidRDefault="00E41297" w:rsidP="004E4AD9">
            <w:pPr>
              <w:rPr>
                <w:rFonts w:ascii="Times New Roman" w:hAnsi="Times New Roman" w:cs="Times New Roman"/>
                <w:sz w:val="28"/>
                <w:szCs w:val="28"/>
                <w:lang w:val="uk-UA"/>
              </w:rPr>
            </w:pPr>
            <w:r>
              <w:rPr>
                <w:rFonts w:ascii="Times New Roman" w:hAnsi="Times New Roman" w:cs="Times New Roman"/>
                <w:sz w:val="28"/>
                <w:szCs w:val="28"/>
                <w:lang w:val="uk-UA"/>
              </w:rPr>
              <w:t xml:space="preserve">Чизельний або плоскорізний обробіток </w:t>
            </w:r>
          </w:p>
        </w:tc>
        <w:tc>
          <w:tcPr>
            <w:tcW w:w="1988" w:type="dxa"/>
          </w:tcPr>
          <w:p w:rsidR="00FB2489" w:rsidRDefault="00E41297" w:rsidP="004E4AD9">
            <w:pPr>
              <w:rPr>
                <w:rFonts w:ascii="Times New Roman" w:hAnsi="Times New Roman" w:cs="Times New Roman"/>
                <w:sz w:val="28"/>
                <w:szCs w:val="28"/>
                <w:lang w:val="uk-UA"/>
              </w:rPr>
            </w:pPr>
            <w:r>
              <w:rPr>
                <w:rFonts w:ascii="Times New Roman" w:hAnsi="Times New Roman" w:cs="Times New Roman"/>
                <w:sz w:val="28"/>
                <w:szCs w:val="28"/>
                <w:lang w:val="uk-UA"/>
              </w:rPr>
              <w:t>Чизельний плуг (ПЧ – 2,5) або плоскоріз (ПГ – 3-5)</w:t>
            </w:r>
          </w:p>
        </w:tc>
        <w:tc>
          <w:tcPr>
            <w:tcW w:w="1984" w:type="dxa"/>
          </w:tcPr>
          <w:p w:rsidR="00FB2489" w:rsidRDefault="00E41297" w:rsidP="004E4AD9">
            <w:pPr>
              <w:rPr>
                <w:rFonts w:ascii="Times New Roman" w:hAnsi="Times New Roman" w:cs="Times New Roman"/>
                <w:sz w:val="28"/>
                <w:szCs w:val="28"/>
                <w:lang w:val="uk-UA"/>
              </w:rPr>
            </w:pPr>
            <w:r>
              <w:rPr>
                <w:rFonts w:ascii="Times New Roman" w:hAnsi="Times New Roman" w:cs="Times New Roman"/>
                <w:sz w:val="28"/>
                <w:szCs w:val="28"/>
                <w:lang w:val="uk-UA"/>
              </w:rPr>
              <w:t>25-27см</w:t>
            </w:r>
          </w:p>
        </w:tc>
        <w:tc>
          <w:tcPr>
            <w:tcW w:w="2021" w:type="dxa"/>
          </w:tcPr>
          <w:p w:rsidR="00FB2489" w:rsidRDefault="00E41297" w:rsidP="004E4AD9">
            <w:pPr>
              <w:rPr>
                <w:rFonts w:ascii="Times New Roman" w:hAnsi="Times New Roman" w:cs="Times New Roman"/>
                <w:sz w:val="28"/>
                <w:szCs w:val="28"/>
                <w:lang w:val="uk-UA"/>
              </w:rPr>
            </w:pPr>
            <w:r>
              <w:rPr>
                <w:rFonts w:ascii="Times New Roman" w:hAnsi="Times New Roman" w:cs="Times New Roman"/>
                <w:sz w:val="28"/>
                <w:szCs w:val="28"/>
                <w:lang w:val="uk-UA"/>
              </w:rPr>
              <w:t>Руйнування плужної підошви для кращого накопичення вологи без обертання пласта.</w:t>
            </w:r>
          </w:p>
        </w:tc>
      </w:tr>
      <w:tr w:rsidR="00FB2489" w:rsidRPr="000E415F" w:rsidTr="00FB2489">
        <w:tc>
          <w:tcPr>
            <w:tcW w:w="1986" w:type="dxa"/>
          </w:tcPr>
          <w:p w:rsidR="00FB2489" w:rsidRDefault="00E41297" w:rsidP="004E4AD9">
            <w:pPr>
              <w:rPr>
                <w:rFonts w:ascii="Times New Roman" w:hAnsi="Times New Roman" w:cs="Times New Roman"/>
                <w:sz w:val="28"/>
                <w:szCs w:val="28"/>
                <w:lang w:val="uk-UA"/>
              </w:rPr>
            </w:pPr>
            <w:r>
              <w:rPr>
                <w:rFonts w:ascii="Times New Roman" w:hAnsi="Times New Roman" w:cs="Times New Roman"/>
                <w:sz w:val="28"/>
                <w:szCs w:val="28"/>
                <w:lang w:val="uk-UA"/>
              </w:rPr>
              <w:lastRenderedPageBreak/>
              <w:t>Передпосівний</w:t>
            </w:r>
          </w:p>
        </w:tc>
        <w:tc>
          <w:tcPr>
            <w:tcW w:w="2017" w:type="dxa"/>
          </w:tcPr>
          <w:p w:rsidR="00FB2489" w:rsidRDefault="00E41297" w:rsidP="004E4AD9">
            <w:pPr>
              <w:rPr>
                <w:rFonts w:ascii="Times New Roman" w:hAnsi="Times New Roman" w:cs="Times New Roman"/>
                <w:sz w:val="28"/>
                <w:szCs w:val="28"/>
                <w:lang w:val="uk-UA"/>
              </w:rPr>
            </w:pPr>
            <w:r>
              <w:rPr>
                <w:rFonts w:ascii="Times New Roman" w:hAnsi="Times New Roman" w:cs="Times New Roman"/>
                <w:sz w:val="28"/>
                <w:szCs w:val="28"/>
                <w:lang w:val="uk-UA"/>
              </w:rPr>
              <w:t>Передпосівна культивація</w:t>
            </w:r>
          </w:p>
        </w:tc>
        <w:tc>
          <w:tcPr>
            <w:tcW w:w="1988" w:type="dxa"/>
          </w:tcPr>
          <w:p w:rsidR="00FB2489" w:rsidRDefault="00E41297" w:rsidP="004E4AD9">
            <w:pPr>
              <w:rPr>
                <w:rFonts w:ascii="Times New Roman" w:hAnsi="Times New Roman" w:cs="Times New Roman"/>
                <w:sz w:val="28"/>
                <w:szCs w:val="28"/>
                <w:lang w:val="uk-UA"/>
              </w:rPr>
            </w:pPr>
            <w:r>
              <w:rPr>
                <w:rFonts w:ascii="Times New Roman" w:hAnsi="Times New Roman" w:cs="Times New Roman"/>
                <w:sz w:val="28"/>
                <w:szCs w:val="28"/>
                <w:lang w:val="uk-UA"/>
              </w:rPr>
              <w:t>Культиватор (</w:t>
            </w:r>
            <w:r w:rsidR="000E415F">
              <w:rPr>
                <w:rFonts w:ascii="Times New Roman" w:hAnsi="Times New Roman" w:cs="Times New Roman"/>
                <w:sz w:val="28"/>
                <w:szCs w:val="28"/>
                <w:lang w:val="uk-UA"/>
              </w:rPr>
              <w:t>КПС – 4)</w:t>
            </w:r>
          </w:p>
        </w:tc>
        <w:tc>
          <w:tcPr>
            <w:tcW w:w="1984" w:type="dxa"/>
          </w:tcPr>
          <w:p w:rsidR="00FB2489" w:rsidRDefault="000E415F" w:rsidP="004E4AD9">
            <w:pPr>
              <w:rPr>
                <w:rFonts w:ascii="Times New Roman" w:hAnsi="Times New Roman" w:cs="Times New Roman"/>
                <w:sz w:val="28"/>
                <w:szCs w:val="28"/>
                <w:lang w:val="uk-UA"/>
              </w:rPr>
            </w:pPr>
            <w:r>
              <w:rPr>
                <w:rFonts w:ascii="Times New Roman" w:hAnsi="Times New Roman" w:cs="Times New Roman"/>
                <w:sz w:val="28"/>
                <w:szCs w:val="28"/>
                <w:lang w:val="uk-UA"/>
              </w:rPr>
              <w:t>4-5см</w:t>
            </w:r>
          </w:p>
        </w:tc>
        <w:tc>
          <w:tcPr>
            <w:tcW w:w="2021" w:type="dxa"/>
          </w:tcPr>
          <w:p w:rsidR="00FB2489" w:rsidRDefault="000E415F" w:rsidP="004E4AD9">
            <w:pPr>
              <w:rPr>
                <w:rFonts w:ascii="Times New Roman" w:hAnsi="Times New Roman" w:cs="Times New Roman"/>
                <w:sz w:val="28"/>
                <w:szCs w:val="28"/>
                <w:lang w:val="uk-UA"/>
              </w:rPr>
            </w:pPr>
            <w:r>
              <w:rPr>
                <w:rFonts w:ascii="Times New Roman" w:hAnsi="Times New Roman" w:cs="Times New Roman"/>
                <w:sz w:val="28"/>
                <w:szCs w:val="28"/>
                <w:lang w:val="uk-UA"/>
              </w:rPr>
              <w:t xml:space="preserve">Створення рівного насіннєвого ложа та знищення останньої хвилі бур’янів.  </w:t>
            </w:r>
          </w:p>
        </w:tc>
      </w:tr>
      <w:tr w:rsidR="00FB2489" w:rsidRPr="000E415F" w:rsidTr="00FB2489">
        <w:tc>
          <w:tcPr>
            <w:tcW w:w="1986" w:type="dxa"/>
          </w:tcPr>
          <w:p w:rsidR="00FB2489" w:rsidRDefault="00FB2489" w:rsidP="004E4AD9">
            <w:pPr>
              <w:rPr>
                <w:rFonts w:ascii="Times New Roman" w:hAnsi="Times New Roman" w:cs="Times New Roman"/>
                <w:sz w:val="28"/>
                <w:szCs w:val="28"/>
                <w:lang w:val="uk-UA"/>
              </w:rPr>
            </w:pPr>
          </w:p>
        </w:tc>
        <w:tc>
          <w:tcPr>
            <w:tcW w:w="2017" w:type="dxa"/>
          </w:tcPr>
          <w:p w:rsidR="00FB2489" w:rsidRDefault="000E415F" w:rsidP="004E4AD9">
            <w:pPr>
              <w:rPr>
                <w:rFonts w:ascii="Times New Roman" w:hAnsi="Times New Roman" w:cs="Times New Roman"/>
                <w:sz w:val="28"/>
                <w:szCs w:val="28"/>
                <w:lang w:val="uk-UA"/>
              </w:rPr>
            </w:pPr>
            <w:r>
              <w:rPr>
                <w:rFonts w:ascii="Times New Roman" w:hAnsi="Times New Roman" w:cs="Times New Roman"/>
                <w:sz w:val="28"/>
                <w:szCs w:val="28"/>
                <w:lang w:val="uk-UA"/>
              </w:rPr>
              <w:t>Посівне коткування</w:t>
            </w:r>
          </w:p>
        </w:tc>
        <w:tc>
          <w:tcPr>
            <w:tcW w:w="1988" w:type="dxa"/>
          </w:tcPr>
          <w:p w:rsidR="00FB2489" w:rsidRDefault="000E415F" w:rsidP="004E4AD9">
            <w:pPr>
              <w:rPr>
                <w:rFonts w:ascii="Times New Roman" w:hAnsi="Times New Roman" w:cs="Times New Roman"/>
                <w:sz w:val="28"/>
                <w:szCs w:val="28"/>
                <w:lang w:val="uk-UA"/>
              </w:rPr>
            </w:pPr>
            <w:r>
              <w:rPr>
                <w:rFonts w:ascii="Times New Roman" w:hAnsi="Times New Roman" w:cs="Times New Roman"/>
                <w:sz w:val="28"/>
                <w:szCs w:val="28"/>
                <w:lang w:val="uk-UA"/>
              </w:rPr>
              <w:t>Кільчасто штопорні котки (ЗККШ-6)</w:t>
            </w:r>
          </w:p>
        </w:tc>
        <w:tc>
          <w:tcPr>
            <w:tcW w:w="1984" w:type="dxa"/>
          </w:tcPr>
          <w:p w:rsidR="00FB2489" w:rsidRDefault="000E415F" w:rsidP="004E4AD9">
            <w:pP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2021" w:type="dxa"/>
          </w:tcPr>
          <w:p w:rsidR="00FB2489" w:rsidRDefault="000E415F" w:rsidP="004E4AD9">
            <w:pPr>
              <w:rPr>
                <w:rFonts w:ascii="Times New Roman" w:hAnsi="Times New Roman" w:cs="Times New Roman"/>
                <w:sz w:val="28"/>
                <w:szCs w:val="28"/>
                <w:lang w:val="uk-UA"/>
              </w:rPr>
            </w:pPr>
            <w:r>
              <w:rPr>
                <w:rFonts w:ascii="Times New Roman" w:hAnsi="Times New Roman" w:cs="Times New Roman"/>
                <w:sz w:val="28"/>
                <w:szCs w:val="28"/>
                <w:lang w:val="uk-UA"/>
              </w:rPr>
              <w:t>Забезпечення контакту насіння з вологим ґрунтом у посушливих умовах.</w:t>
            </w:r>
          </w:p>
        </w:tc>
      </w:tr>
    </w:tbl>
    <w:p w:rsidR="00FB2489" w:rsidRPr="00F24F2F" w:rsidRDefault="00FB2489" w:rsidP="00FB2489">
      <w:pPr>
        <w:spacing w:after="0"/>
        <w:jc w:val="center"/>
        <w:rPr>
          <w:rFonts w:ascii="Times New Roman" w:hAnsi="Times New Roman" w:cs="Times New Roman"/>
          <w:sz w:val="28"/>
          <w:szCs w:val="28"/>
          <w:lang w:val="uk-UA"/>
        </w:rPr>
      </w:pPr>
    </w:p>
    <w:p w:rsidR="000E415F" w:rsidRDefault="00FB2489" w:rsidP="00FB2489">
      <w:pPr>
        <w:rPr>
          <w:rFonts w:ascii="Tahoma" w:hAnsi="Tahoma" w:cs="Tahoma"/>
          <w:sz w:val="20"/>
          <w:szCs w:val="20"/>
          <w:lang w:val="uk-UA"/>
        </w:rPr>
      </w:pPr>
      <w:r>
        <w:rPr>
          <w:rFonts w:ascii="Times New Roman" w:hAnsi="Times New Roman" w:cs="Times New Roman"/>
          <w:sz w:val="28"/>
          <w:szCs w:val="28"/>
          <w:lang w:val="uk-UA"/>
        </w:rPr>
        <w:t xml:space="preserve">Коротке агрономічне обґрунтування </w:t>
      </w:r>
      <w:r w:rsidRPr="00C30C25">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0E415F">
        <w:rPr>
          <w:rFonts w:ascii="Tahoma" w:hAnsi="Tahoma" w:cs="Tahoma"/>
          <w:sz w:val="20"/>
          <w:szCs w:val="20"/>
          <w:lang w:val="uk-UA"/>
        </w:rPr>
        <w:t xml:space="preserve"> В умовах дефіциту вологи та сильної забур’яненості багаторічниками (після соняшнику), обрана мульчувальна система безвідвального обробітку є найбільш доцільною.</w:t>
      </w:r>
    </w:p>
    <w:p w:rsidR="000E415F" w:rsidRDefault="000E415F" w:rsidP="000E415F">
      <w:pPr>
        <w:pStyle w:val="a9"/>
        <w:numPr>
          <w:ilvl w:val="0"/>
          <w:numId w:val="2"/>
        </w:numPr>
        <w:rPr>
          <w:rFonts w:ascii="Tahoma" w:hAnsi="Tahoma" w:cs="Tahoma"/>
          <w:sz w:val="20"/>
          <w:szCs w:val="20"/>
          <w:lang w:val="uk-UA"/>
        </w:rPr>
      </w:pPr>
      <w:r>
        <w:rPr>
          <w:rFonts w:ascii="Tahoma" w:hAnsi="Tahoma" w:cs="Tahoma"/>
          <w:sz w:val="20"/>
          <w:szCs w:val="20"/>
          <w:lang w:val="uk-UA"/>
        </w:rPr>
        <w:t xml:space="preserve">Збереження вологи: Чизелювання на 25-27см дозволяє опадам проникати вглиб ґрунту, а залишена на поверхні стерня працює як мульча, запобігаючи випаровуванню та вітровій ерозії. </w:t>
      </w:r>
    </w:p>
    <w:p w:rsidR="00CF7D15" w:rsidRDefault="000E415F" w:rsidP="000E415F">
      <w:pPr>
        <w:pStyle w:val="a9"/>
        <w:numPr>
          <w:ilvl w:val="0"/>
          <w:numId w:val="2"/>
        </w:numPr>
        <w:rPr>
          <w:rFonts w:ascii="Tahoma" w:hAnsi="Tahoma" w:cs="Tahoma"/>
          <w:sz w:val="20"/>
          <w:szCs w:val="20"/>
          <w:lang w:val="uk-UA"/>
        </w:rPr>
      </w:pPr>
      <w:r>
        <w:rPr>
          <w:rFonts w:ascii="Tahoma" w:hAnsi="Tahoma" w:cs="Tahoma"/>
          <w:sz w:val="20"/>
          <w:szCs w:val="20"/>
          <w:lang w:val="uk-UA"/>
        </w:rPr>
        <w:t xml:space="preserve">Боротьба з бур’янами: </w:t>
      </w:r>
      <w:r w:rsidRPr="000E415F">
        <w:rPr>
          <w:rFonts w:ascii="Tahoma" w:hAnsi="Tahoma" w:cs="Tahoma"/>
          <w:sz w:val="20"/>
          <w:szCs w:val="20"/>
          <w:lang w:val="uk-UA"/>
        </w:rPr>
        <w:t xml:space="preserve"> </w:t>
      </w:r>
      <w:r>
        <w:rPr>
          <w:rFonts w:ascii="Tahoma" w:hAnsi="Tahoma" w:cs="Tahoma"/>
          <w:sz w:val="20"/>
          <w:szCs w:val="20"/>
          <w:lang w:val="uk-UA"/>
        </w:rPr>
        <w:t>Дворазове лущення ефективно виснажує кореневу систему багаторічних бур’янів</w:t>
      </w:r>
      <w:r w:rsidR="00CF7D15">
        <w:rPr>
          <w:rFonts w:ascii="Tahoma" w:hAnsi="Tahoma" w:cs="Tahoma"/>
          <w:sz w:val="20"/>
          <w:szCs w:val="20"/>
          <w:lang w:val="uk-UA"/>
        </w:rPr>
        <w:t>, а глибокий безвідвальний обробіток підрізає їх, не виносячи нове насіння на поверхню.</w:t>
      </w:r>
    </w:p>
    <w:p w:rsidR="00FB2489" w:rsidRPr="000E415F" w:rsidRDefault="00CF7D15" w:rsidP="000E415F">
      <w:pPr>
        <w:pStyle w:val="a9"/>
        <w:numPr>
          <w:ilvl w:val="0"/>
          <w:numId w:val="2"/>
        </w:numPr>
        <w:rPr>
          <w:rFonts w:ascii="Tahoma" w:hAnsi="Tahoma" w:cs="Tahoma"/>
          <w:sz w:val="20"/>
          <w:szCs w:val="20"/>
          <w:lang w:val="uk-UA"/>
        </w:rPr>
      </w:pPr>
      <w:r>
        <w:rPr>
          <w:rFonts w:ascii="Tahoma" w:hAnsi="Tahoma" w:cs="Tahoma"/>
          <w:sz w:val="20"/>
          <w:szCs w:val="20"/>
          <w:lang w:val="uk-UA"/>
        </w:rPr>
        <w:t>Підготовка ложа: Зменшення глибини передпосівної культивації до 4-5см гаранту, що насіння ляже на щільну «підошву»</w:t>
      </w:r>
      <w:r w:rsidR="000E415F">
        <w:rPr>
          <w:rFonts w:ascii="Tahoma" w:hAnsi="Tahoma" w:cs="Tahoma"/>
          <w:sz w:val="20"/>
          <w:szCs w:val="20"/>
          <w:lang w:val="uk-UA"/>
        </w:rPr>
        <w:t xml:space="preserve"> </w:t>
      </w:r>
      <w:r>
        <w:rPr>
          <w:rFonts w:ascii="Tahoma" w:hAnsi="Tahoma" w:cs="Tahoma"/>
          <w:sz w:val="20"/>
          <w:szCs w:val="20"/>
          <w:lang w:val="uk-UA"/>
        </w:rPr>
        <w:t>з капілярною вологою, що критично важливо для дружніх сходів ячменю в Степу.</w:t>
      </w:r>
    </w:p>
    <w:p w:rsidR="00162A80" w:rsidRPr="00C30C25" w:rsidRDefault="00162A80" w:rsidP="00C30C25">
      <w:pPr>
        <w:spacing w:after="0"/>
        <w:rPr>
          <w:rFonts w:ascii="Times New Roman" w:hAnsi="Times New Roman" w:cs="Times New Roman"/>
          <w:sz w:val="28"/>
          <w:szCs w:val="28"/>
          <w:lang w:val="uk-UA"/>
        </w:rPr>
      </w:pPr>
    </w:p>
    <w:p w:rsidR="00162A80" w:rsidRPr="00C30C25" w:rsidRDefault="00162A80" w:rsidP="00162A80">
      <w:pPr>
        <w:jc w:val="center"/>
        <w:rPr>
          <w:rFonts w:ascii="Times New Roman" w:hAnsi="Times New Roman" w:cs="Times New Roman"/>
          <w:sz w:val="28"/>
          <w:szCs w:val="28"/>
          <w:lang w:val="uk-UA"/>
        </w:rPr>
      </w:pPr>
      <w:r w:rsidRPr="00C30C25">
        <w:rPr>
          <w:rFonts w:ascii="Times New Roman" w:hAnsi="Times New Roman" w:cs="Times New Roman"/>
          <w:sz w:val="28"/>
          <w:szCs w:val="28"/>
          <w:lang w:val="uk-UA"/>
        </w:rPr>
        <w:t>Висновок</w:t>
      </w:r>
    </w:p>
    <w:p w:rsidR="00162A80" w:rsidRDefault="00162A80" w:rsidP="00162A80">
      <w:pPr>
        <w:ind w:firstLine="851"/>
        <w:rPr>
          <w:rFonts w:ascii="Tahoma" w:hAnsi="Tahoma" w:cs="Tahoma"/>
          <w:sz w:val="20"/>
          <w:szCs w:val="20"/>
          <w:lang w:val="uk-UA"/>
        </w:rPr>
      </w:pPr>
      <w:r w:rsidRPr="00C30C25">
        <w:rPr>
          <w:rFonts w:ascii="Times New Roman" w:hAnsi="Times New Roman" w:cs="Times New Roman"/>
          <w:sz w:val="28"/>
          <w:szCs w:val="28"/>
          <w:lang w:val="uk-UA"/>
        </w:rPr>
        <w:t>Вказати, які знання та практичні навички набув с</w:t>
      </w:r>
      <w:r w:rsidR="001B2AD1" w:rsidRPr="00C30C25">
        <w:rPr>
          <w:rFonts w:ascii="Times New Roman" w:hAnsi="Times New Roman" w:cs="Times New Roman"/>
          <w:sz w:val="28"/>
          <w:szCs w:val="28"/>
          <w:lang w:val="uk-UA"/>
        </w:rPr>
        <w:t>тудент після виконання практич</w:t>
      </w:r>
      <w:r w:rsidRPr="00C30C25">
        <w:rPr>
          <w:rFonts w:ascii="Times New Roman" w:hAnsi="Times New Roman" w:cs="Times New Roman"/>
          <w:sz w:val="28"/>
          <w:szCs w:val="28"/>
          <w:lang w:val="uk-UA"/>
        </w:rPr>
        <w:t>ної роботи</w:t>
      </w:r>
      <w:r>
        <w:rPr>
          <w:rFonts w:ascii="Tahoma" w:hAnsi="Tahoma" w:cs="Tahoma"/>
          <w:sz w:val="20"/>
          <w:szCs w:val="20"/>
          <w:lang w:val="uk-UA"/>
        </w:rPr>
        <w:t>:</w:t>
      </w:r>
      <w:r w:rsidR="007B5C7C">
        <w:rPr>
          <w:rFonts w:ascii="Tahoma" w:hAnsi="Tahoma" w:cs="Tahoma"/>
          <w:sz w:val="20"/>
          <w:szCs w:val="20"/>
          <w:lang w:val="uk-UA"/>
        </w:rPr>
        <w:t xml:space="preserve"> </w:t>
      </w:r>
      <w:r>
        <w:rPr>
          <w:rFonts w:ascii="Tahoma" w:hAnsi="Tahoma" w:cs="Tahoma"/>
          <w:sz w:val="20"/>
          <w:szCs w:val="20"/>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B2EBA" w:rsidRDefault="004B2EBA" w:rsidP="00162A80">
      <w:pPr>
        <w:ind w:firstLine="851"/>
        <w:rPr>
          <w:rFonts w:ascii="Times New Roman" w:hAnsi="Times New Roman" w:cs="Times New Roman"/>
          <w:sz w:val="28"/>
          <w:szCs w:val="28"/>
          <w:lang w:val="uk-UA"/>
        </w:rPr>
      </w:pPr>
    </w:p>
    <w:p w:rsidR="00162A80" w:rsidRPr="00640C53" w:rsidRDefault="00162A80" w:rsidP="00162A80">
      <w:pPr>
        <w:ind w:firstLine="851"/>
        <w:rPr>
          <w:rFonts w:ascii="Tahoma" w:hAnsi="Tahoma" w:cs="Tahoma"/>
          <w:sz w:val="20"/>
          <w:szCs w:val="20"/>
          <w:lang w:val="uk-UA"/>
        </w:rPr>
      </w:pPr>
      <w:r w:rsidRPr="00C30C25">
        <w:rPr>
          <w:rFonts w:ascii="Times New Roman" w:hAnsi="Times New Roman" w:cs="Times New Roman"/>
          <w:sz w:val="28"/>
          <w:szCs w:val="28"/>
          <w:lang w:val="uk-UA"/>
        </w:rPr>
        <w:t>Студент</w:t>
      </w:r>
      <w:r w:rsidR="00CF7D15">
        <w:rPr>
          <w:rFonts w:ascii="Times New Roman" w:hAnsi="Times New Roman" w:cs="Times New Roman"/>
          <w:sz w:val="28"/>
          <w:szCs w:val="28"/>
          <w:lang w:val="uk-UA"/>
        </w:rPr>
        <w:t xml:space="preserve">:      </w:t>
      </w:r>
      <w:r w:rsidR="00CF7D15">
        <w:rPr>
          <w:rFonts w:ascii="Tahoma" w:hAnsi="Tahoma" w:cs="Tahoma"/>
          <w:sz w:val="20"/>
          <w:szCs w:val="20"/>
          <w:lang w:val="uk-UA"/>
        </w:rPr>
        <w:t xml:space="preserve"> 21Н1     Чумак Володимир</w:t>
      </w:r>
      <w:bookmarkStart w:id="0" w:name="_GoBack"/>
      <w:bookmarkEnd w:id="0"/>
    </w:p>
    <w:p w:rsidR="00162A80" w:rsidRPr="00162A80" w:rsidRDefault="00162A80" w:rsidP="00337DEE">
      <w:pPr>
        <w:rPr>
          <w:lang w:val="uk-UA"/>
        </w:rPr>
      </w:pPr>
    </w:p>
    <w:sectPr w:rsidR="00162A80" w:rsidRPr="00162A80" w:rsidSect="004B2EBA">
      <w:pgSz w:w="11906" w:h="16838"/>
      <w:pgMar w:top="567"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16929"/>
    <w:multiLevelType w:val="hybridMultilevel"/>
    <w:tmpl w:val="6636A9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394F3A"/>
    <w:multiLevelType w:val="hybridMultilevel"/>
    <w:tmpl w:val="AF3868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2"/>
  </w:compat>
  <w:rsids>
    <w:rsidRoot w:val="00337DEE"/>
    <w:rsid w:val="00051E72"/>
    <w:rsid w:val="000E415F"/>
    <w:rsid w:val="001357A3"/>
    <w:rsid w:val="00162A80"/>
    <w:rsid w:val="001B2AD1"/>
    <w:rsid w:val="002A0250"/>
    <w:rsid w:val="00336037"/>
    <w:rsid w:val="00337DEE"/>
    <w:rsid w:val="0034160E"/>
    <w:rsid w:val="00357685"/>
    <w:rsid w:val="004B2EBA"/>
    <w:rsid w:val="004E00FD"/>
    <w:rsid w:val="006000AE"/>
    <w:rsid w:val="00680A01"/>
    <w:rsid w:val="00685828"/>
    <w:rsid w:val="006C4F63"/>
    <w:rsid w:val="00723CB8"/>
    <w:rsid w:val="0076764A"/>
    <w:rsid w:val="00775C77"/>
    <w:rsid w:val="00781125"/>
    <w:rsid w:val="007B5C7C"/>
    <w:rsid w:val="007F05BB"/>
    <w:rsid w:val="008247A7"/>
    <w:rsid w:val="00877090"/>
    <w:rsid w:val="008D2FFF"/>
    <w:rsid w:val="009B7286"/>
    <w:rsid w:val="009D0FF7"/>
    <w:rsid w:val="00A4033D"/>
    <w:rsid w:val="00A64938"/>
    <w:rsid w:val="00A73F65"/>
    <w:rsid w:val="00A93659"/>
    <w:rsid w:val="00B02AED"/>
    <w:rsid w:val="00B555BB"/>
    <w:rsid w:val="00B55B21"/>
    <w:rsid w:val="00B76D10"/>
    <w:rsid w:val="00BD4B10"/>
    <w:rsid w:val="00BE3402"/>
    <w:rsid w:val="00C14DD4"/>
    <w:rsid w:val="00C30C25"/>
    <w:rsid w:val="00C32163"/>
    <w:rsid w:val="00C4531C"/>
    <w:rsid w:val="00CF7D15"/>
    <w:rsid w:val="00DA1B56"/>
    <w:rsid w:val="00DB159B"/>
    <w:rsid w:val="00E00460"/>
    <w:rsid w:val="00E41297"/>
    <w:rsid w:val="00E5789E"/>
    <w:rsid w:val="00F018CC"/>
    <w:rsid w:val="00F347D3"/>
    <w:rsid w:val="00F43B21"/>
    <w:rsid w:val="00FA1FC6"/>
    <w:rsid w:val="00FB2489"/>
    <w:rsid w:val="00FE4A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50ECB"/>
  <w15:docId w15:val="{C2FE8518-6E66-4666-A8B9-F50142BC4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160E"/>
  </w:style>
  <w:style w:type="paragraph" w:styleId="3">
    <w:name w:val="heading 3"/>
    <w:basedOn w:val="a"/>
    <w:next w:val="a0"/>
    <w:link w:val="30"/>
    <w:uiPriority w:val="9"/>
    <w:unhideWhenUsed/>
    <w:qFormat/>
    <w:rsid w:val="00FB2489"/>
    <w:pPr>
      <w:keepNext/>
      <w:keepLines/>
      <w:spacing w:before="160" w:after="80" w:line="240" w:lineRule="auto"/>
      <w:outlineLvl w:val="2"/>
    </w:pPr>
    <w:rPr>
      <w:rFonts w:eastAsiaTheme="majorEastAsia" w:cstheme="majorBidi"/>
      <w:color w:val="365F91" w:themeColor="accent1" w:themeShade="BF"/>
      <w:sz w:val="28"/>
      <w:szCs w:val="28"/>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E5789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Block Text"/>
    <w:basedOn w:val="a"/>
    <w:uiPriority w:val="9"/>
    <w:unhideWhenUsed/>
    <w:qFormat/>
    <w:rsid w:val="00775C77"/>
    <w:pPr>
      <w:spacing w:before="100" w:after="100" w:line="240" w:lineRule="auto"/>
      <w:ind w:left="480" w:right="480"/>
    </w:pPr>
    <w:rPr>
      <w:rFonts w:eastAsiaTheme="minorHAnsi"/>
      <w:sz w:val="24"/>
      <w:szCs w:val="24"/>
      <w:lang w:val="en-US" w:eastAsia="en-US"/>
    </w:rPr>
  </w:style>
  <w:style w:type="paragraph" w:styleId="a0">
    <w:name w:val="Body Text"/>
    <w:basedOn w:val="a"/>
    <w:link w:val="a6"/>
    <w:uiPriority w:val="99"/>
    <w:unhideWhenUsed/>
    <w:rsid w:val="00775C77"/>
    <w:pPr>
      <w:spacing w:after="120"/>
    </w:pPr>
  </w:style>
  <w:style w:type="character" w:customStyle="1" w:styleId="a6">
    <w:name w:val="Основной текст Знак"/>
    <w:basedOn w:val="a1"/>
    <w:link w:val="a0"/>
    <w:uiPriority w:val="99"/>
    <w:rsid w:val="00775C77"/>
  </w:style>
  <w:style w:type="character" w:customStyle="1" w:styleId="30">
    <w:name w:val="Заголовок 3 Знак"/>
    <w:basedOn w:val="a1"/>
    <w:link w:val="3"/>
    <w:uiPriority w:val="9"/>
    <w:rsid w:val="00FB2489"/>
    <w:rPr>
      <w:rFonts w:eastAsiaTheme="majorEastAsia" w:cstheme="majorBidi"/>
      <w:color w:val="365F91" w:themeColor="accent1" w:themeShade="BF"/>
      <w:sz w:val="28"/>
      <w:szCs w:val="28"/>
      <w:lang w:val="en-US" w:eastAsia="en-US"/>
    </w:rPr>
  </w:style>
  <w:style w:type="paragraph" w:customStyle="1" w:styleId="FirstParagraph">
    <w:name w:val="First Paragraph"/>
    <w:basedOn w:val="a0"/>
    <w:next w:val="a0"/>
    <w:qFormat/>
    <w:rsid w:val="00FB2489"/>
    <w:pPr>
      <w:spacing w:before="180" w:after="180" w:line="240" w:lineRule="auto"/>
    </w:pPr>
    <w:rPr>
      <w:rFonts w:eastAsiaTheme="minorHAnsi"/>
      <w:sz w:val="24"/>
      <w:szCs w:val="24"/>
      <w:lang w:val="en-US" w:eastAsia="en-US"/>
    </w:rPr>
  </w:style>
  <w:style w:type="paragraph" w:styleId="a7">
    <w:name w:val="Body Text Indent"/>
    <w:basedOn w:val="a"/>
    <w:link w:val="a8"/>
    <w:uiPriority w:val="99"/>
    <w:unhideWhenUsed/>
    <w:rsid w:val="00DA1B56"/>
    <w:pPr>
      <w:spacing w:after="120"/>
      <w:ind w:left="283"/>
    </w:pPr>
  </w:style>
  <w:style w:type="character" w:customStyle="1" w:styleId="a8">
    <w:name w:val="Основной текст с отступом Знак"/>
    <w:basedOn w:val="a1"/>
    <w:link w:val="a7"/>
    <w:uiPriority w:val="99"/>
    <w:rsid w:val="00DA1B56"/>
  </w:style>
  <w:style w:type="paragraph" w:styleId="a9">
    <w:name w:val="List Paragraph"/>
    <w:basedOn w:val="a"/>
    <w:uiPriority w:val="34"/>
    <w:qFormat/>
    <w:rsid w:val="00F347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223</TotalTime>
  <Pages>1</Pages>
  <Words>1237</Words>
  <Characters>7053</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Bukmop</Company>
  <LinksUpToDate>false</LinksUpToDate>
  <CharactersWithSpaces>8274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dc:creator>
  <cp:keywords/>
  <dc:description/>
  <cp:lastModifiedBy>ELITEBOOK</cp:lastModifiedBy>
  <cp:revision>32</cp:revision>
  <dcterms:created xsi:type="dcterms:W3CDTF">2024-09-09T05:02:00Z</dcterms:created>
  <dcterms:modified xsi:type="dcterms:W3CDTF">2026-04-17T12:26:00Z</dcterms:modified>
</cp:coreProperties>
</file>