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220E" w:rsidRDefault="003F220E" w:rsidP="00125C5D">
      <w:pPr>
        <w:shd w:val="clear" w:color="auto" w:fill="FFFFFF"/>
        <w:tabs>
          <w:tab w:val="left" w:pos="993"/>
        </w:tabs>
        <w:spacing w:after="0" w:line="240" w:lineRule="auto"/>
        <w:ind w:left="993" w:firstLine="850"/>
        <w:jc w:val="right"/>
        <w:rPr>
          <w:rFonts w:ascii="Times New Roman" w:hAnsi="Times New Roman"/>
          <w:b/>
          <w:sz w:val="28"/>
          <w:szCs w:val="28"/>
        </w:rPr>
      </w:pPr>
      <w:r>
        <w:rPr>
          <w:rFonts w:ascii="Times New Roman" w:hAnsi="Times New Roman"/>
          <w:b/>
          <w:sz w:val="28"/>
          <w:szCs w:val="28"/>
        </w:rPr>
        <w:t>Продовження теми 3. Облік дебіторської заборгованості</w:t>
      </w:r>
    </w:p>
    <w:p w:rsidR="003F220E" w:rsidRDefault="003F220E" w:rsidP="00125C5D">
      <w:pPr>
        <w:shd w:val="clear" w:color="auto" w:fill="FFFFFF"/>
        <w:tabs>
          <w:tab w:val="left" w:pos="993"/>
        </w:tabs>
        <w:spacing w:after="0" w:line="240" w:lineRule="auto"/>
        <w:ind w:left="993" w:firstLine="850"/>
        <w:jc w:val="center"/>
        <w:rPr>
          <w:rFonts w:ascii="Times New Roman" w:hAnsi="Times New Roman"/>
          <w:sz w:val="28"/>
          <w:szCs w:val="28"/>
        </w:rPr>
      </w:pPr>
    </w:p>
    <w:p w:rsidR="003F220E" w:rsidRDefault="003F220E" w:rsidP="00125C5D">
      <w:pPr>
        <w:pStyle w:val="a3"/>
        <w:numPr>
          <w:ilvl w:val="0"/>
          <w:numId w:val="2"/>
        </w:numPr>
        <w:tabs>
          <w:tab w:val="left" w:pos="993"/>
        </w:tabs>
        <w:spacing w:after="0" w:line="240" w:lineRule="auto"/>
        <w:ind w:left="993" w:firstLine="850"/>
        <w:jc w:val="right"/>
        <w:rPr>
          <w:rFonts w:ascii="Times New Roman" w:hAnsi="Times New Roman"/>
          <w:b/>
          <w:bCs/>
          <w:sz w:val="28"/>
          <w:szCs w:val="28"/>
        </w:rPr>
      </w:pPr>
      <w:r w:rsidRPr="003F220E">
        <w:rPr>
          <w:rFonts w:ascii="Times New Roman" w:hAnsi="Times New Roman"/>
          <w:b/>
          <w:bCs/>
          <w:sz w:val="28"/>
          <w:szCs w:val="28"/>
        </w:rPr>
        <w:t>Облік розрахунків з підзвітними особами (рах. 372)</w:t>
      </w:r>
    </w:p>
    <w:p w:rsidR="003F220E" w:rsidRDefault="003F220E" w:rsidP="00125C5D">
      <w:pPr>
        <w:pStyle w:val="a3"/>
        <w:tabs>
          <w:tab w:val="left" w:pos="993"/>
        </w:tabs>
        <w:spacing w:after="0" w:line="240" w:lineRule="auto"/>
        <w:ind w:left="993" w:right="-567" w:firstLine="850"/>
        <w:jc w:val="both"/>
        <w:rPr>
          <w:rFonts w:ascii="Times New Roman" w:hAnsi="Times New Roman"/>
          <w:sz w:val="28"/>
          <w:szCs w:val="28"/>
        </w:rPr>
      </w:pPr>
      <w:r w:rsidRPr="003F220E">
        <w:rPr>
          <w:rFonts w:ascii="Times New Roman" w:hAnsi="Times New Roman"/>
          <w:sz w:val="28"/>
          <w:szCs w:val="28"/>
        </w:rPr>
        <w:t>У господарсько-фінансовій діяльності підприємства</w:t>
      </w:r>
      <w:r>
        <w:rPr>
          <w:rFonts w:ascii="Times New Roman" w:hAnsi="Times New Roman"/>
          <w:sz w:val="28"/>
          <w:szCs w:val="28"/>
        </w:rPr>
        <w:t xml:space="preserve"> є</w:t>
      </w:r>
      <w:r w:rsidRPr="003F220E">
        <w:rPr>
          <w:rFonts w:ascii="Times New Roman" w:hAnsi="Times New Roman"/>
          <w:sz w:val="28"/>
          <w:szCs w:val="28"/>
        </w:rPr>
        <w:t xml:space="preserve"> операції, </w:t>
      </w:r>
      <w:r>
        <w:rPr>
          <w:rFonts w:ascii="Times New Roman" w:hAnsi="Times New Roman"/>
          <w:sz w:val="28"/>
          <w:szCs w:val="28"/>
        </w:rPr>
        <w:t xml:space="preserve">які </w:t>
      </w:r>
      <w:r w:rsidRPr="003F220E">
        <w:rPr>
          <w:rFonts w:ascii="Times New Roman" w:hAnsi="Times New Roman"/>
          <w:sz w:val="28"/>
          <w:szCs w:val="28"/>
        </w:rPr>
        <w:t>пов</w:t>
      </w:r>
      <w:r w:rsidR="008A2CB6">
        <w:rPr>
          <w:rFonts w:ascii="Times New Roman" w:hAnsi="Times New Roman"/>
          <w:sz w:val="28"/>
          <w:szCs w:val="28"/>
        </w:rPr>
        <w:t>’</w:t>
      </w:r>
      <w:r w:rsidRPr="003F220E">
        <w:rPr>
          <w:rFonts w:ascii="Times New Roman" w:hAnsi="Times New Roman"/>
          <w:sz w:val="28"/>
          <w:szCs w:val="28"/>
        </w:rPr>
        <w:t>язані з купівлею товарно-матеріальних цінностей, оплатою послуг за готівк</w:t>
      </w:r>
      <w:r w:rsidR="008A2CB6">
        <w:rPr>
          <w:rFonts w:ascii="Times New Roman" w:hAnsi="Times New Roman"/>
          <w:sz w:val="28"/>
          <w:szCs w:val="28"/>
        </w:rPr>
        <w:t>у</w:t>
      </w:r>
      <w:r w:rsidRPr="003F220E">
        <w:rPr>
          <w:rFonts w:ascii="Times New Roman" w:hAnsi="Times New Roman"/>
          <w:sz w:val="28"/>
          <w:szCs w:val="28"/>
        </w:rPr>
        <w:t xml:space="preserve">, поїздкою у відрядження працівників та ін., які потребують для їх здійснення витрачання готівкових грошових коштів підзвітними особами. </w:t>
      </w:r>
    </w:p>
    <w:p w:rsidR="008A2CB6" w:rsidRDefault="003F220E" w:rsidP="00125C5D">
      <w:pPr>
        <w:pStyle w:val="a3"/>
        <w:tabs>
          <w:tab w:val="left" w:pos="993"/>
        </w:tabs>
        <w:spacing w:after="0" w:line="240" w:lineRule="auto"/>
        <w:ind w:left="993" w:right="-567" w:firstLine="850"/>
        <w:jc w:val="both"/>
        <w:rPr>
          <w:rFonts w:ascii="Times New Roman" w:hAnsi="Times New Roman"/>
          <w:sz w:val="28"/>
          <w:szCs w:val="28"/>
        </w:rPr>
      </w:pPr>
      <w:r w:rsidRPr="00B44DF3">
        <w:rPr>
          <w:rFonts w:ascii="Times New Roman" w:hAnsi="Times New Roman"/>
          <w:b/>
          <w:bCs/>
          <w:sz w:val="28"/>
          <w:szCs w:val="28"/>
        </w:rPr>
        <w:t>Підзвітні особи</w:t>
      </w:r>
      <w:r>
        <w:rPr>
          <w:rFonts w:ascii="Times New Roman" w:hAnsi="Times New Roman"/>
          <w:sz w:val="28"/>
          <w:szCs w:val="28"/>
        </w:rPr>
        <w:t xml:space="preserve"> – це фізичні особи, які одержують суми </w:t>
      </w:r>
      <w:r w:rsidR="008A2CB6">
        <w:rPr>
          <w:rFonts w:ascii="Times New Roman" w:hAnsi="Times New Roman"/>
          <w:sz w:val="28"/>
          <w:szCs w:val="28"/>
        </w:rPr>
        <w:t>в підзвіт, а одержані суми</w:t>
      </w:r>
      <w:r w:rsidR="000D1E6A">
        <w:rPr>
          <w:rFonts w:ascii="Times New Roman" w:hAnsi="Times New Roman"/>
          <w:sz w:val="28"/>
          <w:szCs w:val="28"/>
        </w:rPr>
        <w:t xml:space="preserve"> називаються </w:t>
      </w:r>
      <w:r w:rsidR="008A2CB6" w:rsidRPr="00B44DF3">
        <w:rPr>
          <w:rFonts w:ascii="Times New Roman" w:hAnsi="Times New Roman"/>
          <w:b/>
          <w:bCs/>
          <w:sz w:val="28"/>
          <w:szCs w:val="28"/>
        </w:rPr>
        <w:t>підзвітн</w:t>
      </w:r>
      <w:r w:rsidR="000D1E6A">
        <w:rPr>
          <w:rFonts w:ascii="Times New Roman" w:hAnsi="Times New Roman"/>
          <w:b/>
          <w:bCs/>
          <w:sz w:val="28"/>
          <w:szCs w:val="28"/>
        </w:rPr>
        <w:t>ими</w:t>
      </w:r>
      <w:r w:rsidR="008A2CB6" w:rsidRPr="00B44DF3">
        <w:rPr>
          <w:rFonts w:ascii="Times New Roman" w:hAnsi="Times New Roman"/>
          <w:b/>
          <w:bCs/>
          <w:sz w:val="28"/>
          <w:szCs w:val="28"/>
        </w:rPr>
        <w:t xml:space="preserve"> сум</w:t>
      </w:r>
      <w:r w:rsidR="000D1E6A">
        <w:rPr>
          <w:rFonts w:ascii="Times New Roman" w:hAnsi="Times New Roman"/>
          <w:b/>
          <w:bCs/>
          <w:sz w:val="28"/>
          <w:szCs w:val="28"/>
        </w:rPr>
        <w:t>ами</w:t>
      </w:r>
      <w:r w:rsidR="008A2CB6">
        <w:rPr>
          <w:rFonts w:ascii="Times New Roman" w:hAnsi="Times New Roman"/>
          <w:sz w:val="28"/>
          <w:szCs w:val="28"/>
        </w:rPr>
        <w:t xml:space="preserve">. </w:t>
      </w:r>
    </w:p>
    <w:p w:rsidR="00B44DF3" w:rsidRDefault="003F220E" w:rsidP="00125C5D">
      <w:pPr>
        <w:pStyle w:val="a3"/>
        <w:tabs>
          <w:tab w:val="left" w:pos="993"/>
        </w:tabs>
        <w:spacing w:after="0" w:line="240" w:lineRule="auto"/>
        <w:ind w:left="993" w:right="-567" w:firstLine="850"/>
        <w:jc w:val="both"/>
        <w:rPr>
          <w:rFonts w:ascii="Times New Roman" w:hAnsi="Times New Roman"/>
          <w:sz w:val="28"/>
          <w:szCs w:val="28"/>
        </w:rPr>
      </w:pPr>
      <w:r w:rsidRPr="003F220E">
        <w:rPr>
          <w:rFonts w:ascii="Times New Roman" w:hAnsi="Times New Roman"/>
          <w:sz w:val="28"/>
          <w:szCs w:val="28"/>
        </w:rPr>
        <w:t>Нормативн</w:t>
      </w:r>
      <w:r w:rsidR="008A2CB6">
        <w:rPr>
          <w:rFonts w:ascii="Times New Roman" w:hAnsi="Times New Roman"/>
          <w:sz w:val="28"/>
          <w:szCs w:val="28"/>
        </w:rPr>
        <w:t>і</w:t>
      </w:r>
      <w:r w:rsidRPr="003F220E">
        <w:rPr>
          <w:rFonts w:ascii="Times New Roman" w:hAnsi="Times New Roman"/>
          <w:sz w:val="28"/>
          <w:szCs w:val="28"/>
        </w:rPr>
        <w:t xml:space="preserve"> доку</w:t>
      </w:r>
      <w:r w:rsidR="008A2CB6">
        <w:rPr>
          <w:rFonts w:ascii="Times New Roman" w:hAnsi="Times New Roman"/>
          <w:sz w:val="28"/>
          <w:szCs w:val="28"/>
        </w:rPr>
        <w:t>менти</w:t>
      </w:r>
      <w:r w:rsidRPr="003F220E">
        <w:rPr>
          <w:rFonts w:ascii="Times New Roman" w:hAnsi="Times New Roman"/>
          <w:sz w:val="28"/>
          <w:szCs w:val="28"/>
        </w:rPr>
        <w:t>, які регламентують здійснення витрат на службові відрядження в межах країни та за кордоно</w:t>
      </w:r>
      <w:r w:rsidR="008A2CB6">
        <w:rPr>
          <w:rFonts w:ascii="Times New Roman" w:hAnsi="Times New Roman"/>
          <w:sz w:val="28"/>
          <w:szCs w:val="28"/>
        </w:rPr>
        <w:t>м</w:t>
      </w:r>
      <w:r w:rsidRPr="003F220E">
        <w:rPr>
          <w:rFonts w:ascii="Times New Roman" w:hAnsi="Times New Roman"/>
          <w:sz w:val="28"/>
          <w:szCs w:val="28"/>
        </w:rPr>
        <w:t xml:space="preserve">: </w:t>
      </w:r>
    </w:p>
    <w:p w:rsidR="00B44DF3" w:rsidRDefault="003F220E" w:rsidP="00125C5D">
      <w:pPr>
        <w:pStyle w:val="a3"/>
        <w:numPr>
          <w:ilvl w:val="0"/>
          <w:numId w:val="3"/>
        </w:numPr>
        <w:tabs>
          <w:tab w:val="left" w:pos="993"/>
        </w:tabs>
        <w:spacing w:after="0" w:line="240" w:lineRule="auto"/>
        <w:ind w:left="993" w:right="-567" w:firstLine="850"/>
        <w:jc w:val="both"/>
        <w:rPr>
          <w:rFonts w:ascii="Times New Roman" w:hAnsi="Times New Roman"/>
          <w:sz w:val="28"/>
          <w:szCs w:val="28"/>
        </w:rPr>
      </w:pPr>
      <w:r w:rsidRPr="003F220E">
        <w:rPr>
          <w:rFonts w:ascii="Times New Roman" w:hAnsi="Times New Roman"/>
          <w:sz w:val="28"/>
          <w:szCs w:val="28"/>
        </w:rPr>
        <w:t>Постанова Кабінету Міністрів України</w:t>
      </w:r>
      <w:r w:rsidR="00B44DF3">
        <w:rPr>
          <w:rFonts w:ascii="Times New Roman" w:hAnsi="Times New Roman"/>
          <w:sz w:val="28"/>
          <w:szCs w:val="28"/>
        </w:rPr>
        <w:t xml:space="preserve"> </w:t>
      </w:r>
      <w:r w:rsidRPr="003F220E">
        <w:rPr>
          <w:rFonts w:ascii="Times New Roman" w:hAnsi="Times New Roman"/>
          <w:sz w:val="28"/>
          <w:szCs w:val="28"/>
        </w:rPr>
        <w:t>№</w:t>
      </w:r>
      <w:r w:rsidR="00B44DF3">
        <w:rPr>
          <w:rFonts w:ascii="Times New Roman" w:hAnsi="Times New Roman"/>
          <w:sz w:val="28"/>
          <w:szCs w:val="28"/>
        </w:rPr>
        <w:t xml:space="preserve"> </w:t>
      </w:r>
      <w:r w:rsidRPr="003F220E">
        <w:rPr>
          <w:rFonts w:ascii="Times New Roman" w:hAnsi="Times New Roman"/>
          <w:sz w:val="28"/>
          <w:szCs w:val="28"/>
        </w:rPr>
        <w:t>98</w:t>
      </w:r>
      <w:r w:rsidR="00B44DF3">
        <w:rPr>
          <w:rFonts w:ascii="Times New Roman" w:hAnsi="Times New Roman"/>
          <w:sz w:val="28"/>
          <w:szCs w:val="28"/>
        </w:rPr>
        <w:t xml:space="preserve"> «</w:t>
      </w:r>
      <w:r w:rsidRPr="003F220E">
        <w:rPr>
          <w:rFonts w:ascii="Times New Roman" w:hAnsi="Times New Roman"/>
          <w:sz w:val="28"/>
          <w:szCs w:val="28"/>
        </w:rPr>
        <w:t>Про суми та склад витрат на відрядження</w:t>
      </w:r>
      <w:r w:rsidR="00B44DF3">
        <w:rPr>
          <w:rFonts w:ascii="Times New Roman" w:hAnsi="Times New Roman"/>
          <w:sz w:val="28"/>
          <w:szCs w:val="28"/>
        </w:rPr>
        <w:t>».</w:t>
      </w:r>
    </w:p>
    <w:p w:rsidR="00FB4FA9" w:rsidRDefault="003F220E" w:rsidP="00125C5D">
      <w:pPr>
        <w:pStyle w:val="a3"/>
        <w:numPr>
          <w:ilvl w:val="0"/>
          <w:numId w:val="3"/>
        </w:numPr>
        <w:tabs>
          <w:tab w:val="left" w:pos="993"/>
        </w:tabs>
        <w:spacing w:after="0" w:line="240" w:lineRule="auto"/>
        <w:ind w:left="993" w:right="-567" w:firstLine="850"/>
        <w:jc w:val="both"/>
        <w:rPr>
          <w:rFonts w:ascii="Times New Roman" w:hAnsi="Times New Roman"/>
          <w:sz w:val="28"/>
          <w:szCs w:val="28"/>
        </w:rPr>
      </w:pPr>
      <w:r w:rsidRPr="003F220E">
        <w:rPr>
          <w:rFonts w:ascii="Times New Roman" w:hAnsi="Times New Roman"/>
          <w:sz w:val="28"/>
          <w:szCs w:val="28"/>
        </w:rPr>
        <w:t xml:space="preserve">Інструкція про службові відрядження в межах України та закордон </w:t>
      </w:r>
    </w:p>
    <w:p w:rsidR="003F220E" w:rsidRPr="00FB4FA9" w:rsidRDefault="003F220E" w:rsidP="00FB4FA9">
      <w:pPr>
        <w:tabs>
          <w:tab w:val="left" w:pos="993"/>
        </w:tabs>
        <w:spacing w:after="0" w:line="240" w:lineRule="auto"/>
        <w:ind w:left="993" w:right="-567"/>
        <w:jc w:val="both"/>
        <w:rPr>
          <w:rFonts w:ascii="Times New Roman" w:hAnsi="Times New Roman"/>
          <w:sz w:val="28"/>
          <w:szCs w:val="28"/>
        </w:rPr>
      </w:pPr>
      <w:r w:rsidRPr="00FB4FA9">
        <w:rPr>
          <w:rFonts w:ascii="Times New Roman" w:hAnsi="Times New Roman"/>
          <w:sz w:val="28"/>
          <w:szCs w:val="28"/>
        </w:rPr>
        <w:t xml:space="preserve"> № 362</w:t>
      </w:r>
      <w:r w:rsidR="00FB4FA9">
        <w:rPr>
          <w:rFonts w:ascii="Times New Roman" w:hAnsi="Times New Roman"/>
          <w:sz w:val="28"/>
          <w:szCs w:val="28"/>
        </w:rPr>
        <w:t xml:space="preserve"> від 17.03.11 р.</w:t>
      </w:r>
    </w:p>
    <w:p w:rsidR="00B44DF3" w:rsidRDefault="003F220E" w:rsidP="00125C5D">
      <w:pPr>
        <w:pStyle w:val="a3"/>
        <w:tabs>
          <w:tab w:val="left" w:pos="993"/>
        </w:tabs>
        <w:spacing w:after="0" w:line="240" w:lineRule="auto"/>
        <w:ind w:left="993" w:right="-567" w:firstLine="850"/>
        <w:jc w:val="both"/>
        <w:rPr>
          <w:rFonts w:ascii="Times New Roman" w:hAnsi="Times New Roman"/>
          <w:sz w:val="28"/>
          <w:szCs w:val="28"/>
        </w:rPr>
      </w:pPr>
      <w:r w:rsidRPr="00B44DF3">
        <w:rPr>
          <w:rFonts w:ascii="Times New Roman" w:hAnsi="Times New Roman"/>
          <w:b/>
          <w:bCs/>
          <w:sz w:val="28"/>
          <w:szCs w:val="28"/>
        </w:rPr>
        <w:t>Службовим відрядженням</w:t>
      </w:r>
      <w:r w:rsidRPr="003F220E">
        <w:rPr>
          <w:rFonts w:ascii="Times New Roman" w:hAnsi="Times New Roman"/>
          <w:sz w:val="28"/>
          <w:szCs w:val="28"/>
        </w:rPr>
        <w:t xml:space="preserve"> вважається поїздка працівника за розпорядженням керівника підприємства на певний строк до іншого населеного пункту для виконання службового доручення поза місцем його постійної роботи. </w:t>
      </w:r>
    </w:p>
    <w:p w:rsidR="00B44DF3" w:rsidRDefault="003F220E" w:rsidP="00125C5D">
      <w:pPr>
        <w:pStyle w:val="a3"/>
        <w:tabs>
          <w:tab w:val="left" w:pos="993"/>
        </w:tabs>
        <w:spacing w:after="0" w:line="240" w:lineRule="auto"/>
        <w:ind w:left="993" w:right="-567" w:firstLine="850"/>
        <w:jc w:val="both"/>
        <w:rPr>
          <w:rFonts w:ascii="Times New Roman" w:hAnsi="Times New Roman"/>
          <w:sz w:val="28"/>
          <w:szCs w:val="28"/>
        </w:rPr>
      </w:pPr>
      <w:r w:rsidRPr="003F220E">
        <w:rPr>
          <w:rFonts w:ascii="Times New Roman" w:hAnsi="Times New Roman"/>
          <w:sz w:val="28"/>
          <w:szCs w:val="28"/>
        </w:rPr>
        <w:t>Строк відрядження визначається керівником або його заступником, але не може перевищувати 30 календарних днів</w:t>
      </w:r>
      <w:r w:rsidR="00B44DF3">
        <w:rPr>
          <w:rFonts w:ascii="Times New Roman" w:hAnsi="Times New Roman"/>
          <w:sz w:val="28"/>
          <w:szCs w:val="28"/>
        </w:rPr>
        <w:t xml:space="preserve"> (60 днів за кордон)</w:t>
      </w:r>
      <w:r w:rsidRPr="003F220E">
        <w:rPr>
          <w:rFonts w:ascii="Times New Roman" w:hAnsi="Times New Roman"/>
          <w:sz w:val="28"/>
          <w:szCs w:val="28"/>
        </w:rPr>
        <w:t xml:space="preserve">. </w:t>
      </w:r>
    </w:p>
    <w:p w:rsidR="00B44DF3" w:rsidRDefault="00B44DF3" w:rsidP="00125C5D">
      <w:pPr>
        <w:pStyle w:val="a3"/>
        <w:tabs>
          <w:tab w:val="left" w:pos="993"/>
        </w:tabs>
        <w:spacing w:after="0" w:line="240" w:lineRule="auto"/>
        <w:ind w:left="993" w:right="-567" w:firstLine="850"/>
        <w:jc w:val="both"/>
        <w:rPr>
          <w:rFonts w:ascii="Times New Roman" w:hAnsi="Times New Roman"/>
          <w:sz w:val="28"/>
          <w:szCs w:val="28"/>
        </w:rPr>
      </w:pPr>
      <w:r w:rsidRPr="003F220E">
        <w:rPr>
          <w:rFonts w:ascii="Times New Roman" w:hAnsi="Times New Roman"/>
          <w:sz w:val="28"/>
          <w:szCs w:val="28"/>
        </w:rPr>
        <w:t xml:space="preserve">Підприємство, що відряджає працівника, забезпечує його коштами для здійснення поточних витрат під час службового відрядження (авансом). Аванс відрядженому працівникові може видаватися готівкою або перераховуватися у безготівковій формі на відповідний рахунок для використання із застосуванням платіжних карток. </w:t>
      </w:r>
    </w:p>
    <w:p w:rsidR="00B44DF3" w:rsidRDefault="00B44DF3" w:rsidP="00125C5D">
      <w:pPr>
        <w:pStyle w:val="a3"/>
        <w:tabs>
          <w:tab w:val="left" w:pos="993"/>
        </w:tabs>
        <w:spacing w:after="0" w:line="240" w:lineRule="auto"/>
        <w:ind w:left="993" w:right="-567" w:firstLine="850"/>
        <w:jc w:val="both"/>
        <w:rPr>
          <w:rFonts w:ascii="Times New Roman" w:hAnsi="Times New Roman"/>
          <w:sz w:val="28"/>
          <w:szCs w:val="28"/>
        </w:rPr>
      </w:pPr>
      <w:r>
        <w:rPr>
          <w:rFonts w:ascii="Times New Roman" w:hAnsi="Times New Roman"/>
          <w:sz w:val="28"/>
          <w:szCs w:val="28"/>
        </w:rPr>
        <w:t>Гроші в підзвіт видаються на слідуючі цілі:</w:t>
      </w:r>
    </w:p>
    <w:p w:rsidR="00B44DF3" w:rsidRDefault="00B44DF3" w:rsidP="00125C5D">
      <w:pPr>
        <w:pStyle w:val="a3"/>
        <w:numPr>
          <w:ilvl w:val="0"/>
          <w:numId w:val="4"/>
        </w:numPr>
        <w:tabs>
          <w:tab w:val="left" w:pos="993"/>
        </w:tabs>
        <w:spacing w:after="0" w:line="240" w:lineRule="auto"/>
        <w:ind w:left="993" w:right="-567" w:firstLine="850"/>
        <w:jc w:val="both"/>
        <w:rPr>
          <w:rFonts w:ascii="Times New Roman" w:hAnsi="Times New Roman"/>
          <w:sz w:val="28"/>
          <w:szCs w:val="28"/>
        </w:rPr>
      </w:pPr>
      <w:r>
        <w:rPr>
          <w:rFonts w:ascii="Times New Roman" w:hAnsi="Times New Roman"/>
          <w:sz w:val="28"/>
          <w:szCs w:val="28"/>
        </w:rPr>
        <w:t>Витрати на відрядження.</w:t>
      </w:r>
    </w:p>
    <w:p w:rsidR="00B44DF3" w:rsidRDefault="00B44DF3" w:rsidP="00125C5D">
      <w:pPr>
        <w:pStyle w:val="a3"/>
        <w:numPr>
          <w:ilvl w:val="0"/>
          <w:numId w:val="4"/>
        </w:numPr>
        <w:tabs>
          <w:tab w:val="left" w:pos="993"/>
        </w:tabs>
        <w:spacing w:after="0" w:line="240" w:lineRule="auto"/>
        <w:ind w:left="993" w:right="-567" w:firstLine="850"/>
        <w:jc w:val="both"/>
        <w:rPr>
          <w:rFonts w:ascii="Times New Roman" w:hAnsi="Times New Roman"/>
          <w:sz w:val="28"/>
          <w:szCs w:val="28"/>
        </w:rPr>
      </w:pPr>
      <w:r>
        <w:rPr>
          <w:rFonts w:ascii="Times New Roman" w:hAnsi="Times New Roman"/>
          <w:sz w:val="28"/>
          <w:szCs w:val="28"/>
        </w:rPr>
        <w:t>Придбання ТМЦ.</w:t>
      </w:r>
    </w:p>
    <w:p w:rsidR="00B44DF3" w:rsidRDefault="00B44DF3" w:rsidP="00125C5D">
      <w:pPr>
        <w:pStyle w:val="a3"/>
        <w:tabs>
          <w:tab w:val="left" w:pos="993"/>
        </w:tabs>
        <w:spacing w:after="0" w:line="240" w:lineRule="auto"/>
        <w:ind w:left="993" w:right="-567" w:firstLine="850"/>
        <w:jc w:val="both"/>
        <w:rPr>
          <w:rFonts w:ascii="Times New Roman" w:hAnsi="Times New Roman"/>
          <w:sz w:val="28"/>
          <w:szCs w:val="28"/>
        </w:rPr>
      </w:pPr>
      <w:r>
        <w:rPr>
          <w:rFonts w:ascii="Times New Roman" w:hAnsi="Times New Roman"/>
          <w:sz w:val="28"/>
          <w:szCs w:val="28"/>
        </w:rPr>
        <w:t>Гроші в підзвіт не мають право одержувати:</w:t>
      </w:r>
    </w:p>
    <w:p w:rsidR="00B44DF3" w:rsidRDefault="00B44DF3" w:rsidP="00125C5D">
      <w:pPr>
        <w:pStyle w:val="a3"/>
        <w:numPr>
          <w:ilvl w:val="0"/>
          <w:numId w:val="5"/>
        </w:numPr>
        <w:tabs>
          <w:tab w:val="left" w:pos="993"/>
        </w:tabs>
        <w:spacing w:after="0" w:line="240" w:lineRule="auto"/>
        <w:ind w:left="993" w:right="-567" w:firstLine="850"/>
        <w:jc w:val="both"/>
        <w:rPr>
          <w:rFonts w:ascii="Times New Roman" w:hAnsi="Times New Roman"/>
          <w:sz w:val="28"/>
          <w:szCs w:val="28"/>
        </w:rPr>
      </w:pPr>
      <w:r>
        <w:rPr>
          <w:rFonts w:ascii="Times New Roman" w:hAnsi="Times New Roman"/>
          <w:sz w:val="28"/>
          <w:szCs w:val="28"/>
        </w:rPr>
        <w:t>Працівники, які не працюють на підприємстві.</w:t>
      </w:r>
    </w:p>
    <w:p w:rsidR="00B44DF3" w:rsidRDefault="00B44DF3" w:rsidP="00125C5D">
      <w:pPr>
        <w:pStyle w:val="a3"/>
        <w:numPr>
          <w:ilvl w:val="0"/>
          <w:numId w:val="5"/>
        </w:numPr>
        <w:tabs>
          <w:tab w:val="left" w:pos="993"/>
        </w:tabs>
        <w:spacing w:after="0" w:line="240" w:lineRule="auto"/>
        <w:ind w:left="993" w:right="-567" w:firstLine="850"/>
        <w:jc w:val="both"/>
        <w:rPr>
          <w:rFonts w:ascii="Times New Roman" w:hAnsi="Times New Roman"/>
          <w:sz w:val="28"/>
          <w:szCs w:val="28"/>
        </w:rPr>
      </w:pPr>
      <w:r>
        <w:rPr>
          <w:rFonts w:ascii="Times New Roman" w:hAnsi="Times New Roman"/>
          <w:sz w:val="28"/>
          <w:szCs w:val="28"/>
        </w:rPr>
        <w:t>Працівники, які мають заборгованість по раніше виданих авансах.</w:t>
      </w:r>
    </w:p>
    <w:p w:rsidR="00B44DF3" w:rsidRPr="00D21300" w:rsidRDefault="00B44DF3" w:rsidP="00125C5D">
      <w:pPr>
        <w:pStyle w:val="a3"/>
        <w:tabs>
          <w:tab w:val="left" w:pos="993"/>
        </w:tabs>
        <w:spacing w:after="0" w:line="240" w:lineRule="auto"/>
        <w:ind w:left="993" w:right="-567" w:firstLine="850"/>
        <w:jc w:val="center"/>
        <w:rPr>
          <w:rFonts w:ascii="Times New Roman" w:hAnsi="Times New Roman"/>
          <w:b/>
          <w:bCs/>
          <w:sz w:val="28"/>
          <w:szCs w:val="28"/>
        </w:rPr>
      </w:pPr>
      <w:r w:rsidRPr="00D21300">
        <w:rPr>
          <w:rFonts w:ascii="Times New Roman" w:hAnsi="Times New Roman"/>
          <w:b/>
          <w:bCs/>
          <w:sz w:val="28"/>
          <w:szCs w:val="28"/>
        </w:rPr>
        <w:t>Первинні документи</w:t>
      </w:r>
      <w:r w:rsidR="00FB4FA9">
        <w:rPr>
          <w:rFonts w:ascii="Times New Roman" w:hAnsi="Times New Roman"/>
          <w:b/>
          <w:bCs/>
          <w:sz w:val="28"/>
          <w:szCs w:val="28"/>
        </w:rPr>
        <w:t xml:space="preserve"> (витрати на відрядження)</w:t>
      </w:r>
      <w:r w:rsidR="000D1E6A" w:rsidRPr="00D21300">
        <w:rPr>
          <w:rFonts w:ascii="Times New Roman" w:hAnsi="Times New Roman"/>
          <w:b/>
          <w:bCs/>
          <w:sz w:val="28"/>
          <w:szCs w:val="28"/>
        </w:rPr>
        <w:t>:</w:t>
      </w:r>
    </w:p>
    <w:p w:rsidR="000D1E6A" w:rsidRDefault="000D1E6A" w:rsidP="00125C5D">
      <w:pPr>
        <w:pStyle w:val="a3"/>
        <w:numPr>
          <w:ilvl w:val="0"/>
          <w:numId w:val="6"/>
        </w:numPr>
        <w:tabs>
          <w:tab w:val="left" w:pos="993"/>
        </w:tabs>
        <w:spacing w:after="0" w:line="240" w:lineRule="auto"/>
        <w:ind w:left="993" w:right="-567" w:firstLine="850"/>
        <w:rPr>
          <w:rFonts w:ascii="Times New Roman" w:hAnsi="Times New Roman"/>
          <w:sz w:val="28"/>
          <w:szCs w:val="28"/>
        </w:rPr>
      </w:pPr>
      <w:r>
        <w:rPr>
          <w:rFonts w:ascii="Times New Roman" w:hAnsi="Times New Roman"/>
          <w:sz w:val="28"/>
          <w:szCs w:val="28"/>
        </w:rPr>
        <w:t>Наказ керівника.</w:t>
      </w:r>
    </w:p>
    <w:p w:rsidR="000D1E6A" w:rsidRPr="00D21300" w:rsidRDefault="000D1E6A" w:rsidP="00125C5D">
      <w:pPr>
        <w:pStyle w:val="a3"/>
        <w:numPr>
          <w:ilvl w:val="0"/>
          <w:numId w:val="6"/>
        </w:numPr>
        <w:tabs>
          <w:tab w:val="left" w:pos="993"/>
        </w:tabs>
        <w:spacing w:after="0" w:line="240" w:lineRule="auto"/>
        <w:ind w:left="993" w:right="-567" w:firstLine="850"/>
        <w:rPr>
          <w:rFonts w:ascii="Times New Roman" w:hAnsi="Times New Roman"/>
          <w:sz w:val="28"/>
          <w:szCs w:val="28"/>
        </w:rPr>
      </w:pPr>
      <w:r w:rsidRPr="00D21300">
        <w:rPr>
          <w:rFonts w:ascii="Times New Roman" w:hAnsi="Times New Roman"/>
          <w:sz w:val="28"/>
          <w:szCs w:val="28"/>
        </w:rPr>
        <w:t>Звіт про використання коштів виданих на відрядження та в підзвіт.</w:t>
      </w:r>
    </w:p>
    <w:p w:rsidR="000D1E6A" w:rsidRDefault="000D1E6A" w:rsidP="00125C5D">
      <w:pPr>
        <w:pStyle w:val="a3"/>
        <w:numPr>
          <w:ilvl w:val="0"/>
          <w:numId w:val="6"/>
        </w:numPr>
        <w:tabs>
          <w:tab w:val="left" w:pos="993"/>
        </w:tabs>
        <w:spacing w:after="0" w:line="240" w:lineRule="auto"/>
        <w:ind w:left="993" w:right="-567" w:firstLine="850"/>
        <w:rPr>
          <w:rFonts w:ascii="Times New Roman" w:hAnsi="Times New Roman"/>
          <w:sz w:val="28"/>
          <w:szCs w:val="28"/>
        </w:rPr>
      </w:pPr>
      <w:r>
        <w:rPr>
          <w:rFonts w:ascii="Times New Roman" w:hAnsi="Times New Roman"/>
          <w:sz w:val="28"/>
          <w:szCs w:val="28"/>
        </w:rPr>
        <w:t>Прибуткові та видаткові касові ордери, платіжне доручення.</w:t>
      </w:r>
    </w:p>
    <w:p w:rsidR="00996066" w:rsidRDefault="00996066" w:rsidP="00125C5D">
      <w:pPr>
        <w:pStyle w:val="a4"/>
        <w:shd w:val="clear" w:color="auto" w:fill="FFFFFF"/>
        <w:tabs>
          <w:tab w:val="left" w:pos="993"/>
        </w:tabs>
        <w:ind w:left="993" w:right="-568" w:firstLine="850"/>
        <w:jc w:val="both"/>
        <w:rPr>
          <w:sz w:val="28"/>
          <w:szCs w:val="28"/>
          <w:lang w:val="uk-UA"/>
        </w:rPr>
      </w:pPr>
      <w:r w:rsidRPr="00996066">
        <w:rPr>
          <w:sz w:val="28"/>
          <w:szCs w:val="28"/>
          <w:lang w:val="uk-UA"/>
        </w:rPr>
        <w:t xml:space="preserve">З 1 квітня 2023 року оновлено процедуру звітування щодо коштів на відрядження.  </w:t>
      </w:r>
    </w:p>
    <w:p w:rsidR="00996066" w:rsidRPr="00996066" w:rsidRDefault="00996066" w:rsidP="00996066">
      <w:pPr>
        <w:pStyle w:val="a4"/>
        <w:tabs>
          <w:tab w:val="left" w:pos="993"/>
        </w:tabs>
        <w:ind w:left="993" w:right="-568" w:firstLine="850"/>
        <w:jc w:val="both"/>
        <w:rPr>
          <w:sz w:val="28"/>
          <w:szCs w:val="28"/>
          <w:lang w:val="uk-UA"/>
        </w:rPr>
      </w:pPr>
      <w:r w:rsidRPr="00996066">
        <w:rPr>
          <w:sz w:val="28"/>
          <w:szCs w:val="28"/>
          <w:lang w:val="uk-UA"/>
        </w:rPr>
        <w:t>Наразі складання авансового звіту обов’язкове лише у таких випадках:</w:t>
      </w:r>
    </w:p>
    <w:p w:rsidR="00996066" w:rsidRPr="00996066" w:rsidRDefault="00996066" w:rsidP="00996066">
      <w:pPr>
        <w:pStyle w:val="a4"/>
        <w:numPr>
          <w:ilvl w:val="0"/>
          <w:numId w:val="12"/>
        </w:numPr>
        <w:tabs>
          <w:tab w:val="clear" w:pos="720"/>
          <w:tab w:val="left" w:pos="993"/>
          <w:tab w:val="num" w:pos="1134"/>
          <w:tab w:val="left" w:pos="2410"/>
        </w:tabs>
        <w:ind w:left="993" w:right="-568" w:firstLine="1123"/>
        <w:jc w:val="both"/>
        <w:rPr>
          <w:sz w:val="28"/>
          <w:szCs w:val="28"/>
          <w:lang w:val="uk-UA"/>
        </w:rPr>
      </w:pPr>
      <w:r w:rsidRPr="00996066">
        <w:rPr>
          <w:sz w:val="28"/>
          <w:szCs w:val="28"/>
          <w:lang w:val="uk-UA"/>
        </w:rPr>
        <w:t xml:space="preserve">Якщо при відрядженні виникає оподатковуваний дохід (визначається відповідно до пункту 170.9.1 ПКУ) і необхідно розрахувати податок на доходи фізичних осіб (ПДФО) та військовий збір. Наприклад, це </w:t>
      </w:r>
      <w:r w:rsidRPr="00996066">
        <w:rPr>
          <w:sz w:val="28"/>
          <w:szCs w:val="28"/>
          <w:lang w:val="uk-UA"/>
        </w:rPr>
        <w:lastRenderedPageBreak/>
        <w:t>може бути ситуація, коли працівник не надав необхідні документи про відрядження, але використав кошти.</w:t>
      </w:r>
    </w:p>
    <w:p w:rsidR="00996066" w:rsidRPr="00996066" w:rsidRDefault="00996066" w:rsidP="00996066">
      <w:pPr>
        <w:pStyle w:val="a4"/>
        <w:numPr>
          <w:ilvl w:val="0"/>
          <w:numId w:val="12"/>
        </w:numPr>
        <w:tabs>
          <w:tab w:val="clear" w:pos="720"/>
          <w:tab w:val="left" w:pos="993"/>
          <w:tab w:val="num" w:pos="1134"/>
          <w:tab w:val="left" w:pos="2410"/>
        </w:tabs>
        <w:ind w:left="993" w:right="-568" w:firstLine="1123"/>
        <w:jc w:val="both"/>
        <w:rPr>
          <w:sz w:val="28"/>
          <w:szCs w:val="28"/>
          <w:lang w:val="uk-UA"/>
        </w:rPr>
      </w:pPr>
      <w:r w:rsidRPr="00996066">
        <w:rPr>
          <w:sz w:val="28"/>
          <w:szCs w:val="28"/>
          <w:lang w:val="uk-UA"/>
        </w:rPr>
        <w:t>При використанні готівки понад суму добових виплат (включаючи використання коштів із банківських карток або інших платіжних інструментів).</w:t>
      </w:r>
    </w:p>
    <w:p w:rsidR="00996066" w:rsidRPr="00996066" w:rsidRDefault="00996066" w:rsidP="00996066">
      <w:pPr>
        <w:pStyle w:val="a3"/>
        <w:tabs>
          <w:tab w:val="left" w:pos="993"/>
          <w:tab w:val="num" w:pos="1134"/>
          <w:tab w:val="left" w:pos="2410"/>
        </w:tabs>
        <w:spacing w:after="0" w:line="240" w:lineRule="auto"/>
        <w:ind w:left="993" w:right="-568" w:firstLine="1123"/>
        <w:jc w:val="both"/>
        <w:rPr>
          <w:rFonts w:ascii="Times New Roman" w:hAnsi="Times New Roman"/>
          <w:sz w:val="28"/>
          <w:szCs w:val="28"/>
          <w:lang w:eastAsia="ru-RU"/>
        </w:rPr>
      </w:pPr>
      <w:r w:rsidRPr="00996066">
        <w:rPr>
          <w:rFonts w:ascii="Times New Roman" w:hAnsi="Times New Roman"/>
          <w:sz w:val="28"/>
          <w:szCs w:val="28"/>
          <w:lang w:eastAsia="ru-RU"/>
        </w:rPr>
        <w:t>Таким чином, якщо є документи, що підтверджують, і не було зайвих витрат (понад суми добових виплат), то </w:t>
      </w:r>
      <w:r w:rsidRPr="00996066">
        <w:rPr>
          <w:rFonts w:ascii="Times New Roman" w:hAnsi="Times New Roman"/>
          <w:sz w:val="28"/>
          <w:szCs w:val="28"/>
        </w:rPr>
        <w:t xml:space="preserve">Звіт про використання коштів виданих на відрядження та в підзвіт </w:t>
      </w:r>
      <w:r w:rsidRPr="00996066">
        <w:rPr>
          <w:rFonts w:ascii="Times New Roman" w:hAnsi="Times New Roman"/>
          <w:sz w:val="28"/>
          <w:szCs w:val="28"/>
          <w:lang w:eastAsia="ru-RU"/>
        </w:rPr>
        <w:t>більше не потрібен. Неподання звіту у разі не матиме негативних наслідків для працівника.</w:t>
      </w:r>
    </w:p>
    <w:p w:rsidR="00125C5D" w:rsidRDefault="0092094C" w:rsidP="00125C5D">
      <w:pPr>
        <w:pStyle w:val="a4"/>
        <w:shd w:val="clear" w:color="auto" w:fill="FFFFFF"/>
        <w:tabs>
          <w:tab w:val="left" w:pos="993"/>
        </w:tabs>
        <w:ind w:left="993" w:right="-568" w:firstLine="850"/>
        <w:jc w:val="both"/>
        <w:rPr>
          <w:sz w:val="28"/>
          <w:szCs w:val="28"/>
          <w:lang w:val="uk-UA"/>
        </w:rPr>
      </w:pPr>
      <w:r>
        <w:rPr>
          <w:sz w:val="28"/>
          <w:szCs w:val="28"/>
          <w:lang w:val="uk-UA"/>
        </w:rPr>
        <w:t>Якщо ж виникла потреба у складані звіту, то п</w:t>
      </w:r>
      <w:r w:rsidR="00996066" w:rsidRPr="00996066">
        <w:rPr>
          <w:sz w:val="28"/>
          <w:szCs w:val="28"/>
          <w:lang w:val="uk-UA"/>
        </w:rPr>
        <w:t>рацівники (підзвітні особи) повинні скласти Звіт про використання коштів виданих на відрядження та в підзвіт й надати всі підтверджувальні документи до закінчення місяця, наступного за місяцем, в якому платник податку завершує таке відрядження або завершує виконання доручення підприємства, яке видало кошти під звіт. </w:t>
      </w:r>
      <w:r w:rsidR="00125C5D" w:rsidRPr="00125C5D">
        <w:rPr>
          <w:sz w:val="28"/>
          <w:szCs w:val="28"/>
          <w:lang w:val="uk-UA"/>
        </w:rPr>
        <w:t xml:space="preserve">Разом зі Звітом подаються усі документи в оригіналі, що засвідчують вартість понесених у зв’язку з відрядженням витрат. </w:t>
      </w:r>
    </w:p>
    <w:p w:rsidR="00125C5D" w:rsidRPr="00125C5D" w:rsidRDefault="00125C5D" w:rsidP="00125C5D">
      <w:pPr>
        <w:pStyle w:val="a4"/>
        <w:shd w:val="clear" w:color="auto" w:fill="FFFFFF"/>
        <w:tabs>
          <w:tab w:val="left" w:pos="2127"/>
        </w:tabs>
        <w:ind w:left="993" w:right="-568" w:firstLine="850"/>
        <w:jc w:val="both"/>
        <w:rPr>
          <w:sz w:val="28"/>
          <w:szCs w:val="28"/>
          <w:lang w:val="uk-UA"/>
        </w:rPr>
      </w:pPr>
      <w:r w:rsidRPr="00125C5D">
        <w:rPr>
          <w:sz w:val="28"/>
          <w:szCs w:val="28"/>
          <w:lang w:val="uk-UA"/>
        </w:rPr>
        <w:t>Якщо ж фактичні витрати, підтверджені касовими документами, перевищують отриману у підзвіт суму, бухгалтерія реєструє дебіторську заборгованість перед працівником, виплата суми перевищення витрат має здійснюватися до закінчення третього банківського дня після затвердження керівником Звіту.</w:t>
      </w:r>
    </w:p>
    <w:p w:rsidR="00D21300" w:rsidRDefault="00D21300" w:rsidP="00125C5D">
      <w:pPr>
        <w:spacing w:after="0" w:line="240" w:lineRule="auto"/>
        <w:ind w:left="993" w:right="-567" w:firstLine="850"/>
        <w:rPr>
          <w:rFonts w:ascii="Times New Roman" w:hAnsi="Times New Roman"/>
          <w:sz w:val="28"/>
          <w:szCs w:val="28"/>
        </w:rPr>
      </w:pPr>
      <w:r>
        <w:rPr>
          <w:rFonts w:ascii="Times New Roman" w:hAnsi="Times New Roman"/>
          <w:sz w:val="28"/>
          <w:szCs w:val="28"/>
        </w:rPr>
        <w:t>Витрати по відрядженню, які відшкодовуються:</w:t>
      </w:r>
    </w:p>
    <w:p w:rsidR="00D21300" w:rsidRDefault="00D21300" w:rsidP="00125C5D">
      <w:pPr>
        <w:pStyle w:val="a3"/>
        <w:numPr>
          <w:ilvl w:val="0"/>
          <w:numId w:val="7"/>
        </w:numPr>
        <w:spacing w:after="0" w:line="240" w:lineRule="auto"/>
        <w:ind w:left="993" w:right="-567" w:firstLine="850"/>
        <w:rPr>
          <w:rFonts w:ascii="Times New Roman" w:hAnsi="Times New Roman"/>
          <w:sz w:val="28"/>
          <w:szCs w:val="28"/>
        </w:rPr>
      </w:pPr>
      <w:r w:rsidRPr="00BB29C1">
        <w:rPr>
          <w:rFonts w:ascii="Times New Roman" w:hAnsi="Times New Roman"/>
          <w:b/>
          <w:bCs/>
          <w:sz w:val="28"/>
          <w:szCs w:val="28"/>
        </w:rPr>
        <w:t>Проїзд</w:t>
      </w:r>
      <w:r w:rsidR="00BB29C1">
        <w:rPr>
          <w:rFonts w:ascii="Times New Roman" w:hAnsi="Times New Roman"/>
          <w:sz w:val="28"/>
          <w:szCs w:val="28"/>
        </w:rPr>
        <w:t xml:space="preserve"> (згідно квитків)</w:t>
      </w:r>
      <w:r>
        <w:rPr>
          <w:rFonts w:ascii="Times New Roman" w:hAnsi="Times New Roman"/>
          <w:sz w:val="28"/>
          <w:szCs w:val="28"/>
        </w:rPr>
        <w:t>.</w:t>
      </w:r>
      <w:r w:rsidR="00125C5D">
        <w:rPr>
          <w:rFonts w:ascii="Times New Roman" w:hAnsi="Times New Roman"/>
          <w:sz w:val="28"/>
          <w:szCs w:val="28"/>
        </w:rPr>
        <w:t xml:space="preserve"> </w:t>
      </w:r>
    </w:p>
    <w:p w:rsidR="00125C5D" w:rsidRPr="00125C5D" w:rsidRDefault="00125C5D" w:rsidP="00125C5D">
      <w:pPr>
        <w:pStyle w:val="a3"/>
        <w:spacing w:after="0" w:line="240" w:lineRule="auto"/>
        <w:ind w:left="993" w:right="-568" w:firstLine="850"/>
        <w:jc w:val="both"/>
        <w:rPr>
          <w:rFonts w:ascii="Times New Roman" w:hAnsi="Times New Roman"/>
          <w:sz w:val="28"/>
          <w:szCs w:val="28"/>
        </w:rPr>
      </w:pPr>
      <w:r w:rsidRPr="00125C5D">
        <w:rPr>
          <w:rFonts w:ascii="Times New Roman" w:hAnsi="Times New Roman"/>
          <w:sz w:val="28"/>
          <w:szCs w:val="28"/>
        </w:rPr>
        <w:t>Витрати на проїзд до місця відрядження і назад відшкодовуються в розмірі вартості проїзду повітряним, залізничним, водним і автомобільним транспортом загального користування (крім таксі) з урахуванням усіх витрат, пов'язаних із придбанням проїзних квитків і користуванням постільними речами в поїздах, та страхових платежів на транспорті.</w:t>
      </w:r>
    </w:p>
    <w:p w:rsidR="00D21300" w:rsidRDefault="00D21300" w:rsidP="00125C5D">
      <w:pPr>
        <w:pStyle w:val="a3"/>
        <w:numPr>
          <w:ilvl w:val="0"/>
          <w:numId w:val="7"/>
        </w:numPr>
        <w:spacing w:after="0" w:line="240" w:lineRule="auto"/>
        <w:ind w:left="993" w:right="-568" w:firstLine="850"/>
        <w:rPr>
          <w:rFonts w:ascii="Times New Roman" w:hAnsi="Times New Roman"/>
          <w:sz w:val="28"/>
          <w:szCs w:val="28"/>
        </w:rPr>
      </w:pPr>
      <w:r w:rsidRPr="00125C5D">
        <w:rPr>
          <w:rFonts w:ascii="Times New Roman" w:hAnsi="Times New Roman"/>
          <w:b/>
          <w:bCs/>
          <w:sz w:val="28"/>
          <w:szCs w:val="28"/>
        </w:rPr>
        <w:t>Наймання житла</w:t>
      </w:r>
      <w:r w:rsidR="00BB29C1" w:rsidRPr="00125C5D">
        <w:rPr>
          <w:rFonts w:ascii="Times New Roman" w:hAnsi="Times New Roman"/>
          <w:sz w:val="28"/>
          <w:szCs w:val="28"/>
        </w:rPr>
        <w:t xml:space="preserve"> (згідно квитанції, для бюджетних</w:t>
      </w:r>
      <w:r w:rsidR="00BB29C1">
        <w:rPr>
          <w:rFonts w:ascii="Times New Roman" w:hAnsi="Times New Roman"/>
          <w:sz w:val="28"/>
          <w:szCs w:val="28"/>
        </w:rPr>
        <w:t xml:space="preserve"> організацій – не більше </w:t>
      </w:r>
      <w:r w:rsidR="00875C61">
        <w:rPr>
          <w:rFonts w:ascii="Times New Roman" w:hAnsi="Times New Roman"/>
          <w:sz w:val="28"/>
          <w:szCs w:val="28"/>
        </w:rPr>
        <w:t>9</w:t>
      </w:r>
      <w:r w:rsidR="00BB29C1">
        <w:rPr>
          <w:rFonts w:ascii="Times New Roman" w:hAnsi="Times New Roman"/>
          <w:sz w:val="28"/>
          <w:szCs w:val="28"/>
        </w:rPr>
        <w:t>00 грн за 1 добу)</w:t>
      </w:r>
      <w:r>
        <w:rPr>
          <w:rFonts w:ascii="Times New Roman" w:hAnsi="Times New Roman"/>
          <w:sz w:val="28"/>
          <w:szCs w:val="28"/>
        </w:rPr>
        <w:t>.</w:t>
      </w:r>
    </w:p>
    <w:p w:rsidR="00FB4FA9" w:rsidRDefault="00125C5D" w:rsidP="00125C5D">
      <w:pPr>
        <w:pStyle w:val="a3"/>
        <w:numPr>
          <w:ilvl w:val="0"/>
          <w:numId w:val="7"/>
        </w:numPr>
        <w:spacing w:after="0" w:line="240" w:lineRule="auto"/>
        <w:ind w:left="993" w:right="-567" w:firstLine="850"/>
        <w:rPr>
          <w:rFonts w:ascii="Times New Roman" w:hAnsi="Times New Roman"/>
          <w:sz w:val="28"/>
          <w:szCs w:val="28"/>
        </w:rPr>
      </w:pPr>
      <w:r w:rsidRPr="00125C5D">
        <w:rPr>
          <w:rFonts w:ascii="Times New Roman" w:hAnsi="Times New Roman"/>
          <w:b/>
          <w:bCs/>
          <w:sz w:val="28"/>
          <w:szCs w:val="28"/>
        </w:rPr>
        <w:t>Добові</w:t>
      </w:r>
      <w:r w:rsidRPr="00125C5D">
        <w:rPr>
          <w:rFonts w:ascii="Times New Roman" w:hAnsi="Times New Roman"/>
          <w:sz w:val="28"/>
          <w:szCs w:val="28"/>
        </w:rPr>
        <w:t xml:space="preserve"> (у межах території України добові на відрядження повинні бути не більше 0,</w:t>
      </w:r>
      <w:r w:rsidR="00FB4FA9">
        <w:rPr>
          <w:rFonts w:ascii="Times New Roman" w:hAnsi="Times New Roman"/>
          <w:sz w:val="28"/>
          <w:szCs w:val="28"/>
        </w:rPr>
        <w:t>1</w:t>
      </w:r>
      <w:r w:rsidRPr="00125C5D">
        <w:rPr>
          <w:rFonts w:ascii="Times New Roman" w:hAnsi="Times New Roman"/>
          <w:sz w:val="28"/>
          <w:szCs w:val="28"/>
        </w:rPr>
        <w:t xml:space="preserve"> розміру мінімальної зарплати, встановленої законом на 1 січня звітного року</w:t>
      </w:r>
      <w:r w:rsidR="00FB4FA9">
        <w:rPr>
          <w:rFonts w:ascii="Times New Roman" w:hAnsi="Times New Roman"/>
          <w:sz w:val="28"/>
          <w:szCs w:val="28"/>
        </w:rPr>
        <w:t xml:space="preserve"> (</w:t>
      </w:r>
      <w:r w:rsidR="00996066">
        <w:rPr>
          <w:rFonts w:ascii="Times New Roman" w:hAnsi="Times New Roman"/>
          <w:sz w:val="28"/>
          <w:szCs w:val="28"/>
        </w:rPr>
        <w:t>з 1.01.2</w:t>
      </w:r>
      <w:r w:rsidR="00C81A10">
        <w:rPr>
          <w:rFonts w:ascii="Times New Roman" w:hAnsi="Times New Roman"/>
          <w:sz w:val="28"/>
          <w:szCs w:val="28"/>
        </w:rPr>
        <w:t>5</w:t>
      </w:r>
      <w:r w:rsidR="00996066">
        <w:rPr>
          <w:rFonts w:ascii="Times New Roman" w:hAnsi="Times New Roman"/>
          <w:sz w:val="28"/>
          <w:szCs w:val="28"/>
        </w:rPr>
        <w:t xml:space="preserve"> року: </w:t>
      </w:r>
      <w:r w:rsidR="00C81A10">
        <w:rPr>
          <w:rFonts w:ascii="Times New Roman" w:hAnsi="Times New Roman"/>
          <w:sz w:val="28"/>
          <w:szCs w:val="28"/>
        </w:rPr>
        <w:t>8</w:t>
      </w:r>
      <w:r w:rsidR="006E0E80">
        <w:rPr>
          <w:rFonts w:ascii="Times New Roman" w:hAnsi="Times New Roman"/>
          <w:sz w:val="28"/>
          <w:szCs w:val="28"/>
        </w:rPr>
        <w:t>647</w:t>
      </w:r>
      <w:r w:rsidR="00FB4FA9">
        <w:rPr>
          <w:rFonts w:ascii="Times New Roman" w:hAnsi="Times New Roman"/>
          <w:sz w:val="28"/>
          <w:szCs w:val="28"/>
        </w:rPr>
        <w:t xml:space="preserve"> х10 % =</w:t>
      </w:r>
      <w:r w:rsidR="00C81A10">
        <w:rPr>
          <w:rFonts w:ascii="Times New Roman" w:hAnsi="Times New Roman"/>
          <w:sz w:val="28"/>
          <w:szCs w:val="28"/>
        </w:rPr>
        <w:t xml:space="preserve"> 8</w:t>
      </w:r>
      <w:r w:rsidR="006E0E80">
        <w:rPr>
          <w:rFonts w:ascii="Times New Roman" w:hAnsi="Times New Roman"/>
          <w:sz w:val="28"/>
          <w:szCs w:val="28"/>
        </w:rPr>
        <w:t>64,70</w:t>
      </w:r>
      <w:r w:rsidR="00FB4FA9">
        <w:rPr>
          <w:rFonts w:ascii="Times New Roman" w:hAnsi="Times New Roman"/>
          <w:sz w:val="28"/>
          <w:szCs w:val="28"/>
        </w:rPr>
        <w:t xml:space="preserve"> грн)</w:t>
      </w:r>
      <w:r w:rsidRPr="00125C5D">
        <w:rPr>
          <w:rFonts w:ascii="Times New Roman" w:hAnsi="Times New Roman"/>
          <w:sz w:val="28"/>
          <w:szCs w:val="28"/>
        </w:rPr>
        <w:t xml:space="preserve">, у бюджетних організаціях – </w:t>
      </w:r>
      <w:r w:rsidR="00FB4FA9">
        <w:rPr>
          <w:rFonts w:ascii="Times New Roman" w:hAnsi="Times New Roman"/>
          <w:sz w:val="28"/>
          <w:szCs w:val="28"/>
        </w:rPr>
        <w:t>30</w:t>
      </w:r>
      <w:r w:rsidRPr="00125C5D">
        <w:rPr>
          <w:rFonts w:ascii="Times New Roman" w:hAnsi="Times New Roman"/>
          <w:sz w:val="28"/>
          <w:szCs w:val="28"/>
        </w:rPr>
        <w:t>0 грн за добу; при відрядженні за кордон</w:t>
      </w:r>
      <w:r>
        <w:rPr>
          <w:rFonts w:ascii="Times New Roman" w:hAnsi="Times New Roman"/>
          <w:sz w:val="28"/>
          <w:szCs w:val="28"/>
        </w:rPr>
        <w:t xml:space="preserve"> – </w:t>
      </w:r>
      <w:r w:rsidR="00FB4FA9">
        <w:rPr>
          <w:rFonts w:ascii="Times New Roman" w:hAnsi="Times New Roman"/>
          <w:sz w:val="28"/>
          <w:szCs w:val="28"/>
        </w:rPr>
        <w:t xml:space="preserve">не вище </w:t>
      </w:r>
      <w:r w:rsidRPr="00FB4FA9">
        <w:rPr>
          <w:rFonts w:ascii="Times New Roman" w:hAnsi="Times New Roman"/>
          <w:sz w:val="28"/>
          <w:szCs w:val="28"/>
        </w:rPr>
        <w:t xml:space="preserve">80 євро </w:t>
      </w:r>
      <w:r w:rsidR="00FB4FA9" w:rsidRPr="00FB4FA9">
        <w:rPr>
          <w:rFonts w:ascii="Times New Roman" w:hAnsi="Times New Roman"/>
          <w:color w:val="2F2F2F"/>
          <w:sz w:val="28"/>
          <w:szCs w:val="28"/>
          <w:shd w:val="clear" w:color="auto" w:fill="FFFFFF"/>
        </w:rPr>
        <w:t>за кожен календарний день відрядження за офіційним обмінним курсом гривні до євро, установленим НБУ, в розрахунку за кожен такий день</w:t>
      </w:r>
      <w:r w:rsidRPr="00FB4FA9">
        <w:rPr>
          <w:rFonts w:ascii="Times New Roman" w:hAnsi="Times New Roman"/>
          <w:sz w:val="28"/>
          <w:szCs w:val="28"/>
        </w:rPr>
        <w:t>).</w:t>
      </w:r>
      <w:r w:rsidRPr="00125C5D">
        <w:rPr>
          <w:rFonts w:ascii="Times New Roman" w:hAnsi="Times New Roman"/>
          <w:sz w:val="28"/>
          <w:szCs w:val="28"/>
        </w:rPr>
        <w:t xml:space="preserve"> </w:t>
      </w:r>
    </w:p>
    <w:p w:rsidR="00125C5D" w:rsidRPr="00FB4FA9" w:rsidRDefault="00FB4FA9" w:rsidP="00FB4FA9">
      <w:pPr>
        <w:pStyle w:val="a3"/>
        <w:spacing w:after="0" w:line="240" w:lineRule="auto"/>
        <w:ind w:left="993" w:right="-567" w:firstLine="850"/>
        <w:rPr>
          <w:rFonts w:ascii="Times New Roman" w:hAnsi="Times New Roman"/>
          <w:sz w:val="28"/>
          <w:szCs w:val="28"/>
        </w:rPr>
      </w:pPr>
      <w:r w:rsidRPr="00FB4FA9">
        <w:rPr>
          <w:rFonts w:ascii="Times New Roman" w:hAnsi="Times New Roman"/>
          <w:color w:val="222222"/>
          <w:sz w:val="28"/>
          <w:szCs w:val="28"/>
          <w:shd w:val="clear" w:color="auto" w:fill="FFFFFF"/>
        </w:rPr>
        <w:t>Безпосередньо суму добових для відряджен</w:t>
      </w:r>
      <w:r w:rsidR="001B49FD">
        <w:rPr>
          <w:rFonts w:ascii="Times New Roman" w:hAnsi="Times New Roman"/>
          <w:color w:val="222222"/>
          <w:sz w:val="28"/>
          <w:szCs w:val="28"/>
          <w:shd w:val="clear" w:color="auto" w:fill="FFFFFF"/>
        </w:rPr>
        <w:t>ня</w:t>
      </w:r>
      <w:r w:rsidRPr="00FB4FA9">
        <w:rPr>
          <w:rFonts w:ascii="Times New Roman" w:hAnsi="Times New Roman"/>
          <w:color w:val="222222"/>
          <w:sz w:val="28"/>
          <w:szCs w:val="28"/>
          <w:shd w:val="clear" w:color="auto" w:fill="FFFFFF"/>
        </w:rPr>
        <w:t> ПКУ не обмежує, тож підприємство може її встановити самостійно в будь-якому розмірі. Інша справа, що суму, яка перевищує вказані вище розміри, доведеться оподаткувати ПДФО за ставкою 18 % і військовим збором за ставкою 1,5 %.</w:t>
      </w:r>
    </w:p>
    <w:p w:rsidR="00FB4FA9" w:rsidRPr="00FB4FA9" w:rsidRDefault="00FB4FA9" w:rsidP="00FB4FA9">
      <w:pPr>
        <w:pStyle w:val="a3"/>
        <w:spacing w:after="0" w:line="240" w:lineRule="auto"/>
        <w:ind w:left="993" w:right="-567" w:firstLine="850"/>
        <w:rPr>
          <w:rFonts w:ascii="Times New Roman" w:hAnsi="Times New Roman"/>
          <w:sz w:val="28"/>
          <w:szCs w:val="28"/>
        </w:rPr>
      </w:pPr>
      <w:r w:rsidRPr="00FB4FA9">
        <w:rPr>
          <w:rFonts w:ascii="Times New Roman" w:hAnsi="Times New Roman"/>
          <w:color w:val="2F2F2F"/>
          <w:sz w:val="28"/>
          <w:szCs w:val="28"/>
          <w:shd w:val="clear" w:color="auto" w:fill="FFFFFF"/>
        </w:rPr>
        <w:t>Під «добовими витратами» розуміють витрати на відрядження, які не підтверджені документально, на харчування та фінансування інших власних потреб відрядженого працівника</w:t>
      </w:r>
      <w:r>
        <w:rPr>
          <w:rFonts w:ascii="Times New Roman" w:hAnsi="Times New Roman"/>
          <w:color w:val="2F2F2F"/>
          <w:sz w:val="28"/>
          <w:szCs w:val="28"/>
          <w:shd w:val="clear" w:color="auto" w:fill="FFFFFF"/>
        </w:rPr>
        <w:t>.</w:t>
      </w:r>
    </w:p>
    <w:p w:rsidR="00125C5D" w:rsidRDefault="00125C5D" w:rsidP="00125C5D">
      <w:pPr>
        <w:pStyle w:val="a3"/>
        <w:spacing w:after="0" w:line="240" w:lineRule="auto"/>
        <w:ind w:left="993" w:right="-567" w:firstLine="850"/>
        <w:rPr>
          <w:rFonts w:ascii="Times New Roman" w:hAnsi="Times New Roman"/>
          <w:sz w:val="28"/>
          <w:szCs w:val="28"/>
        </w:rPr>
      </w:pPr>
      <w:r>
        <w:rPr>
          <w:rFonts w:ascii="Times New Roman" w:hAnsi="Times New Roman"/>
          <w:sz w:val="28"/>
          <w:szCs w:val="28"/>
        </w:rPr>
        <w:lastRenderedPageBreak/>
        <w:t>Якщо у квитанції з готелю вказано вартість харчування, то добові виплачуються в таких розмірах:</w:t>
      </w:r>
    </w:p>
    <w:p w:rsidR="00125C5D" w:rsidRDefault="00125C5D" w:rsidP="00125C5D">
      <w:pPr>
        <w:pStyle w:val="a3"/>
        <w:numPr>
          <w:ilvl w:val="0"/>
          <w:numId w:val="8"/>
        </w:numPr>
        <w:spacing w:after="0" w:line="240" w:lineRule="auto"/>
        <w:ind w:left="993" w:right="-567" w:firstLine="850"/>
        <w:rPr>
          <w:rFonts w:ascii="Times New Roman" w:hAnsi="Times New Roman"/>
          <w:sz w:val="28"/>
          <w:szCs w:val="28"/>
        </w:rPr>
      </w:pPr>
      <w:r>
        <w:rPr>
          <w:rFonts w:ascii="Times New Roman" w:hAnsi="Times New Roman"/>
          <w:sz w:val="28"/>
          <w:szCs w:val="28"/>
        </w:rPr>
        <w:t>при одноразовому харчуванні – 80 % від суми добових;</w:t>
      </w:r>
    </w:p>
    <w:p w:rsidR="00125C5D" w:rsidRDefault="00125C5D" w:rsidP="00125C5D">
      <w:pPr>
        <w:pStyle w:val="a3"/>
        <w:numPr>
          <w:ilvl w:val="0"/>
          <w:numId w:val="8"/>
        </w:numPr>
        <w:spacing w:after="0" w:line="240" w:lineRule="auto"/>
        <w:ind w:left="993" w:right="-567" w:firstLine="850"/>
        <w:rPr>
          <w:rFonts w:ascii="Times New Roman" w:hAnsi="Times New Roman"/>
          <w:sz w:val="28"/>
          <w:szCs w:val="28"/>
        </w:rPr>
      </w:pPr>
      <w:r>
        <w:rPr>
          <w:rFonts w:ascii="Times New Roman" w:hAnsi="Times New Roman"/>
          <w:sz w:val="28"/>
          <w:szCs w:val="28"/>
        </w:rPr>
        <w:t>при дворазовому харчуванні – 55 % від суми добових;</w:t>
      </w:r>
    </w:p>
    <w:p w:rsidR="00125C5D" w:rsidRDefault="00125C5D" w:rsidP="00125C5D">
      <w:pPr>
        <w:pStyle w:val="a3"/>
        <w:numPr>
          <w:ilvl w:val="0"/>
          <w:numId w:val="8"/>
        </w:numPr>
        <w:spacing w:after="0" w:line="240" w:lineRule="auto"/>
        <w:ind w:left="993" w:right="-567" w:firstLine="850"/>
        <w:rPr>
          <w:rFonts w:ascii="Times New Roman" w:hAnsi="Times New Roman"/>
          <w:sz w:val="28"/>
          <w:szCs w:val="28"/>
        </w:rPr>
      </w:pPr>
      <w:r>
        <w:rPr>
          <w:rFonts w:ascii="Times New Roman" w:hAnsi="Times New Roman"/>
          <w:sz w:val="28"/>
          <w:szCs w:val="28"/>
        </w:rPr>
        <w:t>при триразовому харчуванні – 35 % від суми добових.</w:t>
      </w:r>
    </w:p>
    <w:p w:rsidR="00125C5D" w:rsidRPr="00125C5D" w:rsidRDefault="00125C5D" w:rsidP="00125C5D">
      <w:pPr>
        <w:pStyle w:val="a3"/>
        <w:spacing w:after="0" w:line="240" w:lineRule="auto"/>
        <w:ind w:left="993" w:right="-568" w:firstLine="850"/>
        <w:jc w:val="both"/>
        <w:rPr>
          <w:rFonts w:ascii="Times New Roman" w:hAnsi="Times New Roman"/>
          <w:sz w:val="28"/>
          <w:szCs w:val="28"/>
        </w:rPr>
      </w:pPr>
      <w:r w:rsidRPr="00125C5D">
        <w:rPr>
          <w:rFonts w:ascii="Times New Roman" w:hAnsi="Times New Roman"/>
          <w:sz w:val="28"/>
          <w:szCs w:val="28"/>
        </w:rPr>
        <w:t>Слід мати на увазі, що з дозволу керівника підприємства працівникові можуть бути відшкодовані фактичні витрати, що перевищують граничні норми відшкодування витрат на наймання житлового приміщення, на проїзд та службові телефонні переговори. При цьому сума зазначених витрат не є надміру витраченою.</w:t>
      </w:r>
    </w:p>
    <w:p w:rsidR="00125C5D" w:rsidRPr="00125C5D" w:rsidRDefault="00125C5D" w:rsidP="00125C5D">
      <w:pPr>
        <w:pStyle w:val="a3"/>
        <w:spacing w:after="0" w:line="240" w:lineRule="auto"/>
        <w:ind w:left="993" w:right="-568" w:firstLine="850"/>
        <w:jc w:val="both"/>
        <w:rPr>
          <w:rFonts w:ascii="Times New Roman" w:hAnsi="Times New Roman"/>
          <w:sz w:val="28"/>
          <w:szCs w:val="28"/>
        </w:rPr>
      </w:pPr>
      <w:r w:rsidRPr="00125C5D">
        <w:rPr>
          <w:rFonts w:ascii="Times New Roman" w:hAnsi="Times New Roman"/>
          <w:sz w:val="28"/>
          <w:szCs w:val="28"/>
        </w:rPr>
        <w:t>Витрати у зв'язку з відрядженням, що не підтверджені відповідними документами (крім добових витрат), працівникові не відшкодовуються.</w:t>
      </w:r>
    </w:p>
    <w:p w:rsidR="00BB29C1" w:rsidRDefault="00125C5D" w:rsidP="00125C5D">
      <w:pPr>
        <w:pStyle w:val="a3"/>
        <w:spacing w:after="0" w:line="240" w:lineRule="auto"/>
        <w:ind w:left="993" w:right="-567" w:firstLine="850"/>
        <w:rPr>
          <w:rFonts w:ascii="Times New Roman" w:hAnsi="Times New Roman"/>
          <w:sz w:val="28"/>
          <w:szCs w:val="28"/>
        </w:rPr>
      </w:pPr>
      <w:r>
        <w:rPr>
          <w:rFonts w:ascii="Times New Roman" w:hAnsi="Times New Roman"/>
          <w:sz w:val="28"/>
          <w:szCs w:val="28"/>
        </w:rPr>
        <w:t>Крім витрат на відрядження підзвітні суми можуть видаватися на придбання ТМЦ за готівку.</w:t>
      </w:r>
    </w:p>
    <w:p w:rsidR="00125C5D" w:rsidRDefault="00125C5D" w:rsidP="00125C5D">
      <w:pPr>
        <w:pStyle w:val="a3"/>
        <w:spacing w:after="0" w:line="240" w:lineRule="auto"/>
        <w:ind w:left="993" w:right="-567" w:firstLine="850"/>
        <w:jc w:val="center"/>
        <w:rPr>
          <w:rFonts w:ascii="Times New Roman" w:hAnsi="Times New Roman"/>
          <w:b/>
          <w:bCs/>
          <w:sz w:val="28"/>
          <w:szCs w:val="28"/>
        </w:rPr>
      </w:pPr>
      <w:r w:rsidRPr="00125C5D">
        <w:rPr>
          <w:rFonts w:ascii="Times New Roman" w:hAnsi="Times New Roman"/>
          <w:b/>
          <w:bCs/>
          <w:sz w:val="28"/>
          <w:szCs w:val="28"/>
        </w:rPr>
        <w:t>Первинні документи</w:t>
      </w:r>
      <w:r w:rsidR="00FB4FA9">
        <w:rPr>
          <w:rFonts w:ascii="Times New Roman" w:hAnsi="Times New Roman"/>
          <w:b/>
          <w:bCs/>
          <w:sz w:val="28"/>
          <w:szCs w:val="28"/>
        </w:rPr>
        <w:t xml:space="preserve"> (придбання ТМЦ)</w:t>
      </w:r>
      <w:r w:rsidRPr="00125C5D">
        <w:rPr>
          <w:rFonts w:ascii="Times New Roman" w:hAnsi="Times New Roman"/>
          <w:b/>
          <w:bCs/>
          <w:sz w:val="28"/>
          <w:szCs w:val="28"/>
        </w:rPr>
        <w:t>:</w:t>
      </w:r>
    </w:p>
    <w:p w:rsidR="00125C5D" w:rsidRDefault="00125C5D" w:rsidP="00FB4FA9">
      <w:pPr>
        <w:pStyle w:val="a3"/>
        <w:numPr>
          <w:ilvl w:val="0"/>
          <w:numId w:val="10"/>
        </w:numPr>
        <w:tabs>
          <w:tab w:val="left" w:pos="993"/>
          <w:tab w:val="left" w:pos="1276"/>
        </w:tabs>
        <w:spacing w:after="0" w:line="240" w:lineRule="auto"/>
        <w:ind w:left="993" w:right="-567" w:firstLine="0"/>
        <w:rPr>
          <w:rFonts w:ascii="Times New Roman" w:hAnsi="Times New Roman"/>
          <w:sz w:val="28"/>
          <w:szCs w:val="28"/>
        </w:rPr>
      </w:pPr>
      <w:r>
        <w:rPr>
          <w:rFonts w:ascii="Times New Roman" w:hAnsi="Times New Roman"/>
          <w:sz w:val="28"/>
          <w:szCs w:val="28"/>
        </w:rPr>
        <w:t>Наказ керівника.</w:t>
      </w:r>
    </w:p>
    <w:p w:rsidR="00125C5D" w:rsidRDefault="00125C5D" w:rsidP="00FB4FA9">
      <w:pPr>
        <w:pStyle w:val="a3"/>
        <w:numPr>
          <w:ilvl w:val="0"/>
          <w:numId w:val="10"/>
        </w:numPr>
        <w:tabs>
          <w:tab w:val="left" w:pos="993"/>
          <w:tab w:val="left" w:pos="1276"/>
          <w:tab w:val="left" w:pos="2127"/>
        </w:tabs>
        <w:spacing w:after="0" w:line="240" w:lineRule="auto"/>
        <w:ind w:left="993" w:right="-567" w:firstLine="0"/>
        <w:rPr>
          <w:rFonts w:ascii="Times New Roman" w:hAnsi="Times New Roman"/>
          <w:sz w:val="28"/>
          <w:szCs w:val="28"/>
        </w:rPr>
      </w:pPr>
      <w:r>
        <w:rPr>
          <w:rFonts w:ascii="Times New Roman" w:hAnsi="Times New Roman"/>
          <w:sz w:val="28"/>
          <w:szCs w:val="28"/>
        </w:rPr>
        <w:t>Звіт про використання коштів виданих на відрядження та у підзвіт.</w:t>
      </w:r>
    </w:p>
    <w:p w:rsidR="00125C5D" w:rsidRDefault="00125C5D" w:rsidP="00FB4FA9">
      <w:pPr>
        <w:pStyle w:val="a3"/>
        <w:numPr>
          <w:ilvl w:val="0"/>
          <w:numId w:val="10"/>
        </w:numPr>
        <w:tabs>
          <w:tab w:val="left" w:pos="993"/>
          <w:tab w:val="left" w:pos="1276"/>
        </w:tabs>
        <w:spacing w:after="0" w:line="240" w:lineRule="auto"/>
        <w:ind w:left="993" w:right="-567" w:firstLine="0"/>
        <w:rPr>
          <w:rFonts w:ascii="Times New Roman" w:hAnsi="Times New Roman"/>
          <w:sz w:val="28"/>
          <w:szCs w:val="28"/>
        </w:rPr>
      </w:pPr>
      <w:r>
        <w:rPr>
          <w:rFonts w:ascii="Times New Roman" w:hAnsi="Times New Roman"/>
          <w:sz w:val="28"/>
          <w:szCs w:val="28"/>
        </w:rPr>
        <w:t>Торговий чек.</w:t>
      </w:r>
    </w:p>
    <w:p w:rsidR="00125C5D" w:rsidRPr="00125C5D" w:rsidRDefault="00125C5D" w:rsidP="00FB4FA9">
      <w:pPr>
        <w:pStyle w:val="a3"/>
        <w:numPr>
          <w:ilvl w:val="0"/>
          <w:numId w:val="10"/>
        </w:numPr>
        <w:tabs>
          <w:tab w:val="left" w:pos="993"/>
          <w:tab w:val="left" w:pos="1276"/>
        </w:tabs>
        <w:spacing w:after="0" w:line="240" w:lineRule="auto"/>
        <w:ind w:left="993" w:right="-567" w:firstLine="0"/>
        <w:rPr>
          <w:rFonts w:ascii="Times New Roman" w:hAnsi="Times New Roman"/>
          <w:sz w:val="28"/>
          <w:szCs w:val="28"/>
        </w:rPr>
      </w:pPr>
      <w:r>
        <w:rPr>
          <w:rFonts w:ascii="Times New Roman" w:hAnsi="Times New Roman"/>
          <w:sz w:val="28"/>
          <w:szCs w:val="28"/>
        </w:rPr>
        <w:t>Накладна внутрішньогосподарського призначення.</w:t>
      </w:r>
    </w:p>
    <w:p w:rsidR="00125C5D" w:rsidRDefault="00125C5D" w:rsidP="00125C5D">
      <w:pPr>
        <w:pStyle w:val="a3"/>
        <w:spacing w:after="0" w:line="240" w:lineRule="auto"/>
        <w:ind w:left="993" w:right="-568" w:firstLine="850"/>
        <w:jc w:val="both"/>
        <w:rPr>
          <w:rFonts w:ascii="Times New Roman" w:hAnsi="Times New Roman"/>
          <w:sz w:val="28"/>
          <w:szCs w:val="28"/>
        </w:rPr>
      </w:pPr>
      <w:r w:rsidRPr="00125C5D">
        <w:rPr>
          <w:rFonts w:ascii="Times New Roman" w:hAnsi="Times New Roman"/>
          <w:sz w:val="28"/>
          <w:szCs w:val="28"/>
        </w:rPr>
        <w:t xml:space="preserve">Строк подання Звіту та повернення </w:t>
      </w:r>
      <w:r>
        <w:rPr>
          <w:rFonts w:ascii="Times New Roman" w:hAnsi="Times New Roman"/>
          <w:sz w:val="28"/>
          <w:szCs w:val="28"/>
        </w:rPr>
        <w:t xml:space="preserve">невикористаних </w:t>
      </w:r>
      <w:r w:rsidRPr="00125C5D">
        <w:rPr>
          <w:rFonts w:ascii="Times New Roman" w:hAnsi="Times New Roman"/>
          <w:sz w:val="28"/>
          <w:szCs w:val="28"/>
        </w:rPr>
        <w:t>коштів</w:t>
      </w:r>
      <w:r>
        <w:rPr>
          <w:rFonts w:ascii="Times New Roman" w:hAnsi="Times New Roman"/>
          <w:sz w:val="28"/>
          <w:szCs w:val="28"/>
        </w:rPr>
        <w:t>:</w:t>
      </w:r>
      <w:r w:rsidRPr="00125C5D">
        <w:rPr>
          <w:rFonts w:ascii="Times New Roman" w:hAnsi="Times New Roman"/>
          <w:sz w:val="28"/>
          <w:szCs w:val="28"/>
        </w:rPr>
        <w:t xml:space="preserve"> </w:t>
      </w:r>
    </w:p>
    <w:p w:rsidR="00125C5D" w:rsidRDefault="00125C5D" w:rsidP="00FB4FA9">
      <w:pPr>
        <w:pStyle w:val="a3"/>
        <w:numPr>
          <w:ilvl w:val="0"/>
          <w:numId w:val="11"/>
        </w:numPr>
        <w:tabs>
          <w:tab w:val="left" w:pos="1701"/>
        </w:tabs>
        <w:spacing w:after="0" w:line="240" w:lineRule="auto"/>
        <w:ind w:left="993" w:right="-568" w:firstLine="425"/>
        <w:jc w:val="both"/>
        <w:rPr>
          <w:rFonts w:ascii="Times New Roman" w:hAnsi="Times New Roman"/>
          <w:sz w:val="28"/>
          <w:szCs w:val="28"/>
        </w:rPr>
      </w:pPr>
      <w:r w:rsidRPr="00125C5D">
        <w:rPr>
          <w:rFonts w:ascii="Times New Roman" w:hAnsi="Times New Roman"/>
          <w:sz w:val="28"/>
          <w:szCs w:val="28"/>
        </w:rPr>
        <w:t xml:space="preserve">для </w:t>
      </w:r>
      <w:r>
        <w:rPr>
          <w:rFonts w:ascii="Times New Roman" w:hAnsi="Times New Roman"/>
          <w:sz w:val="28"/>
          <w:szCs w:val="28"/>
        </w:rPr>
        <w:t xml:space="preserve">придбання ТМЦ – </w:t>
      </w:r>
      <w:r w:rsidRPr="00125C5D">
        <w:rPr>
          <w:rFonts w:ascii="Times New Roman" w:hAnsi="Times New Roman"/>
          <w:sz w:val="28"/>
          <w:szCs w:val="28"/>
        </w:rPr>
        <w:t>наступного робочого дня;</w:t>
      </w:r>
    </w:p>
    <w:p w:rsidR="00125C5D" w:rsidRPr="00125C5D" w:rsidRDefault="00125C5D" w:rsidP="00FB4FA9">
      <w:pPr>
        <w:pStyle w:val="a3"/>
        <w:numPr>
          <w:ilvl w:val="0"/>
          <w:numId w:val="11"/>
        </w:numPr>
        <w:tabs>
          <w:tab w:val="left" w:pos="1701"/>
        </w:tabs>
        <w:spacing w:after="0" w:line="240" w:lineRule="auto"/>
        <w:ind w:left="993" w:right="-568" w:firstLine="425"/>
        <w:jc w:val="both"/>
        <w:rPr>
          <w:rFonts w:ascii="Times New Roman" w:hAnsi="Times New Roman"/>
          <w:sz w:val="28"/>
          <w:szCs w:val="28"/>
        </w:rPr>
      </w:pPr>
      <w:r w:rsidRPr="00125C5D">
        <w:rPr>
          <w:rFonts w:ascii="Times New Roman" w:hAnsi="Times New Roman"/>
          <w:sz w:val="28"/>
          <w:szCs w:val="28"/>
        </w:rPr>
        <w:t>на закупівлю сільгосппродукції та заготівлю вторинної сировини (крім металобрухту)</w:t>
      </w:r>
      <w:r w:rsidR="00FB4FA9">
        <w:rPr>
          <w:rFonts w:ascii="Times New Roman" w:hAnsi="Times New Roman"/>
          <w:sz w:val="28"/>
          <w:szCs w:val="28"/>
        </w:rPr>
        <w:t xml:space="preserve"> – </w:t>
      </w:r>
      <w:r w:rsidRPr="00125C5D">
        <w:rPr>
          <w:rFonts w:ascii="Times New Roman" w:hAnsi="Times New Roman"/>
          <w:sz w:val="28"/>
          <w:szCs w:val="28"/>
        </w:rPr>
        <w:t>на строк не більше 10 робочих днів з дня видачі готівки під звіт.</w:t>
      </w:r>
    </w:p>
    <w:p w:rsidR="00125C5D" w:rsidRDefault="00125C5D" w:rsidP="00125C5D">
      <w:pPr>
        <w:pStyle w:val="a3"/>
        <w:spacing w:after="0" w:line="240" w:lineRule="auto"/>
        <w:ind w:left="993" w:right="-567" w:firstLine="850"/>
        <w:jc w:val="both"/>
        <w:rPr>
          <w:rFonts w:ascii="Times New Roman" w:hAnsi="Times New Roman"/>
          <w:sz w:val="28"/>
          <w:szCs w:val="28"/>
        </w:rPr>
      </w:pPr>
      <w:r w:rsidRPr="003F220E">
        <w:rPr>
          <w:rFonts w:ascii="Times New Roman" w:hAnsi="Times New Roman"/>
          <w:sz w:val="28"/>
          <w:szCs w:val="28"/>
        </w:rPr>
        <w:t>Облік р</w:t>
      </w:r>
      <w:r>
        <w:rPr>
          <w:rFonts w:ascii="Times New Roman" w:hAnsi="Times New Roman"/>
          <w:sz w:val="28"/>
          <w:szCs w:val="28"/>
        </w:rPr>
        <w:t xml:space="preserve">озрахунків з </w:t>
      </w:r>
      <w:r w:rsidRPr="003F220E">
        <w:rPr>
          <w:rFonts w:ascii="Times New Roman" w:hAnsi="Times New Roman"/>
          <w:sz w:val="28"/>
          <w:szCs w:val="28"/>
        </w:rPr>
        <w:t>підзвітни</w:t>
      </w:r>
      <w:r>
        <w:rPr>
          <w:rFonts w:ascii="Times New Roman" w:hAnsi="Times New Roman"/>
          <w:sz w:val="28"/>
          <w:szCs w:val="28"/>
        </w:rPr>
        <w:t>ми</w:t>
      </w:r>
      <w:r w:rsidRPr="003F220E">
        <w:rPr>
          <w:rFonts w:ascii="Times New Roman" w:hAnsi="Times New Roman"/>
          <w:sz w:val="28"/>
          <w:szCs w:val="28"/>
        </w:rPr>
        <w:t xml:space="preserve"> ос</w:t>
      </w:r>
      <w:r>
        <w:rPr>
          <w:rFonts w:ascii="Times New Roman" w:hAnsi="Times New Roman"/>
          <w:sz w:val="28"/>
          <w:szCs w:val="28"/>
        </w:rPr>
        <w:t>обами</w:t>
      </w:r>
      <w:r w:rsidRPr="003F220E">
        <w:rPr>
          <w:rFonts w:ascii="Times New Roman" w:hAnsi="Times New Roman"/>
          <w:sz w:val="28"/>
          <w:szCs w:val="28"/>
        </w:rPr>
        <w:t xml:space="preserve"> здійснюється на рахунку 37</w:t>
      </w:r>
      <w:r>
        <w:rPr>
          <w:rFonts w:ascii="Times New Roman" w:hAnsi="Times New Roman"/>
          <w:sz w:val="28"/>
          <w:szCs w:val="28"/>
        </w:rPr>
        <w:t xml:space="preserve"> «</w:t>
      </w:r>
      <w:r w:rsidRPr="003F220E">
        <w:rPr>
          <w:rFonts w:ascii="Times New Roman" w:hAnsi="Times New Roman"/>
          <w:sz w:val="28"/>
          <w:szCs w:val="28"/>
        </w:rPr>
        <w:t>Розрахунки з різними дебіторами</w:t>
      </w:r>
      <w:r>
        <w:rPr>
          <w:rFonts w:ascii="Times New Roman" w:hAnsi="Times New Roman"/>
          <w:sz w:val="28"/>
          <w:szCs w:val="28"/>
        </w:rPr>
        <w:t>»</w:t>
      </w:r>
      <w:r w:rsidRPr="003F220E">
        <w:rPr>
          <w:rFonts w:ascii="Times New Roman" w:hAnsi="Times New Roman"/>
          <w:sz w:val="28"/>
          <w:szCs w:val="28"/>
        </w:rPr>
        <w:t>, субрахунок 372</w:t>
      </w:r>
      <w:r>
        <w:rPr>
          <w:rFonts w:ascii="Times New Roman" w:hAnsi="Times New Roman"/>
          <w:sz w:val="28"/>
          <w:szCs w:val="28"/>
        </w:rPr>
        <w:t xml:space="preserve"> – «</w:t>
      </w:r>
      <w:r w:rsidRPr="003F220E">
        <w:rPr>
          <w:rFonts w:ascii="Times New Roman" w:hAnsi="Times New Roman"/>
          <w:sz w:val="28"/>
          <w:szCs w:val="28"/>
        </w:rPr>
        <w:t>Розрахунки з підзвітними особами</w:t>
      </w:r>
      <w:r>
        <w:rPr>
          <w:rFonts w:ascii="Times New Roman" w:hAnsi="Times New Roman"/>
          <w:sz w:val="28"/>
          <w:szCs w:val="28"/>
        </w:rPr>
        <w:t>». Субрахунок 372 – активний, по дебету відображають суми видані у підзвіт, по кредиту списання підзвітних сум.</w:t>
      </w:r>
    </w:p>
    <w:p w:rsidR="00125C5D" w:rsidRDefault="00125C5D" w:rsidP="00125C5D">
      <w:pPr>
        <w:pStyle w:val="a3"/>
        <w:spacing w:after="0" w:line="240" w:lineRule="auto"/>
        <w:ind w:left="1276" w:hanging="437"/>
        <w:jc w:val="center"/>
        <w:rPr>
          <w:rFonts w:ascii="Times New Roman" w:hAnsi="Times New Roman"/>
          <w:b/>
          <w:sz w:val="28"/>
          <w:szCs w:val="28"/>
        </w:rPr>
      </w:pPr>
    </w:p>
    <w:p w:rsidR="00125C5D" w:rsidRPr="00B117B7" w:rsidRDefault="00125C5D" w:rsidP="00125C5D">
      <w:pPr>
        <w:pStyle w:val="a3"/>
        <w:spacing w:after="0" w:line="240" w:lineRule="auto"/>
        <w:ind w:left="1276" w:hanging="437"/>
        <w:jc w:val="center"/>
        <w:rPr>
          <w:rFonts w:ascii="Times New Roman" w:hAnsi="Times New Roman"/>
          <w:b/>
          <w:sz w:val="28"/>
          <w:szCs w:val="28"/>
        </w:rPr>
      </w:pPr>
      <w:r w:rsidRPr="00B117B7">
        <w:rPr>
          <w:rFonts w:ascii="Times New Roman" w:hAnsi="Times New Roman"/>
          <w:b/>
          <w:sz w:val="28"/>
          <w:szCs w:val="28"/>
        </w:rPr>
        <w:t>Можлива кореспонденція рахунків</w:t>
      </w:r>
    </w:p>
    <w:tbl>
      <w:tblPr>
        <w:tblStyle w:val="a5"/>
        <w:tblW w:w="9497" w:type="dxa"/>
        <w:tblInd w:w="988" w:type="dxa"/>
        <w:tblLook w:val="04A0"/>
      </w:tblPr>
      <w:tblGrid>
        <w:gridCol w:w="566"/>
        <w:gridCol w:w="6663"/>
        <w:gridCol w:w="1186"/>
        <w:gridCol w:w="1082"/>
      </w:tblGrid>
      <w:tr w:rsidR="00125C5D" w:rsidRPr="00574FA6" w:rsidTr="00125C5D">
        <w:tc>
          <w:tcPr>
            <w:tcW w:w="566" w:type="dxa"/>
            <w:vMerge w:val="restart"/>
            <w:vAlign w:val="center"/>
          </w:tcPr>
          <w:p w:rsidR="00125C5D" w:rsidRDefault="00125C5D" w:rsidP="00BC4B6E">
            <w:pPr>
              <w:spacing w:after="0" w:line="240" w:lineRule="auto"/>
              <w:jc w:val="center"/>
              <w:rPr>
                <w:rFonts w:ascii="Times New Roman" w:hAnsi="Times New Roman"/>
                <w:sz w:val="28"/>
                <w:szCs w:val="28"/>
              </w:rPr>
            </w:pPr>
          </w:p>
          <w:p w:rsidR="00125C5D" w:rsidRPr="009A634C" w:rsidRDefault="00125C5D" w:rsidP="00BC4B6E">
            <w:pPr>
              <w:spacing w:after="0" w:line="240" w:lineRule="auto"/>
              <w:jc w:val="center"/>
              <w:rPr>
                <w:rFonts w:ascii="Times New Roman" w:hAnsi="Times New Roman"/>
                <w:sz w:val="28"/>
                <w:szCs w:val="28"/>
              </w:rPr>
            </w:pPr>
          </w:p>
        </w:tc>
        <w:tc>
          <w:tcPr>
            <w:tcW w:w="6663" w:type="dxa"/>
            <w:vMerge w:val="restart"/>
            <w:vAlign w:val="center"/>
          </w:tcPr>
          <w:p w:rsidR="00125C5D" w:rsidRPr="009A634C" w:rsidRDefault="00125C5D" w:rsidP="00BC4B6E">
            <w:pPr>
              <w:spacing w:after="0" w:line="240" w:lineRule="auto"/>
              <w:jc w:val="center"/>
              <w:rPr>
                <w:rFonts w:ascii="Times New Roman" w:hAnsi="Times New Roman"/>
                <w:sz w:val="28"/>
                <w:szCs w:val="28"/>
              </w:rPr>
            </w:pPr>
            <w:r w:rsidRPr="009A634C">
              <w:rPr>
                <w:rFonts w:ascii="Times New Roman" w:hAnsi="Times New Roman"/>
                <w:sz w:val="28"/>
                <w:szCs w:val="28"/>
              </w:rPr>
              <w:t>Зміст господарських операцій</w:t>
            </w:r>
          </w:p>
        </w:tc>
        <w:tc>
          <w:tcPr>
            <w:tcW w:w="2268" w:type="dxa"/>
            <w:gridSpan w:val="2"/>
            <w:vAlign w:val="center"/>
          </w:tcPr>
          <w:p w:rsidR="00125C5D" w:rsidRPr="009A634C" w:rsidRDefault="00125C5D" w:rsidP="00BC4B6E">
            <w:pPr>
              <w:spacing w:after="0" w:line="240" w:lineRule="auto"/>
              <w:jc w:val="center"/>
              <w:rPr>
                <w:rFonts w:ascii="Times New Roman" w:hAnsi="Times New Roman"/>
                <w:sz w:val="28"/>
                <w:szCs w:val="28"/>
              </w:rPr>
            </w:pPr>
            <w:r w:rsidRPr="009A634C">
              <w:rPr>
                <w:rFonts w:ascii="Times New Roman" w:hAnsi="Times New Roman"/>
                <w:sz w:val="28"/>
                <w:szCs w:val="28"/>
              </w:rPr>
              <w:t>Бухгалтерська</w:t>
            </w:r>
          </w:p>
          <w:p w:rsidR="00125C5D" w:rsidRPr="009A634C" w:rsidRDefault="00125C5D" w:rsidP="00BC4B6E">
            <w:pPr>
              <w:spacing w:after="0" w:line="240" w:lineRule="auto"/>
              <w:jc w:val="center"/>
              <w:rPr>
                <w:rFonts w:ascii="Times New Roman" w:hAnsi="Times New Roman"/>
                <w:sz w:val="28"/>
                <w:szCs w:val="28"/>
              </w:rPr>
            </w:pPr>
            <w:r w:rsidRPr="009A634C">
              <w:rPr>
                <w:rFonts w:ascii="Times New Roman" w:hAnsi="Times New Roman"/>
                <w:sz w:val="28"/>
                <w:szCs w:val="28"/>
              </w:rPr>
              <w:t xml:space="preserve"> проводка</w:t>
            </w:r>
          </w:p>
        </w:tc>
      </w:tr>
      <w:tr w:rsidR="00125C5D" w:rsidRPr="00574FA6" w:rsidTr="00125C5D">
        <w:tc>
          <w:tcPr>
            <w:tcW w:w="566" w:type="dxa"/>
            <w:vMerge/>
            <w:vAlign w:val="center"/>
          </w:tcPr>
          <w:p w:rsidR="00125C5D" w:rsidRPr="009A634C" w:rsidRDefault="00125C5D" w:rsidP="00BC4B6E">
            <w:pPr>
              <w:spacing w:after="0" w:line="240" w:lineRule="auto"/>
              <w:jc w:val="center"/>
              <w:rPr>
                <w:rFonts w:ascii="Times New Roman" w:hAnsi="Times New Roman"/>
                <w:sz w:val="28"/>
                <w:szCs w:val="28"/>
              </w:rPr>
            </w:pPr>
          </w:p>
        </w:tc>
        <w:tc>
          <w:tcPr>
            <w:tcW w:w="6663" w:type="dxa"/>
            <w:vMerge/>
            <w:vAlign w:val="center"/>
          </w:tcPr>
          <w:p w:rsidR="00125C5D" w:rsidRPr="009A634C" w:rsidRDefault="00125C5D" w:rsidP="00BC4B6E">
            <w:pPr>
              <w:spacing w:after="0" w:line="240" w:lineRule="auto"/>
              <w:jc w:val="center"/>
              <w:rPr>
                <w:rFonts w:ascii="Times New Roman" w:hAnsi="Times New Roman"/>
                <w:sz w:val="28"/>
                <w:szCs w:val="28"/>
              </w:rPr>
            </w:pPr>
          </w:p>
        </w:tc>
        <w:tc>
          <w:tcPr>
            <w:tcW w:w="1186" w:type="dxa"/>
            <w:vAlign w:val="center"/>
          </w:tcPr>
          <w:p w:rsidR="00125C5D" w:rsidRPr="009A634C" w:rsidRDefault="00125C5D" w:rsidP="00BC4B6E">
            <w:pPr>
              <w:spacing w:after="0" w:line="240" w:lineRule="auto"/>
              <w:jc w:val="center"/>
              <w:rPr>
                <w:rFonts w:ascii="Times New Roman" w:hAnsi="Times New Roman"/>
                <w:sz w:val="28"/>
                <w:szCs w:val="28"/>
              </w:rPr>
            </w:pPr>
            <w:r w:rsidRPr="009A634C">
              <w:rPr>
                <w:rFonts w:ascii="Times New Roman" w:hAnsi="Times New Roman"/>
                <w:sz w:val="28"/>
                <w:szCs w:val="28"/>
              </w:rPr>
              <w:t>Дебет</w:t>
            </w:r>
          </w:p>
        </w:tc>
        <w:tc>
          <w:tcPr>
            <w:tcW w:w="1082" w:type="dxa"/>
            <w:vAlign w:val="center"/>
          </w:tcPr>
          <w:p w:rsidR="00125C5D" w:rsidRPr="009A634C" w:rsidRDefault="00125C5D" w:rsidP="00BC4B6E">
            <w:pPr>
              <w:spacing w:after="0" w:line="240" w:lineRule="auto"/>
              <w:jc w:val="center"/>
              <w:rPr>
                <w:rFonts w:ascii="Times New Roman" w:hAnsi="Times New Roman"/>
                <w:sz w:val="28"/>
                <w:szCs w:val="28"/>
              </w:rPr>
            </w:pPr>
            <w:r w:rsidRPr="009A634C">
              <w:rPr>
                <w:rFonts w:ascii="Times New Roman" w:hAnsi="Times New Roman"/>
                <w:sz w:val="28"/>
                <w:szCs w:val="28"/>
              </w:rPr>
              <w:t>Кредит</w:t>
            </w:r>
          </w:p>
        </w:tc>
      </w:tr>
      <w:tr w:rsidR="00125C5D" w:rsidRPr="00574FA6" w:rsidTr="00125C5D">
        <w:trPr>
          <w:trHeight w:val="276"/>
        </w:trPr>
        <w:tc>
          <w:tcPr>
            <w:tcW w:w="566" w:type="dxa"/>
          </w:tcPr>
          <w:p w:rsidR="00125C5D" w:rsidRPr="009A634C" w:rsidRDefault="00125C5D" w:rsidP="00BC4B6E">
            <w:pPr>
              <w:tabs>
                <w:tab w:val="left" w:pos="405"/>
              </w:tabs>
              <w:spacing w:after="0" w:line="240" w:lineRule="auto"/>
              <w:jc w:val="center"/>
              <w:rPr>
                <w:rFonts w:ascii="Times New Roman" w:hAnsi="Times New Roman"/>
                <w:sz w:val="28"/>
                <w:szCs w:val="28"/>
              </w:rPr>
            </w:pPr>
            <w:r w:rsidRPr="009A634C">
              <w:rPr>
                <w:rFonts w:ascii="Times New Roman" w:hAnsi="Times New Roman"/>
                <w:sz w:val="28"/>
                <w:szCs w:val="28"/>
              </w:rPr>
              <w:t>1.</w:t>
            </w:r>
          </w:p>
        </w:tc>
        <w:tc>
          <w:tcPr>
            <w:tcW w:w="6663" w:type="dxa"/>
          </w:tcPr>
          <w:p w:rsidR="00125C5D" w:rsidRPr="009A634C" w:rsidRDefault="00125C5D" w:rsidP="00BC4B6E">
            <w:pPr>
              <w:spacing w:after="0" w:line="240" w:lineRule="auto"/>
              <w:jc w:val="both"/>
              <w:rPr>
                <w:rFonts w:ascii="Times New Roman" w:hAnsi="Times New Roman"/>
                <w:sz w:val="28"/>
                <w:szCs w:val="28"/>
              </w:rPr>
            </w:pPr>
            <w:r>
              <w:rPr>
                <w:rFonts w:ascii="Times New Roman" w:hAnsi="Times New Roman"/>
                <w:sz w:val="28"/>
                <w:szCs w:val="28"/>
              </w:rPr>
              <w:t>Видано гроші готівкою у підзвіт</w:t>
            </w:r>
          </w:p>
        </w:tc>
        <w:tc>
          <w:tcPr>
            <w:tcW w:w="1186" w:type="dxa"/>
          </w:tcPr>
          <w:p w:rsidR="00125C5D" w:rsidRPr="009A634C" w:rsidRDefault="00125C5D" w:rsidP="00BC4B6E">
            <w:pPr>
              <w:spacing w:after="0" w:line="240" w:lineRule="auto"/>
              <w:jc w:val="center"/>
              <w:rPr>
                <w:rFonts w:ascii="Times New Roman" w:hAnsi="Times New Roman"/>
                <w:sz w:val="28"/>
                <w:szCs w:val="28"/>
              </w:rPr>
            </w:pPr>
            <w:r>
              <w:rPr>
                <w:rFonts w:ascii="Times New Roman" w:hAnsi="Times New Roman"/>
                <w:sz w:val="28"/>
                <w:szCs w:val="28"/>
              </w:rPr>
              <w:t>372</w:t>
            </w:r>
          </w:p>
        </w:tc>
        <w:tc>
          <w:tcPr>
            <w:tcW w:w="1082" w:type="dxa"/>
          </w:tcPr>
          <w:p w:rsidR="00125C5D" w:rsidRPr="009A634C" w:rsidRDefault="00125C5D" w:rsidP="00BC4B6E">
            <w:pPr>
              <w:spacing w:after="0" w:line="240" w:lineRule="auto"/>
              <w:jc w:val="center"/>
              <w:rPr>
                <w:rFonts w:ascii="Times New Roman" w:hAnsi="Times New Roman"/>
                <w:sz w:val="28"/>
                <w:szCs w:val="28"/>
              </w:rPr>
            </w:pPr>
            <w:r>
              <w:rPr>
                <w:rFonts w:ascii="Times New Roman" w:hAnsi="Times New Roman"/>
                <w:sz w:val="28"/>
                <w:szCs w:val="28"/>
              </w:rPr>
              <w:t>301</w:t>
            </w:r>
          </w:p>
        </w:tc>
      </w:tr>
      <w:tr w:rsidR="00125C5D" w:rsidRPr="00574FA6" w:rsidTr="00125C5D">
        <w:tc>
          <w:tcPr>
            <w:tcW w:w="566" w:type="dxa"/>
          </w:tcPr>
          <w:p w:rsidR="00125C5D" w:rsidRPr="009A634C" w:rsidRDefault="00125C5D" w:rsidP="00BC4B6E">
            <w:pPr>
              <w:spacing w:after="0" w:line="240" w:lineRule="auto"/>
              <w:jc w:val="center"/>
              <w:rPr>
                <w:rFonts w:ascii="Times New Roman" w:hAnsi="Times New Roman"/>
                <w:sz w:val="28"/>
                <w:szCs w:val="28"/>
              </w:rPr>
            </w:pPr>
            <w:r w:rsidRPr="009A634C">
              <w:rPr>
                <w:rFonts w:ascii="Times New Roman" w:hAnsi="Times New Roman"/>
                <w:sz w:val="28"/>
                <w:szCs w:val="28"/>
              </w:rPr>
              <w:t>2.</w:t>
            </w:r>
          </w:p>
        </w:tc>
        <w:tc>
          <w:tcPr>
            <w:tcW w:w="6663" w:type="dxa"/>
          </w:tcPr>
          <w:p w:rsidR="00125C5D" w:rsidRPr="009A634C" w:rsidRDefault="00125C5D" w:rsidP="00BC4B6E">
            <w:pPr>
              <w:spacing w:after="0" w:line="240" w:lineRule="auto"/>
              <w:jc w:val="both"/>
              <w:rPr>
                <w:rFonts w:ascii="Times New Roman" w:hAnsi="Times New Roman"/>
                <w:sz w:val="28"/>
                <w:szCs w:val="28"/>
              </w:rPr>
            </w:pPr>
            <w:r>
              <w:rPr>
                <w:rFonts w:ascii="Times New Roman" w:hAnsi="Times New Roman"/>
                <w:sz w:val="28"/>
                <w:szCs w:val="28"/>
              </w:rPr>
              <w:t>Перераховано суму у підзвіт на особовий рахунок працівника</w:t>
            </w:r>
          </w:p>
        </w:tc>
        <w:tc>
          <w:tcPr>
            <w:tcW w:w="1186" w:type="dxa"/>
          </w:tcPr>
          <w:p w:rsidR="00125C5D" w:rsidRDefault="00125C5D" w:rsidP="00BC4B6E">
            <w:pPr>
              <w:spacing w:after="0" w:line="240" w:lineRule="auto"/>
              <w:jc w:val="center"/>
              <w:rPr>
                <w:rFonts w:ascii="Times New Roman" w:hAnsi="Times New Roman"/>
                <w:sz w:val="28"/>
                <w:szCs w:val="28"/>
              </w:rPr>
            </w:pPr>
          </w:p>
          <w:p w:rsidR="00125C5D" w:rsidRPr="009A634C" w:rsidRDefault="00125C5D" w:rsidP="00BC4B6E">
            <w:pPr>
              <w:spacing w:after="0" w:line="240" w:lineRule="auto"/>
              <w:jc w:val="center"/>
              <w:rPr>
                <w:rFonts w:ascii="Times New Roman" w:hAnsi="Times New Roman"/>
                <w:sz w:val="28"/>
                <w:szCs w:val="28"/>
              </w:rPr>
            </w:pPr>
            <w:r>
              <w:rPr>
                <w:rFonts w:ascii="Times New Roman" w:hAnsi="Times New Roman"/>
                <w:sz w:val="28"/>
                <w:szCs w:val="28"/>
              </w:rPr>
              <w:t>372</w:t>
            </w:r>
          </w:p>
        </w:tc>
        <w:tc>
          <w:tcPr>
            <w:tcW w:w="1082" w:type="dxa"/>
          </w:tcPr>
          <w:p w:rsidR="00125C5D" w:rsidRDefault="00125C5D" w:rsidP="00BC4B6E">
            <w:pPr>
              <w:spacing w:after="0" w:line="240" w:lineRule="auto"/>
              <w:jc w:val="center"/>
              <w:rPr>
                <w:rFonts w:ascii="Times New Roman" w:hAnsi="Times New Roman"/>
                <w:sz w:val="28"/>
                <w:szCs w:val="28"/>
              </w:rPr>
            </w:pPr>
          </w:p>
          <w:p w:rsidR="00125C5D" w:rsidRPr="009A634C" w:rsidRDefault="00125C5D" w:rsidP="00BC4B6E">
            <w:pPr>
              <w:spacing w:after="0" w:line="240" w:lineRule="auto"/>
              <w:jc w:val="center"/>
              <w:rPr>
                <w:rFonts w:ascii="Times New Roman" w:hAnsi="Times New Roman"/>
                <w:sz w:val="28"/>
                <w:szCs w:val="28"/>
              </w:rPr>
            </w:pPr>
            <w:r>
              <w:rPr>
                <w:rFonts w:ascii="Times New Roman" w:hAnsi="Times New Roman"/>
                <w:sz w:val="28"/>
                <w:szCs w:val="28"/>
              </w:rPr>
              <w:t>311</w:t>
            </w:r>
          </w:p>
        </w:tc>
      </w:tr>
      <w:tr w:rsidR="00125C5D" w:rsidRPr="00574FA6" w:rsidTr="00125C5D">
        <w:tc>
          <w:tcPr>
            <w:tcW w:w="566" w:type="dxa"/>
          </w:tcPr>
          <w:p w:rsidR="00125C5D" w:rsidRPr="009A634C" w:rsidRDefault="00125C5D" w:rsidP="00125C5D">
            <w:pPr>
              <w:spacing w:after="0" w:line="240" w:lineRule="auto"/>
              <w:jc w:val="center"/>
              <w:rPr>
                <w:rFonts w:ascii="Times New Roman" w:hAnsi="Times New Roman"/>
                <w:sz w:val="28"/>
                <w:szCs w:val="28"/>
              </w:rPr>
            </w:pPr>
            <w:r w:rsidRPr="009A634C">
              <w:rPr>
                <w:rFonts w:ascii="Times New Roman" w:hAnsi="Times New Roman"/>
                <w:sz w:val="28"/>
                <w:szCs w:val="28"/>
              </w:rPr>
              <w:t>3.</w:t>
            </w:r>
          </w:p>
        </w:tc>
        <w:tc>
          <w:tcPr>
            <w:tcW w:w="6663" w:type="dxa"/>
          </w:tcPr>
          <w:p w:rsidR="00125C5D" w:rsidRPr="009A634C" w:rsidRDefault="00125C5D" w:rsidP="00125C5D">
            <w:pPr>
              <w:spacing w:after="0" w:line="240" w:lineRule="auto"/>
              <w:jc w:val="both"/>
              <w:rPr>
                <w:rFonts w:ascii="Times New Roman" w:hAnsi="Times New Roman"/>
                <w:sz w:val="28"/>
                <w:szCs w:val="28"/>
              </w:rPr>
            </w:pPr>
            <w:r>
              <w:rPr>
                <w:rFonts w:ascii="Times New Roman" w:hAnsi="Times New Roman"/>
                <w:sz w:val="28"/>
                <w:szCs w:val="28"/>
              </w:rPr>
              <w:t>Списано витрати по відрядженню агронома-садовода, бригадира овочевої бригади</w:t>
            </w:r>
          </w:p>
        </w:tc>
        <w:tc>
          <w:tcPr>
            <w:tcW w:w="1186" w:type="dxa"/>
          </w:tcPr>
          <w:p w:rsidR="00125C5D" w:rsidRDefault="00125C5D" w:rsidP="00125C5D">
            <w:pPr>
              <w:spacing w:after="0" w:line="240" w:lineRule="auto"/>
              <w:jc w:val="center"/>
              <w:rPr>
                <w:rFonts w:ascii="Times New Roman" w:hAnsi="Times New Roman"/>
                <w:sz w:val="28"/>
                <w:szCs w:val="28"/>
              </w:rPr>
            </w:pPr>
          </w:p>
          <w:p w:rsidR="00125C5D" w:rsidRPr="009A634C"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231</w:t>
            </w:r>
          </w:p>
        </w:tc>
        <w:tc>
          <w:tcPr>
            <w:tcW w:w="1082" w:type="dxa"/>
          </w:tcPr>
          <w:p w:rsidR="00125C5D" w:rsidRDefault="00125C5D" w:rsidP="00125C5D">
            <w:pPr>
              <w:spacing w:after="0" w:line="240" w:lineRule="auto"/>
              <w:jc w:val="center"/>
              <w:rPr>
                <w:rFonts w:ascii="Times New Roman" w:hAnsi="Times New Roman"/>
                <w:sz w:val="28"/>
                <w:szCs w:val="28"/>
              </w:rPr>
            </w:pPr>
          </w:p>
          <w:p w:rsidR="00125C5D" w:rsidRPr="009A634C"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372</w:t>
            </w:r>
          </w:p>
        </w:tc>
      </w:tr>
      <w:tr w:rsidR="00125C5D" w:rsidRPr="00574FA6" w:rsidTr="00125C5D">
        <w:tc>
          <w:tcPr>
            <w:tcW w:w="566" w:type="dxa"/>
          </w:tcPr>
          <w:p w:rsidR="00125C5D" w:rsidRPr="009A634C"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4.</w:t>
            </w:r>
          </w:p>
        </w:tc>
        <w:tc>
          <w:tcPr>
            <w:tcW w:w="6663" w:type="dxa"/>
          </w:tcPr>
          <w:p w:rsidR="00125C5D" w:rsidRDefault="00125C5D" w:rsidP="00125C5D">
            <w:pPr>
              <w:spacing w:after="0" w:line="240" w:lineRule="auto"/>
              <w:jc w:val="both"/>
              <w:rPr>
                <w:rFonts w:ascii="Times New Roman" w:hAnsi="Times New Roman"/>
                <w:sz w:val="28"/>
                <w:szCs w:val="28"/>
              </w:rPr>
            </w:pPr>
            <w:r>
              <w:rPr>
                <w:rFonts w:ascii="Times New Roman" w:hAnsi="Times New Roman"/>
                <w:sz w:val="28"/>
                <w:szCs w:val="28"/>
              </w:rPr>
              <w:t>Списано витрати по відрядженню техніка штучного осіменіння</w:t>
            </w:r>
          </w:p>
        </w:tc>
        <w:tc>
          <w:tcPr>
            <w:tcW w:w="1186" w:type="dxa"/>
          </w:tcPr>
          <w:p w:rsidR="00125C5D" w:rsidRDefault="00125C5D" w:rsidP="00125C5D">
            <w:pPr>
              <w:spacing w:after="0" w:line="240" w:lineRule="auto"/>
              <w:jc w:val="center"/>
              <w:rPr>
                <w:rFonts w:ascii="Times New Roman" w:hAnsi="Times New Roman"/>
                <w:sz w:val="28"/>
                <w:szCs w:val="28"/>
              </w:rPr>
            </w:pPr>
          </w:p>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232</w:t>
            </w:r>
          </w:p>
        </w:tc>
        <w:tc>
          <w:tcPr>
            <w:tcW w:w="1082" w:type="dxa"/>
          </w:tcPr>
          <w:p w:rsidR="00125C5D" w:rsidRDefault="00125C5D" w:rsidP="00125C5D">
            <w:pPr>
              <w:spacing w:after="0" w:line="240" w:lineRule="auto"/>
              <w:jc w:val="center"/>
              <w:rPr>
                <w:rFonts w:ascii="Times New Roman" w:hAnsi="Times New Roman"/>
                <w:sz w:val="28"/>
                <w:szCs w:val="28"/>
              </w:rPr>
            </w:pPr>
          </w:p>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372</w:t>
            </w:r>
          </w:p>
        </w:tc>
      </w:tr>
      <w:tr w:rsidR="00125C5D" w:rsidRPr="00574FA6" w:rsidTr="00125C5D">
        <w:tc>
          <w:tcPr>
            <w:tcW w:w="566" w:type="dxa"/>
          </w:tcPr>
          <w:p w:rsidR="00125C5D" w:rsidRPr="009A634C"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5.</w:t>
            </w:r>
          </w:p>
        </w:tc>
        <w:tc>
          <w:tcPr>
            <w:tcW w:w="6663" w:type="dxa"/>
          </w:tcPr>
          <w:p w:rsidR="00125C5D" w:rsidRDefault="00125C5D" w:rsidP="00125C5D">
            <w:pPr>
              <w:spacing w:after="0" w:line="240" w:lineRule="auto"/>
              <w:jc w:val="both"/>
              <w:rPr>
                <w:rFonts w:ascii="Times New Roman" w:hAnsi="Times New Roman"/>
                <w:sz w:val="28"/>
                <w:szCs w:val="28"/>
              </w:rPr>
            </w:pPr>
            <w:r>
              <w:rPr>
                <w:rFonts w:ascii="Times New Roman" w:hAnsi="Times New Roman"/>
                <w:sz w:val="28"/>
                <w:szCs w:val="28"/>
              </w:rPr>
              <w:t>Списано витрати по відрядженню завідуючого млина (промислові виробництва)</w:t>
            </w:r>
          </w:p>
        </w:tc>
        <w:tc>
          <w:tcPr>
            <w:tcW w:w="1186" w:type="dxa"/>
          </w:tcPr>
          <w:p w:rsidR="00125C5D" w:rsidRDefault="00125C5D" w:rsidP="00125C5D">
            <w:pPr>
              <w:spacing w:after="0" w:line="240" w:lineRule="auto"/>
              <w:jc w:val="center"/>
              <w:rPr>
                <w:rFonts w:ascii="Times New Roman" w:hAnsi="Times New Roman"/>
                <w:sz w:val="28"/>
                <w:szCs w:val="28"/>
              </w:rPr>
            </w:pPr>
          </w:p>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233</w:t>
            </w:r>
          </w:p>
        </w:tc>
        <w:tc>
          <w:tcPr>
            <w:tcW w:w="1082" w:type="dxa"/>
          </w:tcPr>
          <w:p w:rsidR="00125C5D" w:rsidRDefault="00125C5D" w:rsidP="00125C5D">
            <w:pPr>
              <w:spacing w:after="0" w:line="240" w:lineRule="auto"/>
              <w:jc w:val="center"/>
              <w:rPr>
                <w:rFonts w:ascii="Times New Roman" w:hAnsi="Times New Roman"/>
                <w:sz w:val="28"/>
                <w:szCs w:val="28"/>
              </w:rPr>
            </w:pPr>
          </w:p>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372</w:t>
            </w:r>
          </w:p>
        </w:tc>
      </w:tr>
      <w:tr w:rsidR="00125C5D" w:rsidRPr="00574FA6" w:rsidTr="00125C5D">
        <w:tc>
          <w:tcPr>
            <w:tcW w:w="566" w:type="dxa"/>
          </w:tcPr>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6.</w:t>
            </w:r>
          </w:p>
        </w:tc>
        <w:tc>
          <w:tcPr>
            <w:tcW w:w="6663" w:type="dxa"/>
          </w:tcPr>
          <w:p w:rsidR="00125C5D" w:rsidRDefault="00125C5D" w:rsidP="00125C5D">
            <w:pPr>
              <w:spacing w:after="0" w:line="240" w:lineRule="auto"/>
              <w:jc w:val="both"/>
              <w:rPr>
                <w:rFonts w:ascii="Times New Roman" w:hAnsi="Times New Roman"/>
                <w:sz w:val="28"/>
                <w:szCs w:val="28"/>
              </w:rPr>
            </w:pPr>
            <w:r>
              <w:rPr>
                <w:rFonts w:ascii="Times New Roman" w:hAnsi="Times New Roman"/>
                <w:sz w:val="28"/>
                <w:szCs w:val="28"/>
              </w:rPr>
              <w:t xml:space="preserve">Списано витрати по відрядженню завідуючого рем. </w:t>
            </w:r>
            <w:r>
              <w:rPr>
                <w:rFonts w:ascii="Times New Roman" w:hAnsi="Times New Roman"/>
                <w:sz w:val="28"/>
                <w:szCs w:val="28"/>
              </w:rPr>
              <w:lastRenderedPageBreak/>
              <w:t>майстернею, завідуючого гаражем, водія, енергетика (допоміжні виробництва)</w:t>
            </w:r>
          </w:p>
        </w:tc>
        <w:tc>
          <w:tcPr>
            <w:tcW w:w="1186" w:type="dxa"/>
          </w:tcPr>
          <w:p w:rsidR="00125C5D" w:rsidRDefault="00125C5D" w:rsidP="00125C5D">
            <w:pPr>
              <w:spacing w:after="0" w:line="240" w:lineRule="auto"/>
              <w:jc w:val="center"/>
              <w:rPr>
                <w:rFonts w:ascii="Times New Roman" w:hAnsi="Times New Roman"/>
                <w:sz w:val="28"/>
                <w:szCs w:val="28"/>
              </w:rPr>
            </w:pPr>
          </w:p>
          <w:p w:rsidR="00125C5D" w:rsidRDefault="00125C5D" w:rsidP="00125C5D">
            <w:pPr>
              <w:spacing w:after="0" w:line="240" w:lineRule="auto"/>
              <w:jc w:val="center"/>
              <w:rPr>
                <w:rFonts w:ascii="Times New Roman" w:hAnsi="Times New Roman"/>
                <w:sz w:val="28"/>
                <w:szCs w:val="28"/>
              </w:rPr>
            </w:pPr>
          </w:p>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234</w:t>
            </w:r>
          </w:p>
        </w:tc>
        <w:tc>
          <w:tcPr>
            <w:tcW w:w="1082" w:type="dxa"/>
          </w:tcPr>
          <w:p w:rsidR="00125C5D" w:rsidRDefault="00125C5D" w:rsidP="00125C5D">
            <w:pPr>
              <w:spacing w:after="0" w:line="240" w:lineRule="auto"/>
              <w:jc w:val="center"/>
              <w:rPr>
                <w:rFonts w:ascii="Times New Roman" w:hAnsi="Times New Roman"/>
                <w:sz w:val="28"/>
                <w:szCs w:val="28"/>
              </w:rPr>
            </w:pPr>
          </w:p>
          <w:p w:rsidR="00125C5D" w:rsidRDefault="00125C5D" w:rsidP="00125C5D">
            <w:pPr>
              <w:spacing w:after="0" w:line="240" w:lineRule="auto"/>
              <w:jc w:val="center"/>
              <w:rPr>
                <w:rFonts w:ascii="Times New Roman" w:hAnsi="Times New Roman"/>
                <w:sz w:val="28"/>
                <w:szCs w:val="28"/>
              </w:rPr>
            </w:pPr>
          </w:p>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372</w:t>
            </w:r>
          </w:p>
        </w:tc>
      </w:tr>
      <w:tr w:rsidR="00125C5D" w:rsidRPr="00574FA6" w:rsidTr="00125C5D">
        <w:tc>
          <w:tcPr>
            <w:tcW w:w="566" w:type="dxa"/>
          </w:tcPr>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lastRenderedPageBreak/>
              <w:t>7.</w:t>
            </w:r>
          </w:p>
        </w:tc>
        <w:tc>
          <w:tcPr>
            <w:tcW w:w="6663" w:type="dxa"/>
          </w:tcPr>
          <w:p w:rsidR="00125C5D" w:rsidRDefault="00125C5D" w:rsidP="00125C5D">
            <w:pPr>
              <w:spacing w:after="0" w:line="240" w:lineRule="auto"/>
              <w:jc w:val="both"/>
              <w:rPr>
                <w:rFonts w:ascii="Times New Roman" w:hAnsi="Times New Roman"/>
                <w:sz w:val="28"/>
                <w:szCs w:val="28"/>
              </w:rPr>
            </w:pPr>
            <w:r>
              <w:rPr>
                <w:rFonts w:ascii="Times New Roman" w:hAnsi="Times New Roman"/>
                <w:sz w:val="28"/>
                <w:szCs w:val="28"/>
              </w:rPr>
              <w:t>Списано витрати по відрядженню агронома</w:t>
            </w:r>
          </w:p>
        </w:tc>
        <w:tc>
          <w:tcPr>
            <w:tcW w:w="1186" w:type="dxa"/>
          </w:tcPr>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911</w:t>
            </w:r>
          </w:p>
        </w:tc>
        <w:tc>
          <w:tcPr>
            <w:tcW w:w="1082" w:type="dxa"/>
          </w:tcPr>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372</w:t>
            </w:r>
          </w:p>
        </w:tc>
      </w:tr>
      <w:tr w:rsidR="00125C5D" w:rsidRPr="00574FA6" w:rsidTr="00125C5D">
        <w:tc>
          <w:tcPr>
            <w:tcW w:w="566" w:type="dxa"/>
          </w:tcPr>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8.</w:t>
            </w:r>
          </w:p>
        </w:tc>
        <w:tc>
          <w:tcPr>
            <w:tcW w:w="6663" w:type="dxa"/>
          </w:tcPr>
          <w:p w:rsidR="00125C5D" w:rsidRDefault="00125C5D" w:rsidP="00125C5D">
            <w:pPr>
              <w:spacing w:after="0" w:line="240" w:lineRule="auto"/>
              <w:jc w:val="both"/>
              <w:rPr>
                <w:rFonts w:ascii="Times New Roman" w:hAnsi="Times New Roman"/>
                <w:sz w:val="28"/>
                <w:szCs w:val="28"/>
              </w:rPr>
            </w:pPr>
            <w:r>
              <w:rPr>
                <w:rFonts w:ascii="Times New Roman" w:hAnsi="Times New Roman"/>
                <w:sz w:val="28"/>
                <w:szCs w:val="28"/>
              </w:rPr>
              <w:t>Списано витрати по відрядженню ветлікаря, зоотехніка</w:t>
            </w:r>
          </w:p>
        </w:tc>
        <w:tc>
          <w:tcPr>
            <w:tcW w:w="1186" w:type="dxa"/>
          </w:tcPr>
          <w:p w:rsidR="00125C5D" w:rsidRDefault="00125C5D" w:rsidP="00125C5D">
            <w:pPr>
              <w:spacing w:after="0" w:line="240" w:lineRule="auto"/>
              <w:jc w:val="center"/>
              <w:rPr>
                <w:rFonts w:ascii="Times New Roman" w:hAnsi="Times New Roman"/>
                <w:sz w:val="28"/>
                <w:szCs w:val="28"/>
              </w:rPr>
            </w:pPr>
          </w:p>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912</w:t>
            </w:r>
          </w:p>
        </w:tc>
        <w:tc>
          <w:tcPr>
            <w:tcW w:w="1082" w:type="dxa"/>
          </w:tcPr>
          <w:p w:rsidR="00125C5D" w:rsidRDefault="00125C5D" w:rsidP="00125C5D">
            <w:pPr>
              <w:spacing w:after="0" w:line="240" w:lineRule="auto"/>
              <w:rPr>
                <w:rFonts w:ascii="Times New Roman" w:hAnsi="Times New Roman"/>
                <w:sz w:val="28"/>
                <w:szCs w:val="28"/>
              </w:rPr>
            </w:pPr>
          </w:p>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372</w:t>
            </w:r>
          </w:p>
        </w:tc>
      </w:tr>
      <w:tr w:rsidR="00125C5D" w:rsidRPr="00574FA6" w:rsidTr="00125C5D">
        <w:tc>
          <w:tcPr>
            <w:tcW w:w="566" w:type="dxa"/>
          </w:tcPr>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9.</w:t>
            </w:r>
          </w:p>
        </w:tc>
        <w:tc>
          <w:tcPr>
            <w:tcW w:w="6663" w:type="dxa"/>
          </w:tcPr>
          <w:p w:rsidR="00125C5D" w:rsidRDefault="00125C5D" w:rsidP="00125C5D">
            <w:pPr>
              <w:spacing w:after="0" w:line="240" w:lineRule="auto"/>
              <w:jc w:val="both"/>
              <w:rPr>
                <w:rFonts w:ascii="Times New Roman" w:hAnsi="Times New Roman"/>
                <w:sz w:val="28"/>
                <w:szCs w:val="28"/>
              </w:rPr>
            </w:pPr>
            <w:r>
              <w:rPr>
                <w:rFonts w:ascii="Times New Roman" w:hAnsi="Times New Roman"/>
                <w:sz w:val="28"/>
                <w:szCs w:val="28"/>
              </w:rPr>
              <w:t>Списано витрати по відрядженню директора, головного бухгалтера, інженера</w:t>
            </w:r>
          </w:p>
        </w:tc>
        <w:tc>
          <w:tcPr>
            <w:tcW w:w="1186" w:type="dxa"/>
          </w:tcPr>
          <w:p w:rsidR="00125C5D" w:rsidRDefault="00125C5D" w:rsidP="00125C5D">
            <w:pPr>
              <w:spacing w:after="0" w:line="240" w:lineRule="auto"/>
              <w:jc w:val="center"/>
              <w:rPr>
                <w:rFonts w:ascii="Times New Roman" w:hAnsi="Times New Roman"/>
                <w:sz w:val="28"/>
                <w:szCs w:val="28"/>
              </w:rPr>
            </w:pPr>
          </w:p>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92</w:t>
            </w:r>
          </w:p>
        </w:tc>
        <w:tc>
          <w:tcPr>
            <w:tcW w:w="1082" w:type="dxa"/>
          </w:tcPr>
          <w:p w:rsidR="00125C5D" w:rsidRDefault="00125C5D" w:rsidP="00125C5D">
            <w:pPr>
              <w:spacing w:after="0" w:line="240" w:lineRule="auto"/>
              <w:rPr>
                <w:rFonts w:ascii="Times New Roman" w:hAnsi="Times New Roman"/>
                <w:sz w:val="28"/>
                <w:szCs w:val="28"/>
              </w:rPr>
            </w:pPr>
          </w:p>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372</w:t>
            </w:r>
          </w:p>
        </w:tc>
      </w:tr>
      <w:tr w:rsidR="00125C5D" w:rsidRPr="00574FA6" w:rsidTr="00125C5D">
        <w:tc>
          <w:tcPr>
            <w:tcW w:w="566" w:type="dxa"/>
          </w:tcPr>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10.</w:t>
            </w:r>
          </w:p>
        </w:tc>
        <w:tc>
          <w:tcPr>
            <w:tcW w:w="6663" w:type="dxa"/>
          </w:tcPr>
          <w:p w:rsidR="00125C5D" w:rsidRDefault="00125C5D" w:rsidP="00125C5D">
            <w:pPr>
              <w:spacing w:after="0" w:line="240" w:lineRule="auto"/>
              <w:jc w:val="both"/>
              <w:rPr>
                <w:rFonts w:ascii="Times New Roman" w:hAnsi="Times New Roman"/>
                <w:sz w:val="28"/>
                <w:szCs w:val="28"/>
              </w:rPr>
            </w:pPr>
            <w:r>
              <w:rPr>
                <w:rFonts w:ascii="Times New Roman" w:hAnsi="Times New Roman"/>
                <w:sz w:val="28"/>
                <w:szCs w:val="28"/>
              </w:rPr>
              <w:t>Списано витрати по відрядженню інженера-будівельника</w:t>
            </w:r>
          </w:p>
        </w:tc>
        <w:tc>
          <w:tcPr>
            <w:tcW w:w="1186" w:type="dxa"/>
          </w:tcPr>
          <w:p w:rsidR="00125C5D" w:rsidRDefault="00125C5D" w:rsidP="00125C5D">
            <w:pPr>
              <w:spacing w:after="0" w:line="240" w:lineRule="auto"/>
              <w:jc w:val="center"/>
              <w:rPr>
                <w:rFonts w:ascii="Times New Roman" w:hAnsi="Times New Roman"/>
                <w:sz w:val="28"/>
                <w:szCs w:val="28"/>
              </w:rPr>
            </w:pPr>
          </w:p>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151</w:t>
            </w:r>
          </w:p>
        </w:tc>
        <w:tc>
          <w:tcPr>
            <w:tcW w:w="1082" w:type="dxa"/>
          </w:tcPr>
          <w:p w:rsidR="00125C5D" w:rsidRDefault="00125C5D" w:rsidP="00125C5D">
            <w:pPr>
              <w:spacing w:after="0" w:line="240" w:lineRule="auto"/>
              <w:rPr>
                <w:rFonts w:ascii="Times New Roman" w:hAnsi="Times New Roman"/>
                <w:sz w:val="28"/>
                <w:szCs w:val="28"/>
              </w:rPr>
            </w:pPr>
          </w:p>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372</w:t>
            </w:r>
          </w:p>
        </w:tc>
      </w:tr>
      <w:tr w:rsidR="00125C5D" w:rsidRPr="00574FA6" w:rsidTr="00125C5D">
        <w:tc>
          <w:tcPr>
            <w:tcW w:w="566" w:type="dxa"/>
          </w:tcPr>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11.</w:t>
            </w:r>
          </w:p>
        </w:tc>
        <w:tc>
          <w:tcPr>
            <w:tcW w:w="6663" w:type="dxa"/>
          </w:tcPr>
          <w:p w:rsidR="00125C5D" w:rsidRDefault="00125C5D" w:rsidP="00125C5D">
            <w:pPr>
              <w:spacing w:after="0" w:line="240" w:lineRule="auto"/>
              <w:jc w:val="both"/>
              <w:rPr>
                <w:rFonts w:ascii="Times New Roman" w:hAnsi="Times New Roman"/>
                <w:sz w:val="28"/>
                <w:szCs w:val="28"/>
              </w:rPr>
            </w:pPr>
            <w:r>
              <w:rPr>
                <w:rFonts w:ascii="Times New Roman" w:hAnsi="Times New Roman"/>
                <w:sz w:val="28"/>
                <w:szCs w:val="28"/>
              </w:rPr>
              <w:t>Списано витрати по відрядженню працівників, зайнятих придбанням основних засобів</w:t>
            </w:r>
          </w:p>
        </w:tc>
        <w:tc>
          <w:tcPr>
            <w:tcW w:w="1186" w:type="dxa"/>
          </w:tcPr>
          <w:p w:rsidR="00125C5D" w:rsidRDefault="00125C5D" w:rsidP="00125C5D">
            <w:pPr>
              <w:spacing w:after="0" w:line="240" w:lineRule="auto"/>
              <w:jc w:val="center"/>
              <w:rPr>
                <w:rFonts w:ascii="Times New Roman" w:hAnsi="Times New Roman"/>
                <w:sz w:val="28"/>
                <w:szCs w:val="28"/>
              </w:rPr>
            </w:pPr>
          </w:p>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152</w:t>
            </w:r>
          </w:p>
        </w:tc>
        <w:tc>
          <w:tcPr>
            <w:tcW w:w="1082" w:type="dxa"/>
          </w:tcPr>
          <w:p w:rsidR="00125C5D" w:rsidRDefault="00125C5D" w:rsidP="00125C5D">
            <w:pPr>
              <w:spacing w:after="0" w:line="240" w:lineRule="auto"/>
              <w:jc w:val="center"/>
              <w:rPr>
                <w:rFonts w:ascii="Times New Roman" w:hAnsi="Times New Roman"/>
                <w:sz w:val="28"/>
                <w:szCs w:val="28"/>
              </w:rPr>
            </w:pPr>
          </w:p>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372</w:t>
            </w:r>
          </w:p>
        </w:tc>
      </w:tr>
      <w:tr w:rsidR="00125C5D" w:rsidRPr="00574FA6" w:rsidTr="00125C5D">
        <w:tc>
          <w:tcPr>
            <w:tcW w:w="566" w:type="dxa"/>
          </w:tcPr>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12.</w:t>
            </w:r>
          </w:p>
        </w:tc>
        <w:tc>
          <w:tcPr>
            <w:tcW w:w="6663" w:type="dxa"/>
          </w:tcPr>
          <w:p w:rsidR="00125C5D" w:rsidRDefault="00125C5D" w:rsidP="00125C5D">
            <w:pPr>
              <w:spacing w:after="0" w:line="240" w:lineRule="auto"/>
              <w:jc w:val="both"/>
              <w:rPr>
                <w:rFonts w:ascii="Times New Roman" w:hAnsi="Times New Roman"/>
                <w:sz w:val="28"/>
                <w:szCs w:val="28"/>
              </w:rPr>
            </w:pPr>
            <w:r>
              <w:rPr>
                <w:rFonts w:ascii="Times New Roman" w:hAnsi="Times New Roman"/>
                <w:sz w:val="28"/>
                <w:szCs w:val="28"/>
              </w:rPr>
              <w:t>Внесені в касу невикористані підзвітні суми</w:t>
            </w:r>
          </w:p>
        </w:tc>
        <w:tc>
          <w:tcPr>
            <w:tcW w:w="1186" w:type="dxa"/>
          </w:tcPr>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301</w:t>
            </w:r>
          </w:p>
        </w:tc>
        <w:tc>
          <w:tcPr>
            <w:tcW w:w="1082" w:type="dxa"/>
          </w:tcPr>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372</w:t>
            </w:r>
          </w:p>
        </w:tc>
      </w:tr>
      <w:tr w:rsidR="00125C5D" w:rsidRPr="00574FA6" w:rsidTr="00125C5D">
        <w:tc>
          <w:tcPr>
            <w:tcW w:w="566" w:type="dxa"/>
          </w:tcPr>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13.</w:t>
            </w:r>
          </w:p>
        </w:tc>
        <w:tc>
          <w:tcPr>
            <w:tcW w:w="6663" w:type="dxa"/>
          </w:tcPr>
          <w:p w:rsidR="00125C5D" w:rsidRDefault="00125C5D" w:rsidP="00125C5D">
            <w:pPr>
              <w:spacing w:after="0" w:line="240" w:lineRule="auto"/>
              <w:jc w:val="both"/>
              <w:rPr>
                <w:rFonts w:ascii="Times New Roman" w:hAnsi="Times New Roman"/>
                <w:sz w:val="28"/>
                <w:szCs w:val="28"/>
              </w:rPr>
            </w:pPr>
            <w:r>
              <w:rPr>
                <w:rFonts w:ascii="Times New Roman" w:hAnsi="Times New Roman"/>
                <w:sz w:val="28"/>
                <w:szCs w:val="28"/>
              </w:rPr>
              <w:t>Утримано із заробітної плати працівника невикористані підзвітні суми</w:t>
            </w:r>
          </w:p>
        </w:tc>
        <w:tc>
          <w:tcPr>
            <w:tcW w:w="1186" w:type="dxa"/>
          </w:tcPr>
          <w:p w:rsidR="00125C5D" w:rsidRDefault="00125C5D" w:rsidP="00125C5D">
            <w:pPr>
              <w:spacing w:after="0" w:line="240" w:lineRule="auto"/>
              <w:jc w:val="center"/>
              <w:rPr>
                <w:rFonts w:ascii="Times New Roman" w:hAnsi="Times New Roman"/>
                <w:sz w:val="28"/>
                <w:szCs w:val="28"/>
              </w:rPr>
            </w:pPr>
          </w:p>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661</w:t>
            </w:r>
          </w:p>
        </w:tc>
        <w:tc>
          <w:tcPr>
            <w:tcW w:w="1082" w:type="dxa"/>
          </w:tcPr>
          <w:p w:rsidR="00125C5D" w:rsidRDefault="00125C5D" w:rsidP="00125C5D">
            <w:pPr>
              <w:spacing w:after="0" w:line="240" w:lineRule="auto"/>
              <w:jc w:val="center"/>
              <w:rPr>
                <w:rFonts w:ascii="Times New Roman" w:hAnsi="Times New Roman"/>
                <w:sz w:val="28"/>
                <w:szCs w:val="28"/>
              </w:rPr>
            </w:pPr>
          </w:p>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372</w:t>
            </w:r>
          </w:p>
        </w:tc>
      </w:tr>
      <w:tr w:rsidR="00125C5D" w:rsidRPr="00574FA6" w:rsidTr="00125C5D">
        <w:tc>
          <w:tcPr>
            <w:tcW w:w="566" w:type="dxa"/>
          </w:tcPr>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14.</w:t>
            </w:r>
          </w:p>
        </w:tc>
        <w:tc>
          <w:tcPr>
            <w:tcW w:w="6663" w:type="dxa"/>
          </w:tcPr>
          <w:p w:rsidR="00125C5D" w:rsidRDefault="00125C5D" w:rsidP="00125C5D">
            <w:pPr>
              <w:spacing w:after="0" w:line="240" w:lineRule="auto"/>
              <w:jc w:val="both"/>
              <w:rPr>
                <w:rFonts w:ascii="Times New Roman" w:hAnsi="Times New Roman"/>
                <w:sz w:val="28"/>
                <w:szCs w:val="28"/>
              </w:rPr>
            </w:pPr>
            <w:r>
              <w:rPr>
                <w:rFonts w:ascii="Times New Roman" w:hAnsi="Times New Roman"/>
                <w:sz w:val="28"/>
                <w:szCs w:val="28"/>
              </w:rPr>
              <w:t>Виплачені з каси відшкодування перевитрати підзвітних сум</w:t>
            </w:r>
          </w:p>
        </w:tc>
        <w:tc>
          <w:tcPr>
            <w:tcW w:w="1186" w:type="dxa"/>
          </w:tcPr>
          <w:p w:rsidR="00125C5D" w:rsidRDefault="00125C5D" w:rsidP="00125C5D">
            <w:pPr>
              <w:spacing w:after="0" w:line="240" w:lineRule="auto"/>
              <w:jc w:val="center"/>
              <w:rPr>
                <w:rFonts w:ascii="Times New Roman" w:hAnsi="Times New Roman"/>
                <w:sz w:val="28"/>
                <w:szCs w:val="28"/>
              </w:rPr>
            </w:pPr>
          </w:p>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372</w:t>
            </w:r>
          </w:p>
        </w:tc>
        <w:tc>
          <w:tcPr>
            <w:tcW w:w="1082" w:type="dxa"/>
          </w:tcPr>
          <w:p w:rsidR="00125C5D" w:rsidRDefault="00125C5D" w:rsidP="00125C5D">
            <w:pPr>
              <w:spacing w:after="0" w:line="240" w:lineRule="auto"/>
              <w:jc w:val="center"/>
              <w:rPr>
                <w:rFonts w:ascii="Times New Roman" w:hAnsi="Times New Roman"/>
                <w:sz w:val="28"/>
                <w:szCs w:val="28"/>
              </w:rPr>
            </w:pPr>
          </w:p>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301</w:t>
            </w:r>
          </w:p>
        </w:tc>
      </w:tr>
      <w:tr w:rsidR="00125C5D" w:rsidRPr="00574FA6" w:rsidTr="00125C5D">
        <w:tc>
          <w:tcPr>
            <w:tcW w:w="566" w:type="dxa"/>
          </w:tcPr>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15.</w:t>
            </w:r>
          </w:p>
        </w:tc>
        <w:tc>
          <w:tcPr>
            <w:tcW w:w="6663" w:type="dxa"/>
          </w:tcPr>
          <w:p w:rsidR="00125C5D" w:rsidRDefault="00125C5D" w:rsidP="00125C5D">
            <w:pPr>
              <w:spacing w:after="0" w:line="240" w:lineRule="auto"/>
              <w:jc w:val="both"/>
              <w:rPr>
                <w:rFonts w:ascii="Times New Roman" w:hAnsi="Times New Roman"/>
                <w:sz w:val="28"/>
                <w:szCs w:val="28"/>
              </w:rPr>
            </w:pPr>
            <w:r>
              <w:rPr>
                <w:rFonts w:ascii="Times New Roman" w:hAnsi="Times New Roman"/>
                <w:sz w:val="28"/>
                <w:szCs w:val="28"/>
              </w:rPr>
              <w:t>Придбано підзвітною особою за готівку ТМЦ</w:t>
            </w:r>
          </w:p>
        </w:tc>
        <w:tc>
          <w:tcPr>
            <w:tcW w:w="1186" w:type="dxa"/>
          </w:tcPr>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20</w:t>
            </w:r>
          </w:p>
        </w:tc>
        <w:tc>
          <w:tcPr>
            <w:tcW w:w="1082" w:type="dxa"/>
          </w:tcPr>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372</w:t>
            </w:r>
          </w:p>
        </w:tc>
      </w:tr>
      <w:tr w:rsidR="00125C5D" w:rsidRPr="00574FA6" w:rsidTr="00125C5D">
        <w:tc>
          <w:tcPr>
            <w:tcW w:w="566" w:type="dxa"/>
          </w:tcPr>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16.</w:t>
            </w:r>
          </w:p>
        </w:tc>
        <w:tc>
          <w:tcPr>
            <w:tcW w:w="6663" w:type="dxa"/>
          </w:tcPr>
          <w:p w:rsidR="00125C5D" w:rsidRDefault="00125C5D" w:rsidP="00125C5D">
            <w:pPr>
              <w:spacing w:after="0" w:line="240" w:lineRule="auto"/>
              <w:jc w:val="both"/>
              <w:rPr>
                <w:rFonts w:ascii="Times New Roman" w:hAnsi="Times New Roman"/>
                <w:sz w:val="28"/>
                <w:szCs w:val="28"/>
              </w:rPr>
            </w:pPr>
            <w:r>
              <w:rPr>
                <w:rFonts w:ascii="Times New Roman" w:hAnsi="Times New Roman"/>
                <w:sz w:val="28"/>
                <w:szCs w:val="28"/>
              </w:rPr>
              <w:t>Нараховано ПДВ (податкове зобов’язання)</w:t>
            </w:r>
          </w:p>
        </w:tc>
        <w:tc>
          <w:tcPr>
            <w:tcW w:w="1186" w:type="dxa"/>
          </w:tcPr>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641</w:t>
            </w:r>
          </w:p>
        </w:tc>
        <w:tc>
          <w:tcPr>
            <w:tcW w:w="1082" w:type="dxa"/>
          </w:tcPr>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372</w:t>
            </w:r>
          </w:p>
        </w:tc>
      </w:tr>
      <w:tr w:rsidR="00125C5D" w:rsidRPr="00574FA6" w:rsidTr="00125C5D">
        <w:tc>
          <w:tcPr>
            <w:tcW w:w="566" w:type="dxa"/>
          </w:tcPr>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15.</w:t>
            </w:r>
          </w:p>
        </w:tc>
        <w:tc>
          <w:tcPr>
            <w:tcW w:w="6663" w:type="dxa"/>
          </w:tcPr>
          <w:p w:rsidR="00125C5D" w:rsidRDefault="00125C5D" w:rsidP="00125C5D">
            <w:pPr>
              <w:spacing w:after="0" w:line="240" w:lineRule="auto"/>
              <w:jc w:val="both"/>
              <w:rPr>
                <w:rFonts w:ascii="Times New Roman" w:hAnsi="Times New Roman"/>
                <w:sz w:val="28"/>
                <w:szCs w:val="28"/>
              </w:rPr>
            </w:pPr>
            <w:r>
              <w:rPr>
                <w:rFonts w:ascii="Times New Roman" w:hAnsi="Times New Roman"/>
                <w:sz w:val="28"/>
                <w:szCs w:val="28"/>
              </w:rPr>
              <w:t>Поставлено виручку у підзвіт продавцю, завідуючому ларька</w:t>
            </w:r>
          </w:p>
        </w:tc>
        <w:tc>
          <w:tcPr>
            <w:tcW w:w="1186" w:type="dxa"/>
          </w:tcPr>
          <w:p w:rsidR="00125C5D" w:rsidRDefault="00125C5D" w:rsidP="00125C5D">
            <w:pPr>
              <w:spacing w:after="0" w:line="240" w:lineRule="auto"/>
              <w:jc w:val="center"/>
              <w:rPr>
                <w:rFonts w:ascii="Times New Roman" w:hAnsi="Times New Roman"/>
                <w:sz w:val="28"/>
                <w:szCs w:val="28"/>
              </w:rPr>
            </w:pPr>
          </w:p>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372</w:t>
            </w:r>
          </w:p>
        </w:tc>
        <w:tc>
          <w:tcPr>
            <w:tcW w:w="1082" w:type="dxa"/>
          </w:tcPr>
          <w:p w:rsidR="00125C5D" w:rsidRDefault="00125C5D" w:rsidP="00125C5D">
            <w:pPr>
              <w:spacing w:after="0" w:line="240" w:lineRule="auto"/>
              <w:jc w:val="center"/>
              <w:rPr>
                <w:rFonts w:ascii="Times New Roman" w:hAnsi="Times New Roman"/>
                <w:sz w:val="28"/>
                <w:szCs w:val="28"/>
              </w:rPr>
            </w:pPr>
          </w:p>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701</w:t>
            </w:r>
          </w:p>
        </w:tc>
      </w:tr>
      <w:tr w:rsidR="00125C5D" w:rsidRPr="00574FA6" w:rsidTr="00125C5D">
        <w:tc>
          <w:tcPr>
            <w:tcW w:w="566" w:type="dxa"/>
          </w:tcPr>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17.</w:t>
            </w:r>
          </w:p>
        </w:tc>
        <w:tc>
          <w:tcPr>
            <w:tcW w:w="6663" w:type="dxa"/>
          </w:tcPr>
          <w:p w:rsidR="00125C5D" w:rsidRDefault="00125C5D" w:rsidP="00125C5D">
            <w:pPr>
              <w:spacing w:after="0" w:line="240" w:lineRule="auto"/>
              <w:jc w:val="both"/>
              <w:rPr>
                <w:rFonts w:ascii="Times New Roman" w:hAnsi="Times New Roman"/>
                <w:sz w:val="28"/>
                <w:szCs w:val="28"/>
              </w:rPr>
            </w:pPr>
            <w:r>
              <w:rPr>
                <w:rFonts w:ascii="Times New Roman" w:hAnsi="Times New Roman"/>
                <w:sz w:val="28"/>
                <w:szCs w:val="28"/>
              </w:rPr>
              <w:t>Нараховано ПДВ (податкове зобов’язання)</w:t>
            </w:r>
          </w:p>
        </w:tc>
        <w:tc>
          <w:tcPr>
            <w:tcW w:w="1186" w:type="dxa"/>
          </w:tcPr>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701</w:t>
            </w:r>
          </w:p>
        </w:tc>
        <w:tc>
          <w:tcPr>
            <w:tcW w:w="1082" w:type="dxa"/>
          </w:tcPr>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641</w:t>
            </w:r>
          </w:p>
        </w:tc>
      </w:tr>
      <w:tr w:rsidR="00125C5D" w:rsidRPr="00574FA6" w:rsidTr="00125C5D">
        <w:tc>
          <w:tcPr>
            <w:tcW w:w="566" w:type="dxa"/>
          </w:tcPr>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18.</w:t>
            </w:r>
          </w:p>
        </w:tc>
        <w:tc>
          <w:tcPr>
            <w:tcW w:w="6663" w:type="dxa"/>
          </w:tcPr>
          <w:p w:rsidR="00125C5D" w:rsidRDefault="00125C5D" w:rsidP="00125C5D">
            <w:pPr>
              <w:spacing w:after="0" w:line="240" w:lineRule="auto"/>
              <w:jc w:val="both"/>
              <w:rPr>
                <w:rFonts w:ascii="Times New Roman" w:hAnsi="Times New Roman"/>
                <w:sz w:val="28"/>
                <w:szCs w:val="28"/>
              </w:rPr>
            </w:pPr>
            <w:r>
              <w:rPr>
                <w:rFonts w:ascii="Times New Roman" w:hAnsi="Times New Roman"/>
                <w:sz w:val="28"/>
                <w:szCs w:val="28"/>
              </w:rPr>
              <w:t>Сплачено з виручки ринковий збір</w:t>
            </w:r>
          </w:p>
        </w:tc>
        <w:tc>
          <w:tcPr>
            <w:tcW w:w="1186" w:type="dxa"/>
          </w:tcPr>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93</w:t>
            </w:r>
          </w:p>
        </w:tc>
        <w:tc>
          <w:tcPr>
            <w:tcW w:w="1082" w:type="dxa"/>
          </w:tcPr>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372</w:t>
            </w:r>
          </w:p>
        </w:tc>
      </w:tr>
      <w:tr w:rsidR="00125C5D" w:rsidRPr="00574FA6" w:rsidTr="00125C5D">
        <w:tc>
          <w:tcPr>
            <w:tcW w:w="566" w:type="dxa"/>
          </w:tcPr>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19.</w:t>
            </w:r>
          </w:p>
        </w:tc>
        <w:tc>
          <w:tcPr>
            <w:tcW w:w="6663" w:type="dxa"/>
          </w:tcPr>
          <w:p w:rsidR="00125C5D" w:rsidRDefault="00125C5D" w:rsidP="00125C5D">
            <w:pPr>
              <w:spacing w:after="0" w:line="240" w:lineRule="auto"/>
              <w:jc w:val="both"/>
              <w:rPr>
                <w:rFonts w:ascii="Times New Roman" w:hAnsi="Times New Roman"/>
                <w:sz w:val="28"/>
                <w:szCs w:val="28"/>
              </w:rPr>
            </w:pPr>
            <w:r>
              <w:rPr>
                <w:rFonts w:ascii="Times New Roman" w:hAnsi="Times New Roman"/>
                <w:sz w:val="28"/>
                <w:szCs w:val="28"/>
              </w:rPr>
              <w:t>Здано продавцем, завідуючого ларьком виручку в касу готівкою</w:t>
            </w:r>
          </w:p>
        </w:tc>
        <w:tc>
          <w:tcPr>
            <w:tcW w:w="1186" w:type="dxa"/>
          </w:tcPr>
          <w:p w:rsidR="00125C5D" w:rsidRDefault="00125C5D" w:rsidP="00125C5D">
            <w:pPr>
              <w:spacing w:after="0" w:line="240" w:lineRule="auto"/>
              <w:jc w:val="center"/>
              <w:rPr>
                <w:rFonts w:ascii="Times New Roman" w:hAnsi="Times New Roman"/>
                <w:sz w:val="28"/>
                <w:szCs w:val="28"/>
              </w:rPr>
            </w:pPr>
          </w:p>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301</w:t>
            </w:r>
          </w:p>
        </w:tc>
        <w:tc>
          <w:tcPr>
            <w:tcW w:w="1082" w:type="dxa"/>
          </w:tcPr>
          <w:p w:rsidR="00125C5D" w:rsidRDefault="00125C5D" w:rsidP="00125C5D">
            <w:pPr>
              <w:spacing w:after="0" w:line="240" w:lineRule="auto"/>
              <w:jc w:val="center"/>
              <w:rPr>
                <w:rFonts w:ascii="Times New Roman" w:hAnsi="Times New Roman"/>
                <w:sz w:val="28"/>
                <w:szCs w:val="28"/>
              </w:rPr>
            </w:pPr>
          </w:p>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372</w:t>
            </w:r>
          </w:p>
        </w:tc>
      </w:tr>
      <w:tr w:rsidR="00125C5D" w:rsidRPr="00574FA6" w:rsidTr="00125C5D">
        <w:tc>
          <w:tcPr>
            <w:tcW w:w="566" w:type="dxa"/>
          </w:tcPr>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20.</w:t>
            </w:r>
          </w:p>
        </w:tc>
        <w:tc>
          <w:tcPr>
            <w:tcW w:w="6663" w:type="dxa"/>
          </w:tcPr>
          <w:p w:rsidR="00125C5D" w:rsidRDefault="00125C5D" w:rsidP="00125C5D">
            <w:pPr>
              <w:spacing w:after="0" w:line="240" w:lineRule="auto"/>
              <w:jc w:val="both"/>
              <w:rPr>
                <w:rFonts w:ascii="Times New Roman" w:hAnsi="Times New Roman"/>
                <w:sz w:val="28"/>
                <w:szCs w:val="28"/>
              </w:rPr>
            </w:pPr>
            <w:r>
              <w:rPr>
                <w:rFonts w:ascii="Times New Roman" w:hAnsi="Times New Roman"/>
                <w:sz w:val="28"/>
                <w:szCs w:val="28"/>
              </w:rPr>
              <w:t>Здано продавцем, завідуючого ларьком виручку на рахунок в банк</w:t>
            </w:r>
          </w:p>
        </w:tc>
        <w:tc>
          <w:tcPr>
            <w:tcW w:w="1186" w:type="dxa"/>
          </w:tcPr>
          <w:p w:rsidR="00125C5D" w:rsidRDefault="00125C5D" w:rsidP="00125C5D">
            <w:pPr>
              <w:spacing w:after="0" w:line="240" w:lineRule="auto"/>
              <w:jc w:val="center"/>
              <w:rPr>
                <w:rFonts w:ascii="Times New Roman" w:hAnsi="Times New Roman"/>
                <w:sz w:val="28"/>
                <w:szCs w:val="28"/>
              </w:rPr>
            </w:pPr>
          </w:p>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311</w:t>
            </w:r>
          </w:p>
        </w:tc>
        <w:tc>
          <w:tcPr>
            <w:tcW w:w="1082" w:type="dxa"/>
          </w:tcPr>
          <w:p w:rsidR="00125C5D" w:rsidRDefault="00125C5D" w:rsidP="00125C5D">
            <w:pPr>
              <w:spacing w:after="0" w:line="240" w:lineRule="auto"/>
              <w:jc w:val="center"/>
              <w:rPr>
                <w:rFonts w:ascii="Times New Roman" w:hAnsi="Times New Roman"/>
                <w:sz w:val="28"/>
                <w:szCs w:val="28"/>
              </w:rPr>
            </w:pPr>
          </w:p>
          <w:p w:rsidR="00125C5D" w:rsidRDefault="00125C5D" w:rsidP="00125C5D">
            <w:pPr>
              <w:spacing w:after="0" w:line="240" w:lineRule="auto"/>
              <w:jc w:val="center"/>
              <w:rPr>
                <w:rFonts w:ascii="Times New Roman" w:hAnsi="Times New Roman"/>
                <w:sz w:val="28"/>
                <w:szCs w:val="28"/>
              </w:rPr>
            </w:pPr>
            <w:r>
              <w:rPr>
                <w:rFonts w:ascii="Times New Roman" w:hAnsi="Times New Roman"/>
                <w:sz w:val="28"/>
                <w:szCs w:val="28"/>
              </w:rPr>
              <w:t>372</w:t>
            </w:r>
          </w:p>
        </w:tc>
      </w:tr>
    </w:tbl>
    <w:p w:rsidR="00125C5D" w:rsidRPr="00125C5D" w:rsidRDefault="00125C5D" w:rsidP="00125C5D">
      <w:pPr>
        <w:pStyle w:val="a3"/>
        <w:spacing w:after="0" w:line="240" w:lineRule="auto"/>
        <w:ind w:left="993" w:right="-567" w:firstLine="850"/>
        <w:rPr>
          <w:rFonts w:ascii="Times New Roman" w:hAnsi="Times New Roman"/>
          <w:sz w:val="28"/>
          <w:szCs w:val="28"/>
        </w:rPr>
      </w:pPr>
      <w:r w:rsidRPr="00125C5D">
        <w:rPr>
          <w:rFonts w:ascii="Times New Roman" w:hAnsi="Times New Roman"/>
          <w:sz w:val="28"/>
          <w:szCs w:val="28"/>
        </w:rPr>
        <w:t>Синтетичний та аналітичний облік по субрахунку 372 ведуть у журнал-ордері № 3А с.-г.</w:t>
      </w:r>
      <w:r>
        <w:rPr>
          <w:rFonts w:ascii="Times New Roman" w:hAnsi="Times New Roman"/>
          <w:sz w:val="28"/>
          <w:szCs w:val="28"/>
        </w:rPr>
        <w:t xml:space="preserve"> Аналітичні рахунки відкривають в розрізі підзвітних осіб (прізвища підзвітних осіб).</w:t>
      </w:r>
    </w:p>
    <w:p w:rsidR="00125C5D" w:rsidRPr="00125C5D" w:rsidRDefault="00125C5D" w:rsidP="00125C5D">
      <w:pPr>
        <w:pStyle w:val="a3"/>
        <w:spacing w:after="0" w:line="240" w:lineRule="auto"/>
        <w:ind w:left="2552" w:right="-567"/>
        <w:jc w:val="center"/>
        <w:rPr>
          <w:rFonts w:ascii="Times New Roman" w:hAnsi="Times New Roman"/>
          <w:b/>
          <w:bCs/>
          <w:sz w:val="28"/>
          <w:szCs w:val="28"/>
        </w:rPr>
      </w:pPr>
    </w:p>
    <w:sectPr w:rsidR="00125C5D" w:rsidRPr="00125C5D" w:rsidSect="00125C5D">
      <w:pgSz w:w="11906" w:h="16838"/>
      <w:pgMar w:top="1417" w:right="1417" w:bottom="141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92C1C"/>
    <w:multiLevelType w:val="multilevel"/>
    <w:tmpl w:val="15001F9E"/>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D36069E"/>
    <w:multiLevelType w:val="hybridMultilevel"/>
    <w:tmpl w:val="916A1CA6"/>
    <w:lvl w:ilvl="0" w:tplc="3162D3D8">
      <w:start w:val="1"/>
      <w:numFmt w:val="decimal"/>
      <w:lvlText w:val="%1."/>
      <w:lvlJc w:val="left"/>
      <w:pPr>
        <w:ind w:left="2912" w:hanging="360"/>
      </w:pPr>
      <w:rPr>
        <w:rFonts w:hint="default"/>
      </w:rPr>
    </w:lvl>
    <w:lvl w:ilvl="1" w:tplc="04150019" w:tentative="1">
      <w:start w:val="1"/>
      <w:numFmt w:val="lowerLetter"/>
      <w:lvlText w:val="%2."/>
      <w:lvlJc w:val="left"/>
      <w:pPr>
        <w:ind w:left="3632" w:hanging="360"/>
      </w:pPr>
    </w:lvl>
    <w:lvl w:ilvl="2" w:tplc="0415001B" w:tentative="1">
      <w:start w:val="1"/>
      <w:numFmt w:val="lowerRoman"/>
      <w:lvlText w:val="%3."/>
      <w:lvlJc w:val="right"/>
      <w:pPr>
        <w:ind w:left="4352" w:hanging="180"/>
      </w:pPr>
    </w:lvl>
    <w:lvl w:ilvl="3" w:tplc="0415000F" w:tentative="1">
      <w:start w:val="1"/>
      <w:numFmt w:val="decimal"/>
      <w:lvlText w:val="%4."/>
      <w:lvlJc w:val="left"/>
      <w:pPr>
        <w:ind w:left="5072" w:hanging="360"/>
      </w:pPr>
    </w:lvl>
    <w:lvl w:ilvl="4" w:tplc="04150019" w:tentative="1">
      <w:start w:val="1"/>
      <w:numFmt w:val="lowerLetter"/>
      <w:lvlText w:val="%5."/>
      <w:lvlJc w:val="left"/>
      <w:pPr>
        <w:ind w:left="5792" w:hanging="360"/>
      </w:pPr>
    </w:lvl>
    <w:lvl w:ilvl="5" w:tplc="0415001B" w:tentative="1">
      <w:start w:val="1"/>
      <w:numFmt w:val="lowerRoman"/>
      <w:lvlText w:val="%6."/>
      <w:lvlJc w:val="right"/>
      <w:pPr>
        <w:ind w:left="6512" w:hanging="180"/>
      </w:pPr>
    </w:lvl>
    <w:lvl w:ilvl="6" w:tplc="0415000F" w:tentative="1">
      <w:start w:val="1"/>
      <w:numFmt w:val="decimal"/>
      <w:lvlText w:val="%7."/>
      <w:lvlJc w:val="left"/>
      <w:pPr>
        <w:ind w:left="7232" w:hanging="360"/>
      </w:pPr>
    </w:lvl>
    <w:lvl w:ilvl="7" w:tplc="04150019" w:tentative="1">
      <w:start w:val="1"/>
      <w:numFmt w:val="lowerLetter"/>
      <w:lvlText w:val="%8."/>
      <w:lvlJc w:val="left"/>
      <w:pPr>
        <w:ind w:left="7952" w:hanging="360"/>
      </w:pPr>
    </w:lvl>
    <w:lvl w:ilvl="8" w:tplc="0415001B" w:tentative="1">
      <w:start w:val="1"/>
      <w:numFmt w:val="lowerRoman"/>
      <w:lvlText w:val="%9."/>
      <w:lvlJc w:val="right"/>
      <w:pPr>
        <w:ind w:left="8672" w:hanging="180"/>
      </w:pPr>
    </w:lvl>
  </w:abstractNum>
  <w:abstractNum w:abstractNumId="2">
    <w:nsid w:val="105F3616"/>
    <w:multiLevelType w:val="hybridMultilevel"/>
    <w:tmpl w:val="AA46BE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1EA716B9"/>
    <w:multiLevelType w:val="hybridMultilevel"/>
    <w:tmpl w:val="F1724DE6"/>
    <w:lvl w:ilvl="0" w:tplc="2826B562">
      <w:start w:val="1"/>
      <w:numFmt w:val="decimal"/>
      <w:lvlText w:val="%1."/>
      <w:lvlJc w:val="left"/>
      <w:pPr>
        <w:ind w:left="2912" w:hanging="360"/>
      </w:pPr>
      <w:rPr>
        <w:rFonts w:hint="default"/>
      </w:rPr>
    </w:lvl>
    <w:lvl w:ilvl="1" w:tplc="04150019" w:tentative="1">
      <w:start w:val="1"/>
      <w:numFmt w:val="lowerLetter"/>
      <w:lvlText w:val="%2."/>
      <w:lvlJc w:val="left"/>
      <w:pPr>
        <w:ind w:left="3632" w:hanging="360"/>
      </w:pPr>
    </w:lvl>
    <w:lvl w:ilvl="2" w:tplc="0415001B" w:tentative="1">
      <w:start w:val="1"/>
      <w:numFmt w:val="lowerRoman"/>
      <w:lvlText w:val="%3."/>
      <w:lvlJc w:val="right"/>
      <w:pPr>
        <w:ind w:left="4352" w:hanging="180"/>
      </w:pPr>
    </w:lvl>
    <w:lvl w:ilvl="3" w:tplc="0415000F" w:tentative="1">
      <w:start w:val="1"/>
      <w:numFmt w:val="decimal"/>
      <w:lvlText w:val="%4."/>
      <w:lvlJc w:val="left"/>
      <w:pPr>
        <w:ind w:left="5072" w:hanging="360"/>
      </w:pPr>
    </w:lvl>
    <w:lvl w:ilvl="4" w:tplc="04150019" w:tentative="1">
      <w:start w:val="1"/>
      <w:numFmt w:val="lowerLetter"/>
      <w:lvlText w:val="%5."/>
      <w:lvlJc w:val="left"/>
      <w:pPr>
        <w:ind w:left="5792" w:hanging="360"/>
      </w:pPr>
    </w:lvl>
    <w:lvl w:ilvl="5" w:tplc="0415001B" w:tentative="1">
      <w:start w:val="1"/>
      <w:numFmt w:val="lowerRoman"/>
      <w:lvlText w:val="%6."/>
      <w:lvlJc w:val="right"/>
      <w:pPr>
        <w:ind w:left="6512" w:hanging="180"/>
      </w:pPr>
    </w:lvl>
    <w:lvl w:ilvl="6" w:tplc="0415000F" w:tentative="1">
      <w:start w:val="1"/>
      <w:numFmt w:val="decimal"/>
      <w:lvlText w:val="%7."/>
      <w:lvlJc w:val="left"/>
      <w:pPr>
        <w:ind w:left="7232" w:hanging="360"/>
      </w:pPr>
    </w:lvl>
    <w:lvl w:ilvl="7" w:tplc="04150019" w:tentative="1">
      <w:start w:val="1"/>
      <w:numFmt w:val="lowerLetter"/>
      <w:lvlText w:val="%8."/>
      <w:lvlJc w:val="left"/>
      <w:pPr>
        <w:ind w:left="7952" w:hanging="360"/>
      </w:pPr>
    </w:lvl>
    <w:lvl w:ilvl="8" w:tplc="0415001B" w:tentative="1">
      <w:start w:val="1"/>
      <w:numFmt w:val="lowerRoman"/>
      <w:lvlText w:val="%9."/>
      <w:lvlJc w:val="right"/>
      <w:pPr>
        <w:ind w:left="8672" w:hanging="180"/>
      </w:pPr>
    </w:lvl>
  </w:abstractNum>
  <w:abstractNum w:abstractNumId="4">
    <w:nsid w:val="30DA5E22"/>
    <w:multiLevelType w:val="hybridMultilevel"/>
    <w:tmpl w:val="A6B85E38"/>
    <w:lvl w:ilvl="0" w:tplc="993AC5E6">
      <w:start w:val="1"/>
      <w:numFmt w:val="decimal"/>
      <w:lvlText w:val="%1."/>
      <w:lvlJc w:val="left"/>
      <w:pPr>
        <w:ind w:left="1482" w:hanging="360"/>
      </w:pPr>
      <w:rPr>
        <w:rFonts w:hint="default"/>
      </w:rPr>
    </w:lvl>
    <w:lvl w:ilvl="1" w:tplc="04150019" w:tentative="1">
      <w:start w:val="1"/>
      <w:numFmt w:val="lowerLetter"/>
      <w:lvlText w:val="%2."/>
      <w:lvlJc w:val="left"/>
      <w:pPr>
        <w:ind w:left="2202" w:hanging="360"/>
      </w:pPr>
    </w:lvl>
    <w:lvl w:ilvl="2" w:tplc="0415001B" w:tentative="1">
      <w:start w:val="1"/>
      <w:numFmt w:val="lowerRoman"/>
      <w:lvlText w:val="%3."/>
      <w:lvlJc w:val="right"/>
      <w:pPr>
        <w:ind w:left="2922" w:hanging="180"/>
      </w:pPr>
    </w:lvl>
    <w:lvl w:ilvl="3" w:tplc="0415000F" w:tentative="1">
      <w:start w:val="1"/>
      <w:numFmt w:val="decimal"/>
      <w:lvlText w:val="%4."/>
      <w:lvlJc w:val="left"/>
      <w:pPr>
        <w:ind w:left="3642" w:hanging="360"/>
      </w:pPr>
    </w:lvl>
    <w:lvl w:ilvl="4" w:tplc="04150019" w:tentative="1">
      <w:start w:val="1"/>
      <w:numFmt w:val="lowerLetter"/>
      <w:lvlText w:val="%5."/>
      <w:lvlJc w:val="left"/>
      <w:pPr>
        <w:ind w:left="4362" w:hanging="360"/>
      </w:pPr>
    </w:lvl>
    <w:lvl w:ilvl="5" w:tplc="0415001B" w:tentative="1">
      <w:start w:val="1"/>
      <w:numFmt w:val="lowerRoman"/>
      <w:lvlText w:val="%6."/>
      <w:lvlJc w:val="right"/>
      <w:pPr>
        <w:ind w:left="5082" w:hanging="180"/>
      </w:pPr>
    </w:lvl>
    <w:lvl w:ilvl="6" w:tplc="0415000F" w:tentative="1">
      <w:start w:val="1"/>
      <w:numFmt w:val="decimal"/>
      <w:lvlText w:val="%7."/>
      <w:lvlJc w:val="left"/>
      <w:pPr>
        <w:ind w:left="5802" w:hanging="360"/>
      </w:pPr>
    </w:lvl>
    <w:lvl w:ilvl="7" w:tplc="04150019" w:tentative="1">
      <w:start w:val="1"/>
      <w:numFmt w:val="lowerLetter"/>
      <w:lvlText w:val="%8."/>
      <w:lvlJc w:val="left"/>
      <w:pPr>
        <w:ind w:left="6522" w:hanging="360"/>
      </w:pPr>
    </w:lvl>
    <w:lvl w:ilvl="8" w:tplc="0415001B" w:tentative="1">
      <w:start w:val="1"/>
      <w:numFmt w:val="lowerRoman"/>
      <w:lvlText w:val="%9."/>
      <w:lvlJc w:val="right"/>
      <w:pPr>
        <w:ind w:left="7242" w:hanging="180"/>
      </w:pPr>
    </w:lvl>
  </w:abstractNum>
  <w:abstractNum w:abstractNumId="5">
    <w:nsid w:val="316A786F"/>
    <w:multiLevelType w:val="hybridMultilevel"/>
    <w:tmpl w:val="0D3E3E62"/>
    <w:lvl w:ilvl="0" w:tplc="0415000D">
      <w:start w:val="1"/>
      <w:numFmt w:val="bullet"/>
      <w:lvlText w:val=""/>
      <w:lvlJc w:val="left"/>
      <w:pPr>
        <w:ind w:left="3272" w:hanging="360"/>
      </w:pPr>
      <w:rPr>
        <w:rFonts w:ascii="Wingdings" w:hAnsi="Wingdings" w:hint="default"/>
      </w:rPr>
    </w:lvl>
    <w:lvl w:ilvl="1" w:tplc="04150003" w:tentative="1">
      <w:start w:val="1"/>
      <w:numFmt w:val="bullet"/>
      <w:lvlText w:val="o"/>
      <w:lvlJc w:val="left"/>
      <w:pPr>
        <w:ind w:left="3992" w:hanging="360"/>
      </w:pPr>
      <w:rPr>
        <w:rFonts w:ascii="Courier New" w:hAnsi="Courier New" w:cs="Courier New" w:hint="default"/>
      </w:rPr>
    </w:lvl>
    <w:lvl w:ilvl="2" w:tplc="04150005" w:tentative="1">
      <w:start w:val="1"/>
      <w:numFmt w:val="bullet"/>
      <w:lvlText w:val=""/>
      <w:lvlJc w:val="left"/>
      <w:pPr>
        <w:ind w:left="4712" w:hanging="360"/>
      </w:pPr>
      <w:rPr>
        <w:rFonts w:ascii="Wingdings" w:hAnsi="Wingdings" w:hint="default"/>
      </w:rPr>
    </w:lvl>
    <w:lvl w:ilvl="3" w:tplc="04150001" w:tentative="1">
      <w:start w:val="1"/>
      <w:numFmt w:val="bullet"/>
      <w:lvlText w:val=""/>
      <w:lvlJc w:val="left"/>
      <w:pPr>
        <w:ind w:left="5432" w:hanging="360"/>
      </w:pPr>
      <w:rPr>
        <w:rFonts w:ascii="Symbol" w:hAnsi="Symbol" w:hint="default"/>
      </w:rPr>
    </w:lvl>
    <w:lvl w:ilvl="4" w:tplc="04150003" w:tentative="1">
      <w:start w:val="1"/>
      <w:numFmt w:val="bullet"/>
      <w:lvlText w:val="o"/>
      <w:lvlJc w:val="left"/>
      <w:pPr>
        <w:ind w:left="6152" w:hanging="360"/>
      </w:pPr>
      <w:rPr>
        <w:rFonts w:ascii="Courier New" w:hAnsi="Courier New" w:cs="Courier New" w:hint="default"/>
      </w:rPr>
    </w:lvl>
    <w:lvl w:ilvl="5" w:tplc="04150005" w:tentative="1">
      <w:start w:val="1"/>
      <w:numFmt w:val="bullet"/>
      <w:lvlText w:val=""/>
      <w:lvlJc w:val="left"/>
      <w:pPr>
        <w:ind w:left="6872" w:hanging="360"/>
      </w:pPr>
      <w:rPr>
        <w:rFonts w:ascii="Wingdings" w:hAnsi="Wingdings" w:hint="default"/>
      </w:rPr>
    </w:lvl>
    <w:lvl w:ilvl="6" w:tplc="04150001" w:tentative="1">
      <w:start w:val="1"/>
      <w:numFmt w:val="bullet"/>
      <w:lvlText w:val=""/>
      <w:lvlJc w:val="left"/>
      <w:pPr>
        <w:ind w:left="7592" w:hanging="360"/>
      </w:pPr>
      <w:rPr>
        <w:rFonts w:ascii="Symbol" w:hAnsi="Symbol" w:hint="default"/>
      </w:rPr>
    </w:lvl>
    <w:lvl w:ilvl="7" w:tplc="04150003" w:tentative="1">
      <w:start w:val="1"/>
      <w:numFmt w:val="bullet"/>
      <w:lvlText w:val="o"/>
      <w:lvlJc w:val="left"/>
      <w:pPr>
        <w:ind w:left="8312" w:hanging="360"/>
      </w:pPr>
      <w:rPr>
        <w:rFonts w:ascii="Courier New" w:hAnsi="Courier New" w:cs="Courier New" w:hint="default"/>
      </w:rPr>
    </w:lvl>
    <w:lvl w:ilvl="8" w:tplc="04150005" w:tentative="1">
      <w:start w:val="1"/>
      <w:numFmt w:val="bullet"/>
      <w:lvlText w:val=""/>
      <w:lvlJc w:val="left"/>
      <w:pPr>
        <w:ind w:left="9032" w:hanging="360"/>
      </w:pPr>
      <w:rPr>
        <w:rFonts w:ascii="Wingdings" w:hAnsi="Wingdings" w:hint="default"/>
      </w:rPr>
    </w:lvl>
  </w:abstractNum>
  <w:abstractNum w:abstractNumId="6">
    <w:nsid w:val="36A2312B"/>
    <w:multiLevelType w:val="hybridMultilevel"/>
    <w:tmpl w:val="46E429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1F75A16"/>
    <w:multiLevelType w:val="hybridMultilevel"/>
    <w:tmpl w:val="BB289A6C"/>
    <w:lvl w:ilvl="0" w:tplc="51663842">
      <w:start w:val="4"/>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4A9B681B"/>
    <w:multiLevelType w:val="hybridMultilevel"/>
    <w:tmpl w:val="571656AE"/>
    <w:lvl w:ilvl="0" w:tplc="E4040724">
      <w:start w:val="1"/>
      <w:numFmt w:val="decimal"/>
      <w:lvlText w:val="%1."/>
      <w:lvlJc w:val="left"/>
      <w:pPr>
        <w:ind w:left="2912" w:hanging="360"/>
      </w:pPr>
      <w:rPr>
        <w:rFonts w:hint="default"/>
      </w:rPr>
    </w:lvl>
    <w:lvl w:ilvl="1" w:tplc="04150019" w:tentative="1">
      <w:start w:val="1"/>
      <w:numFmt w:val="lowerLetter"/>
      <w:lvlText w:val="%2."/>
      <w:lvlJc w:val="left"/>
      <w:pPr>
        <w:ind w:left="3632" w:hanging="360"/>
      </w:pPr>
    </w:lvl>
    <w:lvl w:ilvl="2" w:tplc="0415001B" w:tentative="1">
      <w:start w:val="1"/>
      <w:numFmt w:val="lowerRoman"/>
      <w:lvlText w:val="%3."/>
      <w:lvlJc w:val="right"/>
      <w:pPr>
        <w:ind w:left="4352" w:hanging="180"/>
      </w:pPr>
    </w:lvl>
    <w:lvl w:ilvl="3" w:tplc="0415000F" w:tentative="1">
      <w:start w:val="1"/>
      <w:numFmt w:val="decimal"/>
      <w:lvlText w:val="%4."/>
      <w:lvlJc w:val="left"/>
      <w:pPr>
        <w:ind w:left="5072" w:hanging="360"/>
      </w:pPr>
    </w:lvl>
    <w:lvl w:ilvl="4" w:tplc="04150019" w:tentative="1">
      <w:start w:val="1"/>
      <w:numFmt w:val="lowerLetter"/>
      <w:lvlText w:val="%5."/>
      <w:lvlJc w:val="left"/>
      <w:pPr>
        <w:ind w:left="5792" w:hanging="360"/>
      </w:pPr>
    </w:lvl>
    <w:lvl w:ilvl="5" w:tplc="0415001B" w:tentative="1">
      <w:start w:val="1"/>
      <w:numFmt w:val="lowerRoman"/>
      <w:lvlText w:val="%6."/>
      <w:lvlJc w:val="right"/>
      <w:pPr>
        <w:ind w:left="6512" w:hanging="180"/>
      </w:pPr>
    </w:lvl>
    <w:lvl w:ilvl="6" w:tplc="0415000F" w:tentative="1">
      <w:start w:val="1"/>
      <w:numFmt w:val="decimal"/>
      <w:lvlText w:val="%7."/>
      <w:lvlJc w:val="left"/>
      <w:pPr>
        <w:ind w:left="7232" w:hanging="360"/>
      </w:pPr>
    </w:lvl>
    <w:lvl w:ilvl="7" w:tplc="04150019" w:tentative="1">
      <w:start w:val="1"/>
      <w:numFmt w:val="lowerLetter"/>
      <w:lvlText w:val="%8."/>
      <w:lvlJc w:val="left"/>
      <w:pPr>
        <w:ind w:left="7952" w:hanging="360"/>
      </w:pPr>
    </w:lvl>
    <w:lvl w:ilvl="8" w:tplc="0415001B" w:tentative="1">
      <w:start w:val="1"/>
      <w:numFmt w:val="lowerRoman"/>
      <w:lvlText w:val="%9."/>
      <w:lvlJc w:val="right"/>
      <w:pPr>
        <w:ind w:left="8672" w:hanging="180"/>
      </w:pPr>
    </w:lvl>
  </w:abstractNum>
  <w:abstractNum w:abstractNumId="9">
    <w:nsid w:val="5A605643"/>
    <w:multiLevelType w:val="hybridMultilevel"/>
    <w:tmpl w:val="D16250B8"/>
    <w:lvl w:ilvl="0" w:tplc="0415000D">
      <w:start w:val="1"/>
      <w:numFmt w:val="bullet"/>
      <w:lvlText w:val=""/>
      <w:lvlJc w:val="left"/>
      <w:pPr>
        <w:ind w:left="3493" w:hanging="360"/>
      </w:pPr>
      <w:rPr>
        <w:rFonts w:ascii="Wingdings" w:hAnsi="Wingdings" w:hint="default"/>
      </w:rPr>
    </w:lvl>
    <w:lvl w:ilvl="1" w:tplc="04150003" w:tentative="1">
      <w:start w:val="1"/>
      <w:numFmt w:val="bullet"/>
      <w:lvlText w:val="o"/>
      <w:lvlJc w:val="left"/>
      <w:pPr>
        <w:ind w:left="4213" w:hanging="360"/>
      </w:pPr>
      <w:rPr>
        <w:rFonts w:ascii="Courier New" w:hAnsi="Courier New" w:cs="Courier New" w:hint="default"/>
      </w:rPr>
    </w:lvl>
    <w:lvl w:ilvl="2" w:tplc="04150005" w:tentative="1">
      <w:start w:val="1"/>
      <w:numFmt w:val="bullet"/>
      <w:lvlText w:val=""/>
      <w:lvlJc w:val="left"/>
      <w:pPr>
        <w:ind w:left="4933" w:hanging="360"/>
      </w:pPr>
      <w:rPr>
        <w:rFonts w:ascii="Wingdings" w:hAnsi="Wingdings" w:hint="default"/>
      </w:rPr>
    </w:lvl>
    <w:lvl w:ilvl="3" w:tplc="04150001" w:tentative="1">
      <w:start w:val="1"/>
      <w:numFmt w:val="bullet"/>
      <w:lvlText w:val=""/>
      <w:lvlJc w:val="left"/>
      <w:pPr>
        <w:ind w:left="5653" w:hanging="360"/>
      </w:pPr>
      <w:rPr>
        <w:rFonts w:ascii="Symbol" w:hAnsi="Symbol" w:hint="default"/>
      </w:rPr>
    </w:lvl>
    <w:lvl w:ilvl="4" w:tplc="04150003" w:tentative="1">
      <w:start w:val="1"/>
      <w:numFmt w:val="bullet"/>
      <w:lvlText w:val="o"/>
      <w:lvlJc w:val="left"/>
      <w:pPr>
        <w:ind w:left="6373" w:hanging="360"/>
      </w:pPr>
      <w:rPr>
        <w:rFonts w:ascii="Courier New" w:hAnsi="Courier New" w:cs="Courier New" w:hint="default"/>
      </w:rPr>
    </w:lvl>
    <w:lvl w:ilvl="5" w:tplc="04150005" w:tentative="1">
      <w:start w:val="1"/>
      <w:numFmt w:val="bullet"/>
      <w:lvlText w:val=""/>
      <w:lvlJc w:val="left"/>
      <w:pPr>
        <w:ind w:left="7093" w:hanging="360"/>
      </w:pPr>
      <w:rPr>
        <w:rFonts w:ascii="Wingdings" w:hAnsi="Wingdings" w:hint="default"/>
      </w:rPr>
    </w:lvl>
    <w:lvl w:ilvl="6" w:tplc="04150001" w:tentative="1">
      <w:start w:val="1"/>
      <w:numFmt w:val="bullet"/>
      <w:lvlText w:val=""/>
      <w:lvlJc w:val="left"/>
      <w:pPr>
        <w:ind w:left="7813" w:hanging="360"/>
      </w:pPr>
      <w:rPr>
        <w:rFonts w:ascii="Symbol" w:hAnsi="Symbol" w:hint="default"/>
      </w:rPr>
    </w:lvl>
    <w:lvl w:ilvl="7" w:tplc="04150003" w:tentative="1">
      <w:start w:val="1"/>
      <w:numFmt w:val="bullet"/>
      <w:lvlText w:val="o"/>
      <w:lvlJc w:val="left"/>
      <w:pPr>
        <w:ind w:left="8533" w:hanging="360"/>
      </w:pPr>
      <w:rPr>
        <w:rFonts w:ascii="Courier New" w:hAnsi="Courier New" w:cs="Courier New" w:hint="default"/>
      </w:rPr>
    </w:lvl>
    <w:lvl w:ilvl="8" w:tplc="04150005" w:tentative="1">
      <w:start w:val="1"/>
      <w:numFmt w:val="bullet"/>
      <w:lvlText w:val=""/>
      <w:lvlJc w:val="left"/>
      <w:pPr>
        <w:ind w:left="9253" w:hanging="360"/>
      </w:pPr>
      <w:rPr>
        <w:rFonts w:ascii="Wingdings" w:hAnsi="Wingdings" w:hint="default"/>
      </w:rPr>
    </w:lvl>
  </w:abstractNum>
  <w:abstractNum w:abstractNumId="10">
    <w:nsid w:val="6C960170"/>
    <w:multiLevelType w:val="hybridMultilevel"/>
    <w:tmpl w:val="CE68185E"/>
    <w:lvl w:ilvl="0" w:tplc="2756965C">
      <w:start w:val="1"/>
      <w:numFmt w:val="decimal"/>
      <w:lvlText w:val="%1."/>
      <w:lvlJc w:val="left"/>
      <w:pPr>
        <w:ind w:left="2770" w:hanging="360"/>
      </w:pPr>
      <w:rPr>
        <w:rFonts w:hint="default"/>
      </w:rPr>
    </w:lvl>
    <w:lvl w:ilvl="1" w:tplc="04150019" w:tentative="1">
      <w:start w:val="1"/>
      <w:numFmt w:val="lowerLetter"/>
      <w:lvlText w:val="%2."/>
      <w:lvlJc w:val="left"/>
      <w:pPr>
        <w:ind w:left="3490" w:hanging="360"/>
      </w:pPr>
    </w:lvl>
    <w:lvl w:ilvl="2" w:tplc="0415001B" w:tentative="1">
      <w:start w:val="1"/>
      <w:numFmt w:val="lowerRoman"/>
      <w:lvlText w:val="%3."/>
      <w:lvlJc w:val="right"/>
      <w:pPr>
        <w:ind w:left="4210" w:hanging="180"/>
      </w:pPr>
    </w:lvl>
    <w:lvl w:ilvl="3" w:tplc="0415000F" w:tentative="1">
      <w:start w:val="1"/>
      <w:numFmt w:val="decimal"/>
      <w:lvlText w:val="%4."/>
      <w:lvlJc w:val="left"/>
      <w:pPr>
        <w:ind w:left="4930" w:hanging="360"/>
      </w:pPr>
    </w:lvl>
    <w:lvl w:ilvl="4" w:tplc="04150019" w:tentative="1">
      <w:start w:val="1"/>
      <w:numFmt w:val="lowerLetter"/>
      <w:lvlText w:val="%5."/>
      <w:lvlJc w:val="left"/>
      <w:pPr>
        <w:ind w:left="5650" w:hanging="360"/>
      </w:pPr>
    </w:lvl>
    <w:lvl w:ilvl="5" w:tplc="0415001B" w:tentative="1">
      <w:start w:val="1"/>
      <w:numFmt w:val="lowerRoman"/>
      <w:lvlText w:val="%6."/>
      <w:lvlJc w:val="right"/>
      <w:pPr>
        <w:ind w:left="6370" w:hanging="180"/>
      </w:pPr>
    </w:lvl>
    <w:lvl w:ilvl="6" w:tplc="0415000F" w:tentative="1">
      <w:start w:val="1"/>
      <w:numFmt w:val="decimal"/>
      <w:lvlText w:val="%7."/>
      <w:lvlJc w:val="left"/>
      <w:pPr>
        <w:ind w:left="7090" w:hanging="360"/>
      </w:pPr>
    </w:lvl>
    <w:lvl w:ilvl="7" w:tplc="04150019" w:tentative="1">
      <w:start w:val="1"/>
      <w:numFmt w:val="lowerLetter"/>
      <w:lvlText w:val="%8."/>
      <w:lvlJc w:val="left"/>
      <w:pPr>
        <w:ind w:left="7810" w:hanging="360"/>
      </w:pPr>
    </w:lvl>
    <w:lvl w:ilvl="8" w:tplc="0415001B" w:tentative="1">
      <w:start w:val="1"/>
      <w:numFmt w:val="lowerRoman"/>
      <w:lvlText w:val="%9."/>
      <w:lvlJc w:val="right"/>
      <w:pPr>
        <w:ind w:left="8530" w:hanging="180"/>
      </w:pPr>
    </w:lvl>
  </w:abstractNum>
  <w:abstractNum w:abstractNumId="11">
    <w:nsid w:val="6D1934A5"/>
    <w:multiLevelType w:val="hybridMultilevel"/>
    <w:tmpl w:val="FC862918"/>
    <w:lvl w:ilvl="0" w:tplc="0415000D">
      <w:start w:val="1"/>
      <w:numFmt w:val="bullet"/>
      <w:lvlText w:val=""/>
      <w:lvlJc w:val="left"/>
      <w:pPr>
        <w:ind w:left="2629" w:hanging="360"/>
      </w:pPr>
      <w:rPr>
        <w:rFonts w:ascii="Wingdings" w:hAnsi="Wingdings" w:hint="default"/>
      </w:rPr>
    </w:lvl>
    <w:lvl w:ilvl="1" w:tplc="04150003" w:tentative="1">
      <w:start w:val="1"/>
      <w:numFmt w:val="bullet"/>
      <w:lvlText w:val="o"/>
      <w:lvlJc w:val="left"/>
      <w:pPr>
        <w:ind w:left="3349" w:hanging="360"/>
      </w:pPr>
      <w:rPr>
        <w:rFonts w:ascii="Courier New" w:hAnsi="Courier New" w:cs="Courier New" w:hint="default"/>
      </w:rPr>
    </w:lvl>
    <w:lvl w:ilvl="2" w:tplc="04150005" w:tentative="1">
      <w:start w:val="1"/>
      <w:numFmt w:val="bullet"/>
      <w:lvlText w:val=""/>
      <w:lvlJc w:val="left"/>
      <w:pPr>
        <w:ind w:left="4069" w:hanging="360"/>
      </w:pPr>
      <w:rPr>
        <w:rFonts w:ascii="Wingdings" w:hAnsi="Wingdings" w:hint="default"/>
      </w:rPr>
    </w:lvl>
    <w:lvl w:ilvl="3" w:tplc="04150001" w:tentative="1">
      <w:start w:val="1"/>
      <w:numFmt w:val="bullet"/>
      <w:lvlText w:val=""/>
      <w:lvlJc w:val="left"/>
      <w:pPr>
        <w:ind w:left="4789" w:hanging="360"/>
      </w:pPr>
      <w:rPr>
        <w:rFonts w:ascii="Symbol" w:hAnsi="Symbol" w:hint="default"/>
      </w:rPr>
    </w:lvl>
    <w:lvl w:ilvl="4" w:tplc="04150003" w:tentative="1">
      <w:start w:val="1"/>
      <w:numFmt w:val="bullet"/>
      <w:lvlText w:val="o"/>
      <w:lvlJc w:val="left"/>
      <w:pPr>
        <w:ind w:left="5509" w:hanging="360"/>
      </w:pPr>
      <w:rPr>
        <w:rFonts w:ascii="Courier New" w:hAnsi="Courier New" w:cs="Courier New" w:hint="default"/>
      </w:rPr>
    </w:lvl>
    <w:lvl w:ilvl="5" w:tplc="04150005" w:tentative="1">
      <w:start w:val="1"/>
      <w:numFmt w:val="bullet"/>
      <w:lvlText w:val=""/>
      <w:lvlJc w:val="left"/>
      <w:pPr>
        <w:ind w:left="6229" w:hanging="360"/>
      </w:pPr>
      <w:rPr>
        <w:rFonts w:ascii="Wingdings" w:hAnsi="Wingdings" w:hint="default"/>
      </w:rPr>
    </w:lvl>
    <w:lvl w:ilvl="6" w:tplc="04150001" w:tentative="1">
      <w:start w:val="1"/>
      <w:numFmt w:val="bullet"/>
      <w:lvlText w:val=""/>
      <w:lvlJc w:val="left"/>
      <w:pPr>
        <w:ind w:left="6949" w:hanging="360"/>
      </w:pPr>
      <w:rPr>
        <w:rFonts w:ascii="Symbol" w:hAnsi="Symbol" w:hint="default"/>
      </w:rPr>
    </w:lvl>
    <w:lvl w:ilvl="7" w:tplc="04150003" w:tentative="1">
      <w:start w:val="1"/>
      <w:numFmt w:val="bullet"/>
      <w:lvlText w:val="o"/>
      <w:lvlJc w:val="left"/>
      <w:pPr>
        <w:ind w:left="7669" w:hanging="360"/>
      </w:pPr>
      <w:rPr>
        <w:rFonts w:ascii="Courier New" w:hAnsi="Courier New" w:cs="Courier New" w:hint="default"/>
      </w:rPr>
    </w:lvl>
    <w:lvl w:ilvl="8" w:tplc="04150005" w:tentative="1">
      <w:start w:val="1"/>
      <w:numFmt w:val="bullet"/>
      <w:lvlText w:val=""/>
      <w:lvlJc w:val="left"/>
      <w:pPr>
        <w:ind w:left="8389"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num>
  <w:num w:numId="4">
    <w:abstractNumId w:val="8"/>
  </w:num>
  <w:num w:numId="5">
    <w:abstractNumId w:val="3"/>
  </w:num>
  <w:num w:numId="6">
    <w:abstractNumId w:val="10"/>
  </w:num>
  <w:num w:numId="7">
    <w:abstractNumId w:val="1"/>
  </w:num>
  <w:num w:numId="8">
    <w:abstractNumId w:val="5"/>
  </w:num>
  <w:num w:numId="9">
    <w:abstractNumId w:val="9"/>
  </w:num>
  <w:num w:numId="10">
    <w:abstractNumId w:val="4"/>
  </w:num>
  <w:num w:numId="11">
    <w:abstractNumId w:val="11"/>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3F220E"/>
    <w:rsid w:val="00060BC6"/>
    <w:rsid w:val="000A61F1"/>
    <w:rsid w:val="000D1E6A"/>
    <w:rsid w:val="00125C5D"/>
    <w:rsid w:val="001B49FD"/>
    <w:rsid w:val="00363B24"/>
    <w:rsid w:val="003F220E"/>
    <w:rsid w:val="005154C2"/>
    <w:rsid w:val="00596E3C"/>
    <w:rsid w:val="005C7F65"/>
    <w:rsid w:val="006E0E80"/>
    <w:rsid w:val="00765D68"/>
    <w:rsid w:val="007C1B72"/>
    <w:rsid w:val="00875C61"/>
    <w:rsid w:val="008A2CB6"/>
    <w:rsid w:val="0092094C"/>
    <w:rsid w:val="00996066"/>
    <w:rsid w:val="00A266DA"/>
    <w:rsid w:val="00B44DF3"/>
    <w:rsid w:val="00BB29C1"/>
    <w:rsid w:val="00C65138"/>
    <w:rsid w:val="00C81A10"/>
    <w:rsid w:val="00D21300"/>
    <w:rsid w:val="00D30845"/>
    <w:rsid w:val="00DF2907"/>
    <w:rsid w:val="00E51533"/>
    <w:rsid w:val="00FB4FA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220E"/>
    <w:pPr>
      <w:spacing w:after="200" w:line="276" w:lineRule="auto"/>
    </w:pPr>
    <w:rPr>
      <w:rFonts w:ascii="Calibri" w:eastAsia="Times New Roman" w:hAnsi="Calibri" w:cs="Times New Roman"/>
      <w:kern w:val="0"/>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F220E"/>
    <w:pPr>
      <w:ind w:left="720"/>
      <w:contextualSpacing/>
    </w:pPr>
  </w:style>
  <w:style w:type="paragraph" w:styleId="a4">
    <w:name w:val="Normal (Web)"/>
    <w:basedOn w:val="a"/>
    <w:uiPriority w:val="99"/>
    <w:unhideWhenUsed/>
    <w:rsid w:val="00125C5D"/>
    <w:pPr>
      <w:spacing w:after="0" w:line="240" w:lineRule="auto"/>
    </w:pPr>
    <w:rPr>
      <w:rFonts w:ascii="Times New Roman" w:hAnsi="Times New Roman"/>
      <w:sz w:val="24"/>
      <w:szCs w:val="24"/>
      <w:lang w:val="ru-RU" w:eastAsia="ru-RU"/>
    </w:rPr>
  </w:style>
  <w:style w:type="table" w:styleId="a5">
    <w:name w:val="Table Grid"/>
    <w:basedOn w:val="a1"/>
    <w:uiPriority w:val="39"/>
    <w:rsid w:val="00125C5D"/>
    <w:pPr>
      <w:spacing w:after="0" w:line="240" w:lineRule="auto"/>
    </w:pPr>
    <w:rPr>
      <w:kern w:val="0"/>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rsid w:val="00996066"/>
    <w:rPr>
      <w:color w:val="0563C1" w:themeColor="hyperlink"/>
      <w:u w:val="single"/>
    </w:rPr>
  </w:style>
  <w:style w:type="character" w:customStyle="1" w:styleId="UnresolvedMention">
    <w:name w:val="Unresolved Mention"/>
    <w:basedOn w:val="a0"/>
    <w:uiPriority w:val="99"/>
    <w:semiHidden/>
    <w:unhideWhenUsed/>
    <w:rsid w:val="00996066"/>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538779719">
      <w:bodyDiv w:val="1"/>
      <w:marLeft w:val="0"/>
      <w:marRight w:val="0"/>
      <w:marTop w:val="0"/>
      <w:marBottom w:val="0"/>
      <w:divBdr>
        <w:top w:val="none" w:sz="0" w:space="0" w:color="auto"/>
        <w:left w:val="none" w:sz="0" w:space="0" w:color="auto"/>
        <w:bottom w:val="none" w:sz="0" w:space="0" w:color="auto"/>
        <w:right w:val="none" w:sz="0" w:space="0" w:color="auto"/>
      </w:divBdr>
    </w:div>
    <w:div w:id="1080759165">
      <w:bodyDiv w:val="1"/>
      <w:marLeft w:val="0"/>
      <w:marRight w:val="0"/>
      <w:marTop w:val="0"/>
      <w:marBottom w:val="0"/>
      <w:divBdr>
        <w:top w:val="none" w:sz="0" w:space="0" w:color="auto"/>
        <w:left w:val="none" w:sz="0" w:space="0" w:color="auto"/>
        <w:bottom w:val="none" w:sz="0" w:space="0" w:color="auto"/>
        <w:right w:val="none" w:sz="0" w:space="0" w:color="auto"/>
      </w:divBdr>
    </w:div>
    <w:div w:id="1311404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4</Pages>
  <Words>1212</Words>
  <Characters>6915</Characters>
  <Application>Microsoft Office Word</Application>
  <DocSecurity>0</DocSecurity>
  <Lines>57</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Anzhela Shevchuk</dc:creator>
  <cp:keywords/>
  <dc:description/>
  <cp:lastModifiedBy>Anzhela</cp:lastModifiedBy>
  <cp:revision>7</cp:revision>
  <dcterms:created xsi:type="dcterms:W3CDTF">2023-04-10T18:22:00Z</dcterms:created>
  <dcterms:modified xsi:type="dcterms:W3CDTF">2026-01-29T19:56:00Z</dcterms:modified>
</cp:coreProperties>
</file>