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FC654" w14:textId="1027D1C9" w:rsidR="00063CB4" w:rsidRPr="009160E9" w:rsidRDefault="00D20966" w:rsidP="00063CB4">
      <w:pPr>
        <w:spacing w:after="0" w:line="240" w:lineRule="auto"/>
        <w:rPr>
          <w:rFonts w:ascii="Times New Roman" w:hAnsi="Times New Roman"/>
          <w:b/>
          <w:bCs/>
          <w:sz w:val="28"/>
          <w:szCs w:val="28"/>
        </w:rPr>
      </w:pPr>
      <w:r>
        <w:rPr>
          <w:rFonts w:ascii="Times New Roman" w:hAnsi="Times New Roman"/>
          <w:b/>
          <w:bCs/>
          <w:sz w:val="28"/>
          <w:szCs w:val="28"/>
        </w:rPr>
        <w:t xml:space="preserve"> </w:t>
      </w:r>
      <w:r w:rsidR="00063CB4" w:rsidRPr="009160E9">
        <w:rPr>
          <w:rFonts w:ascii="Times New Roman" w:hAnsi="Times New Roman"/>
          <w:b/>
          <w:bCs/>
          <w:sz w:val="28"/>
          <w:szCs w:val="28"/>
        </w:rPr>
        <w:t xml:space="preserve">Заняття </w:t>
      </w:r>
      <w:r w:rsidR="00DA53B3">
        <w:rPr>
          <w:rFonts w:ascii="Times New Roman" w:hAnsi="Times New Roman"/>
          <w:b/>
          <w:bCs/>
          <w:sz w:val="28"/>
          <w:szCs w:val="28"/>
        </w:rPr>
        <w:t>30</w:t>
      </w:r>
    </w:p>
    <w:p w14:paraId="7B87931F" w14:textId="52CC0CA4" w:rsidR="00063CB4" w:rsidRPr="00063CB4" w:rsidRDefault="00063CB4" w:rsidP="00063CB4">
      <w:pPr>
        <w:widowControl w:val="0"/>
        <w:spacing w:after="0" w:line="240" w:lineRule="auto"/>
        <w:jc w:val="both"/>
        <w:rPr>
          <w:rFonts w:ascii="Times New Roman" w:hAnsi="Times New Roman"/>
          <w:sz w:val="28"/>
          <w:szCs w:val="28"/>
        </w:rPr>
      </w:pPr>
      <w:r w:rsidRPr="009160E9">
        <w:rPr>
          <w:rFonts w:ascii="Times New Roman" w:hAnsi="Times New Roman"/>
          <w:b/>
          <w:bCs/>
          <w:sz w:val="28"/>
          <w:szCs w:val="28"/>
        </w:rPr>
        <w:t>Тема</w:t>
      </w:r>
      <w:r w:rsidRPr="009160E9">
        <w:rPr>
          <w:rFonts w:ascii="Times New Roman" w:hAnsi="Times New Roman"/>
          <w:sz w:val="28"/>
          <w:szCs w:val="28"/>
        </w:rPr>
        <w:t xml:space="preserve">:    </w:t>
      </w:r>
      <w:r w:rsidRPr="00063CB4">
        <w:rPr>
          <w:rFonts w:ascii="Times New Roman" w:hAnsi="Times New Roman"/>
          <w:b/>
          <w:sz w:val="28"/>
          <w:szCs w:val="28"/>
        </w:rPr>
        <w:t>Юрій Андрухович</w:t>
      </w:r>
      <w:r w:rsidRPr="00063CB4">
        <w:rPr>
          <w:rFonts w:ascii="Times New Roman" w:hAnsi="Times New Roman"/>
          <w:sz w:val="28"/>
          <w:szCs w:val="28"/>
        </w:rPr>
        <w:t xml:space="preserve">: «Астролог», «Пісня мандрівного </w:t>
      </w:r>
      <w:proofErr w:type="spellStart"/>
      <w:r w:rsidRPr="00063CB4">
        <w:rPr>
          <w:rFonts w:ascii="Times New Roman" w:hAnsi="Times New Roman"/>
          <w:sz w:val="28"/>
          <w:szCs w:val="28"/>
        </w:rPr>
        <w:t>спудея</w:t>
      </w:r>
      <w:proofErr w:type="spellEnd"/>
      <w:r w:rsidRPr="00063CB4">
        <w:rPr>
          <w:rFonts w:ascii="Times New Roman" w:hAnsi="Times New Roman"/>
          <w:sz w:val="28"/>
          <w:szCs w:val="28"/>
        </w:rPr>
        <w:t xml:space="preserve">», </w:t>
      </w:r>
      <w:r w:rsidR="007430FF">
        <w:rPr>
          <w:rFonts w:ascii="Times New Roman" w:hAnsi="Times New Roman"/>
          <w:sz w:val="28"/>
          <w:szCs w:val="28"/>
        </w:rPr>
        <w:t xml:space="preserve"> </w:t>
      </w:r>
      <w:r w:rsidRPr="00063CB4">
        <w:rPr>
          <w:rFonts w:ascii="Times New Roman" w:hAnsi="Times New Roman"/>
          <w:sz w:val="28"/>
          <w:szCs w:val="28"/>
        </w:rPr>
        <w:t xml:space="preserve"> «Балада повернення».</w:t>
      </w:r>
    </w:p>
    <w:p w14:paraId="1B2408B8" w14:textId="538EEC63" w:rsidR="00063CB4" w:rsidRPr="00063CB4" w:rsidRDefault="00063CB4" w:rsidP="00063CB4">
      <w:pPr>
        <w:widowControl w:val="0"/>
        <w:spacing w:after="0" w:line="240" w:lineRule="auto"/>
        <w:jc w:val="both"/>
        <w:rPr>
          <w:rFonts w:ascii="Times New Roman" w:hAnsi="Times New Roman"/>
          <w:sz w:val="28"/>
          <w:szCs w:val="28"/>
        </w:rPr>
      </w:pPr>
      <w:r w:rsidRPr="00063CB4">
        <w:rPr>
          <w:rFonts w:ascii="Times New Roman" w:hAnsi="Times New Roman"/>
          <w:b/>
          <w:sz w:val="28"/>
          <w:szCs w:val="28"/>
        </w:rPr>
        <w:t>Ігор Римарук</w:t>
      </w:r>
      <w:r w:rsidRPr="00063CB4">
        <w:rPr>
          <w:rFonts w:ascii="Times New Roman" w:hAnsi="Times New Roman"/>
          <w:sz w:val="28"/>
          <w:szCs w:val="28"/>
        </w:rPr>
        <w:t xml:space="preserve">: «Різдво», «Зірка» </w:t>
      </w:r>
    </w:p>
    <w:p w14:paraId="41815E03" w14:textId="586162A5" w:rsidR="00063CB4" w:rsidRDefault="00063CB4" w:rsidP="00063CB4">
      <w:pPr>
        <w:spacing w:after="0" w:line="240" w:lineRule="auto"/>
        <w:rPr>
          <w:rFonts w:ascii="Times New Roman" w:hAnsi="Times New Roman"/>
          <w:spacing w:val="-2"/>
          <w:kern w:val="20"/>
          <w:sz w:val="24"/>
          <w:szCs w:val="24"/>
        </w:rPr>
      </w:pPr>
    </w:p>
    <w:p w14:paraId="1B0076D4" w14:textId="77777777" w:rsidR="00063CB4" w:rsidRPr="00A970B3" w:rsidRDefault="00063CB4" w:rsidP="00063CB4">
      <w:pPr>
        <w:widowControl w:val="0"/>
        <w:spacing w:after="0" w:line="240" w:lineRule="auto"/>
        <w:jc w:val="both"/>
        <w:rPr>
          <w:rFonts w:ascii="Times New Roman" w:hAnsi="Times New Roman"/>
          <w:b/>
          <w:bCs/>
          <w:color w:val="FF0000"/>
          <w:sz w:val="28"/>
          <w:szCs w:val="28"/>
        </w:rPr>
      </w:pPr>
      <w:r w:rsidRPr="00A970B3">
        <w:rPr>
          <w:rFonts w:ascii="Times New Roman" w:hAnsi="Times New Roman"/>
          <w:b/>
          <w:bCs/>
          <w:color w:val="FF0000"/>
          <w:sz w:val="28"/>
          <w:szCs w:val="28"/>
        </w:rPr>
        <w:t>Корисні посилання:</w:t>
      </w:r>
    </w:p>
    <w:p w14:paraId="29E8020F" w14:textId="1F401891" w:rsidR="00063CB4" w:rsidRDefault="00D20966" w:rsidP="00063CB4">
      <w:pPr>
        <w:pStyle w:val="a3"/>
        <w:numPr>
          <w:ilvl w:val="0"/>
          <w:numId w:val="3"/>
        </w:numPr>
        <w:spacing w:after="0" w:line="240" w:lineRule="auto"/>
        <w:rPr>
          <w:rFonts w:ascii="Times New Roman" w:hAnsi="Times New Roman" w:cs="Times New Roman"/>
          <w:sz w:val="28"/>
          <w:szCs w:val="28"/>
        </w:rPr>
      </w:pPr>
      <w:hyperlink r:id="rId5" w:history="1">
        <w:r w:rsidR="00063CB4" w:rsidRPr="00063CB4">
          <w:rPr>
            <w:rStyle w:val="a4"/>
            <w:rFonts w:ascii="Times New Roman" w:hAnsi="Times New Roman" w:cs="Times New Roman"/>
            <w:sz w:val="28"/>
            <w:szCs w:val="28"/>
          </w:rPr>
          <w:t>https://www.youtube.com/watch?v=A3zl1XWXSoc</w:t>
        </w:r>
      </w:hyperlink>
      <w:r w:rsidR="00063CB4" w:rsidRPr="00063CB4">
        <w:rPr>
          <w:rFonts w:ascii="Times New Roman" w:hAnsi="Times New Roman" w:cs="Times New Roman"/>
          <w:sz w:val="28"/>
          <w:szCs w:val="28"/>
        </w:rPr>
        <w:t xml:space="preserve"> </w:t>
      </w:r>
      <w:r w:rsidR="00063CB4">
        <w:rPr>
          <w:rFonts w:ascii="Times New Roman" w:hAnsi="Times New Roman" w:cs="Times New Roman"/>
          <w:sz w:val="28"/>
          <w:szCs w:val="28"/>
        </w:rPr>
        <w:t xml:space="preserve"> </w:t>
      </w:r>
      <w:r w:rsidR="00063CB4" w:rsidRPr="00063CB4">
        <w:rPr>
          <w:rFonts w:ascii="Times New Roman" w:hAnsi="Times New Roman" w:cs="Times New Roman"/>
          <w:sz w:val="28"/>
          <w:szCs w:val="28"/>
        </w:rPr>
        <w:t>Юрій Андрухович. Огляд життя і творчості.</w:t>
      </w:r>
    </w:p>
    <w:p w14:paraId="78FB3715" w14:textId="736FF0F4" w:rsidR="00063CB4" w:rsidRPr="00063CB4" w:rsidRDefault="00D20966" w:rsidP="00063CB4">
      <w:pPr>
        <w:pStyle w:val="a3"/>
        <w:numPr>
          <w:ilvl w:val="0"/>
          <w:numId w:val="3"/>
        </w:numPr>
        <w:spacing w:after="0" w:line="240" w:lineRule="auto"/>
        <w:rPr>
          <w:rFonts w:ascii="Times New Roman" w:hAnsi="Times New Roman" w:cs="Times New Roman"/>
          <w:sz w:val="28"/>
          <w:szCs w:val="28"/>
        </w:rPr>
      </w:pPr>
      <w:hyperlink r:id="rId6" w:history="1">
        <w:r w:rsidR="00063CB4" w:rsidRPr="001655AF">
          <w:rPr>
            <w:rStyle w:val="a4"/>
            <w:rFonts w:ascii="Times New Roman" w:hAnsi="Times New Roman" w:cs="Times New Roman"/>
            <w:sz w:val="28"/>
            <w:szCs w:val="28"/>
          </w:rPr>
          <w:t>https://www.youtube.com/watch?v=A1nK4CztnsM</w:t>
        </w:r>
      </w:hyperlink>
      <w:r w:rsidR="00063CB4">
        <w:rPr>
          <w:rFonts w:ascii="Times New Roman" w:hAnsi="Times New Roman" w:cs="Times New Roman"/>
          <w:sz w:val="28"/>
          <w:szCs w:val="28"/>
        </w:rPr>
        <w:t xml:space="preserve"> </w:t>
      </w:r>
      <w:r w:rsidR="00063CB4" w:rsidRPr="00063CB4">
        <w:rPr>
          <w:rFonts w:ascii="Times New Roman" w:hAnsi="Times New Roman" w:cs="Times New Roman"/>
          <w:sz w:val="28"/>
          <w:szCs w:val="28"/>
        </w:rPr>
        <w:t>Ігор Римарук. Українська література в іменах</w:t>
      </w:r>
    </w:p>
    <w:p w14:paraId="44A3B4DE" w14:textId="77777777" w:rsidR="00063CB4" w:rsidRDefault="00063CB4" w:rsidP="00063CB4">
      <w:pPr>
        <w:spacing w:after="0" w:line="240" w:lineRule="auto"/>
        <w:rPr>
          <w:rFonts w:ascii="Times New Roman" w:hAnsi="Times New Roman"/>
          <w:b/>
          <w:bCs/>
          <w:color w:val="FF0000"/>
          <w:sz w:val="28"/>
          <w:szCs w:val="28"/>
        </w:rPr>
      </w:pPr>
      <w:r w:rsidRPr="009160E9">
        <w:rPr>
          <w:rFonts w:ascii="Times New Roman" w:hAnsi="Times New Roman"/>
          <w:b/>
          <w:bCs/>
          <w:color w:val="FF0000"/>
          <w:sz w:val="28"/>
          <w:szCs w:val="28"/>
        </w:rPr>
        <w:t>Завдання:</w:t>
      </w:r>
    </w:p>
    <w:p w14:paraId="575E840F" w14:textId="77777777" w:rsidR="00063CB4" w:rsidRPr="009160E9" w:rsidRDefault="00063CB4" w:rsidP="00063CB4">
      <w:pPr>
        <w:spacing w:after="0" w:line="240" w:lineRule="auto"/>
        <w:rPr>
          <w:rFonts w:ascii="Times New Roman" w:hAnsi="Times New Roman"/>
          <w:b/>
          <w:bCs/>
          <w:color w:val="FF0000"/>
          <w:sz w:val="28"/>
          <w:szCs w:val="28"/>
        </w:rPr>
      </w:pPr>
    </w:p>
    <w:p w14:paraId="5FFD245D" w14:textId="77777777" w:rsidR="00063CB4" w:rsidRDefault="00063CB4" w:rsidP="00063CB4">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Подивіться відео </w:t>
      </w:r>
    </w:p>
    <w:p w14:paraId="0D68F9BA" w14:textId="77777777" w:rsidR="00063CB4" w:rsidRPr="00A970B3" w:rsidRDefault="00063CB4" w:rsidP="00063CB4">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Опрацюйте лекцію та презентацію</w:t>
      </w:r>
    </w:p>
    <w:p w14:paraId="66C9DC60" w14:textId="28202128" w:rsidR="002E2BEC" w:rsidRDefault="00063CB4">
      <w:r>
        <w:rPr>
          <w:noProof/>
        </w:rPr>
        <w:drawing>
          <wp:inline distT="0" distB="0" distL="0" distR="0" wp14:anchorId="6262E3EE" wp14:editId="3FA03C7F">
            <wp:extent cx="2143125" cy="2143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r>
        <w:t xml:space="preserve">                   </w:t>
      </w:r>
      <w:r>
        <w:rPr>
          <w:noProof/>
        </w:rPr>
        <w:drawing>
          <wp:inline distT="0" distB="0" distL="0" distR="0" wp14:anchorId="7F116583" wp14:editId="2A39D6FD">
            <wp:extent cx="2438400" cy="20726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3751" cy="2077188"/>
                    </a:xfrm>
                    <a:prstGeom prst="rect">
                      <a:avLst/>
                    </a:prstGeom>
                    <a:noFill/>
                  </pic:spPr>
                </pic:pic>
              </a:graphicData>
            </a:graphic>
          </wp:inline>
        </w:drawing>
      </w:r>
    </w:p>
    <w:p w14:paraId="0871A2DC" w14:textId="18EB34B1" w:rsidR="00063CB4" w:rsidRDefault="00063CB4">
      <w:pPr>
        <w:rPr>
          <w:rFonts w:ascii="Times New Roman" w:hAnsi="Times New Roman"/>
          <w:b/>
          <w:sz w:val="28"/>
          <w:szCs w:val="28"/>
        </w:rPr>
      </w:pPr>
      <w:r w:rsidRPr="00063CB4">
        <w:rPr>
          <w:rFonts w:ascii="Times New Roman" w:hAnsi="Times New Roman"/>
          <w:b/>
          <w:sz w:val="28"/>
          <w:szCs w:val="28"/>
        </w:rPr>
        <w:t>Юрій Андрухович</w:t>
      </w:r>
      <w:r>
        <w:rPr>
          <w:rFonts w:ascii="Times New Roman" w:hAnsi="Times New Roman"/>
          <w:b/>
          <w:sz w:val="28"/>
          <w:szCs w:val="28"/>
        </w:rPr>
        <w:t xml:space="preserve">                                    </w:t>
      </w:r>
      <w:r w:rsidRPr="00063CB4">
        <w:rPr>
          <w:rFonts w:ascii="Times New Roman" w:hAnsi="Times New Roman"/>
          <w:b/>
          <w:sz w:val="28"/>
          <w:szCs w:val="28"/>
        </w:rPr>
        <w:t>Ігор Римарук</w:t>
      </w:r>
    </w:p>
    <w:p w14:paraId="54264992" w14:textId="77777777" w:rsidR="007430FF" w:rsidRPr="007430FF" w:rsidRDefault="007430FF" w:rsidP="007430FF">
      <w:pPr>
        <w:spacing w:after="0" w:line="240" w:lineRule="auto"/>
        <w:rPr>
          <w:rFonts w:ascii="Times New Roman" w:hAnsi="Times New Roman"/>
          <w:b/>
          <w:sz w:val="28"/>
          <w:szCs w:val="28"/>
        </w:rPr>
      </w:pPr>
      <w:r w:rsidRPr="007430FF">
        <w:rPr>
          <w:rFonts w:ascii="Times New Roman" w:hAnsi="Times New Roman"/>
          <w:b/>
          <w:sz w:val="28"/>
          <w:szCs w:val="28"/>
        </w:rPr>
        <w:t xml:space="preserve">“Пісня мандрівного </w:t>
      </w:r>
      <w:proofErr w:type="spellStart"/>
      <w:r w:rsidRPr="007430FF">
        <w:rPr>
          <w:rFonts w:ascii="Times New Roman" w:hAnsi="Times New Roman"/>
          <w:b/>
          <w:sz w:val="28"/>
          <w:szCs w:val="28"/>
        </w:rPr>
        <w:t>спудея</w:t>
      </w:r>
      <w:proofErr w:type="spellEnd"/>
      <w:r w:rsidRPr="007430FF">
        <w:rPr>
          <w:rFonts w:ascii="Times New Roman" w:hAnsi="Times New Roman"/>
          <w:b/>
          <w:sz w:val="28"/>
          <w:szCs w:val="28"/>
        </w:rPr>
        <w:t>” аналіз</w:t>
      </w:r>
    </w:p>
    <w:p w14:paraId="6EBAC59C" w14:textId="324B4704"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Автор: Юрій Андрухович.</w:t>
      </w:r>
    </w:p>
    <w:p w14:paraId="2B5C3FE7" w14:textId="0CF0318F"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Дата написання: 2013 рік.</w:t>
      </w:r>
    </w:p>
    <w:p w14:paraId="29D82621" w14:textId="75A9EAE6"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Збірка: “Листи в Україну”</w:t>
      </w:r>
    </w:p>
    <w:p w14:paraId="5CA05629" w14:textId="12A5835A"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Жанр: медитативна лірика.</w:t>
      </w:r>
    </w:p>
    <w:p w14:paraId="0A1B7C52" w14:textId="72ACC8AB"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Тема твору: Звертання поета до своїх дітей-віршів.</w:t>
      </w:r>
    </w:p>
    <w:p w14:paraId="673DE2D9" w14:textId="699B3211"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Ідея: Творчість для поета – не тільки здатність самовиражатись, але й можливість продовжувати своє існування на землі.</w:t>
      </w:r>
    </w:p>
    <w:p w14:paraId="15568107" w14:textId="01DCB063"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Основна думка: Вірші допомагають виразити внутрішнє Я поета.</w:t>
      </w:r>
    </w:p>
    <w:p w14:paraId="591E9EAF" w14:textId="0A678343"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Римування: відсутнє, білий вірш.</w:t>
      </w:r>
    </w:p>
    <w:p w14:paraId="06BA754C"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 xml:space="preserve">“Пісня мандрівного </w:t>
      </w:r>
      <w:proofErr w:type="spellStart"/>
      <w:r w:rsidRPr="007430FF">
        <w:rPr>
          <w:rFonts w:ascii="Times New Roman" w:hAnsi="Times New Roman"/>
          <w:bCs/>
          <w:sz w:val="28"/>
          <w:szCs w:val="28"/>
        </w:rPr>
        <w:t>спудея</w:t>
      </w:r>
      <w:proofErr w:type="spellEnd"/>
      <w:r w:rsidRPr="007430FF">
        <w:rPr>
          <w:rFonts w:ascii="Times New Roman" w:hAnsi="Times New Roman"/>
          <w:bCs/>
          <w:sz w:val="28"/>
          <w:szCs w:val="28"/>
        </w:rPr>
        <w:t>” художні засоби:</w:t>
      </w:r>
    </w:p>
    <w:p w14:paraId="3A32904B"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Звертання: Агов, мої маленькі чортенята!</w:t>
      </w:r>
    </w:p>
    <w:p w14:paraId="40D6631D"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Епітети: маленькі чортенята, невірні рими, прекрасні вірші, у вирі цілоденнім, на зелену прощу, тихі сльози, натхненний соловій.</w:t>
      </w:r>
    </w:p>
    <w:p w14:paraId="7BA52F84"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 xml:space="preserve">Метафори: З-під свити я вас випущу на світ — туди, де кров з любов’ю черленяться, де пристрастей i </w:t>
      </w:r>
      <w:proofErr w:type="spellStart"/>
      <w:r w:rsidRPr="007430FF">
        <w:rPr>
          <w:rFonts w:ascii="Times New Roman" w:hAnsi="Times New Roman"/>
          <w:bCs/>
          <w:sz w:val="28"/>
          <w:szCs w:val="28"/>
        </w:rPr>
        <w:t>пропастей</w:t>
      </w:r>
      <w:proofErr w:type="spellEnd"/>
      <w:r w:rsidRPr="007430FF">
        <w:rPr>
          <w:rFonts w:ascii="Times New Roman" w:hAnsi="Times New Roman"/>
          <w:bCs/>
          <w:sz w:val="28"/>
          <w:szCs w:val="28"/>
        </w:rPr>
        <w:t xml:space="preserve"> сувій; до серця входять вірші; підслухані у вирі цілоденнім, щоб явір тихі сльози витирав, щоб небо, нахилившись, наслухало, щоб завше був натхненний соловій.</w:t>
      </w:r>
    </w:p>
    <w:p w14:paraId="0B1CCEF2"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Порівняння: вірші – прекрасні, наче крила голубів; гайда на площу, як на дно ріки; в поля, як на зелену прощу.</w:t>
      </w:r>
    </w:p>
    <w:p w14:paraId="714BBB19" w14:textId="402344C9"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lastRenderedPageBreak/>
        <w:t xml:space="preserve">Ліричний герой твору “Пісня мандрівного </w:t>
      </w:r>
      <w:proofErr w:type="spellStart"/>
      <w:r w:rsidRPr="007430FF">
        <w:rPr>
          <w:rFonts w:ascii="Times New Roman" w:hAnsi="Times New Roman"/>
          <w:bCs/>
          <w:sz w:val="28"/>
          <w:szCs w:val="28"/>
        </w:rPr>
        <w:t>спудея</w:t>
      </w:r>
      <w:proofErr w:type="spellEnd"/>
      <w:r w:rsidRPr="007430FF">
        <w:rPr>
          <w:rFonts w:ascii="Times New Roman" w:hAnsi="Times New Roman"/>
          <w:bCs/>
          <w:sz w:val="28"/>
          <w:szCs w:val="28"/>
        </w:rPr>
        <w:t>” – високоосвічена людина.</w:t>
      </w:r>
    </w:p>
    <w:p w14:paraId="0155B27C"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 xml:space="preserve">Андрухович у творі “Пісні мандрівного </w:t>
      </w:r>
      <w:proofErr w:type="spellStart"/>
      <w:r w:rsidRPr="007430FF">
        <w:rPr>
          <w:rFonts w:ascii="Times New Roman" w:hAnsi="Times New Roman"/>
          <w:bCs/>
          <w:sz w:val="28"/>
          <w:szCs w:val="28"/>
        </w:rPr>
        <w:t>спудея</w:t>
      </w:r>
      <w:proofErr w:type="spellEnd"/>
      <w:r w:rsidRPr="007430FF">
        <w:rPr>
          <w:rFonts w:ascii="Times New Roman" w:hAnsi="Times New Roman"/>
          <w:bCs/>
          <w:sz w:val="28"/>
          <w:szCs w:val="28"/>
        </w:rPr>
        <w:t>” використовує такі фольклорні символи: явір, небо, соловей</w:t>
      </w:r>
    </w:p>
    <w:p w14:paraId="4FACF106" w14:textId="77777777" w:rsidR="007430FF" w:rsidRPr="007430FF" w:rsidRDefault="007430FF" w:rsidP="007430FF">
      <w:pPr>
        <w:spacing w:after="0" w:line="240" w:lineRule="auto"/>
        <w:rPr>
          <w:rFonts w:ascii="Times New Roman" w:hAnsi="Times New Roman"/>
          <w:bCs/>
          <w:sz w:val="28"/>
          <w:szCs w:val="28"/>
        </w:rPr>
      </w:pPr>
    </w:p>
    <w:p w14:paraId="38A752F1" w14:textId="3F38D7F4" w:rsidR="007430FF" w:rsidRPr="007430FF" w:rsidRDefault="007430FF" w:rsidP="007430FF">
      <w:pPr>
        <w:spacing w:after="0" w:line="240" w:lineRule="auto"/>
        <w:rPr>
          <w:rFonts w:ascii="Times New Roman" w:hAnsi="Times New Roman"/>
          <w:b/>
          <w:sz w:val="28"/>
          <w:szCs w:val="28"/>
        </w:rPr>
      </w:pPr>
      <w:r w:rsidRPr="007430FF">
        <w:rPr>
          <w:rFonts w:ascii="Times New Roman" w:hAnsi="Times New Roman"/>
          <w:b/>
          <w:sz w:val="28"/>
          <w:szCs w:val="28"/>
        </w:rPr>
        <w:t xml:space="preserve">“Пісня мандрівного </w:t>
      </w:r>
      <w:proofErr w:type="spellStart"/>
      <w:r w:rsidRPr="007430FF">
        <w:rPr>
          <w:rFonts w:ascii="Times New Roman" w:hAnsi="Times New Roman"/>
          <w:b/>
          <w:sz w:val="28"/>
          <w:szCs w:val="28"/>
        </w:rPr>
        <w:t>спудея</w:t>
      </w:r>
      <w:proofErr w:type="spellEnd"/>
      <w:r w:rsidRPr="007430FF">
        <w:rPr>
          <w:rFonts w:ascii="Times New Roman" w:hAnsi="Times New Roman"/>
          <w:b/>
          <w:sz w:val="28"/>
          <w:szCs w:val="28"/>
        </w:rPr>
        <w:t xml:space="preserve">” </w:t>
      </w:r>
    </w:p>
    <w:p w14:paraId="0625ABBD"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Агов, мої маленькі чортенята!</w:t>
      </w:r>
    </w:p>
    <w:p w14:paraId="6E3A305F"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З-під свити я вас випущу на світ —</w:t>
      </w:r>
    </w:p>
    <w:p w14:paraId="495EADFD"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туди, де кров з любов’ю черленяться,</w:t>
      </w:r>
    </w:p>
    <w:p w14:paraId="504597F4"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 xml:space="preserve">де пристрастей i </w:t>
      </w:r>
      <w:proofErr w:type="spellStart"/>
      <w:r w:rsidRPr="007430FF">
        <w:rPr>
          <w:rFonts w:ascii="Times New Roman" w:hAnsi="Times New Roman"/>
          <w:bCs/>
          <w:sz w:val="28"/>
          <w:szCs w:val="28"/>
        </w:rPr>
        <w:t>пропастей</w:t>
      </w:r>
      <w:proofErr w:type="spellEnd"/>
      <w:r w:rsidRPr="007430FF">
        <w:rPr>
          <w:rFonts w:ascii="Times New Roman" w:hAnsi="Times New Roman"/>
          <w:bCs/>
          <w:sz w:val="28"/>
          <w:szCs w:val="28"/>
        </w:rPr>
        <w:t xml:space="preserve"> сувій…</w:t>
      </w:r>
    </w:p>
    <w:p w14:paraId="18E34BB4"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Я — ваш отець, тож будьте мені вірні!</w:t>
      </w:r>
    </w:p>
    <w:p w14:paraId="62DBE69F"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(які невірні рими в голові!),</w:t>
      </w:r>
    </w:p>
    <w:p w14:paraId="292B3E60"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але коли до серця входять вірші —</w:t>
      </w:r>
    </w:p>
    <w:p w14:paraId="7B04AFD4"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прекрасні, наче крила голубів,</w:t>
      </w:r>
    </w:p>
    <w:p w14:paraId="7DDA58BD"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які тоді надії!..</w:t>
      </w:r>
    </w:p>
    <w:p w14:paraId="3C8B4D43"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 xml:space="preserve">З </w:t>
      </w:r>
      <w:proofErr w:type="spellStart"/>
      <w:r w:rsidRPr="007430FF">
        <w:rPr>
          <w:rFonts w:ascii="Times New Roman" w:hAnsi="Times New Roman"/>
          <w:bCs/>
          <w:sz w:val="28"/>
          <w:szCs w:val="28"/>
        </w:rPr>
        <w:t>риторик</w:t>
      </w:r>
      <w:proofErr w:type="spellEnd"/>
      <w:r w:rsidRPr="007430FF">
        <w:rPr>
          <w:rFonts w:ascii="Times New Roman" w:hAnsi="Times New Roman"/>
          <w:bCs/>
          <w:sz w:val="28"/>
          <w:szCs w:val="28"/>
        </w:rPr>
        <w:t xml:space="preserve"> і поетик академій —</w:t>
      </w:r>
    </w:p>
    <w:p w14:paraId="471FCDE5"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гайда на площу, як на дно ріки!</w:t>
      </w:r>
    </w:p>
    <w:p w14:paraId="2A2A99C4"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Підслухані у вирі цілоденнім,</w:t>
      </w:r>
    </w:p>
    <w:p w14:paraId="3F59CA4C"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ті рими — вчителям наперекір</w:t>
      </w:r>
    </w:p>
    <w:p w14:paraId="72B29422"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(у вчителів, здається, перекір) !</w:t>
      </w:r>
    </w:p>
    <w:p w14:paraId="47E9C3FA"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Або в поля, як на зелену прощу —</w:t>
      </w:r>
    </w:p>
    <w:p w14:paraId="6E102FC0"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читати вірші травам і вітрам!..</w:t>
      </w:r>
    </w:p>
    <w:p w14:paraId="7E04C219"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І постарайтесь, я вас дуже прошу,</w:t>
      </w:r>
    </w:p>
    <w:p w14:paraId="179721E9"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щоб явір тихі сльози витирав,</w:t>
      </w:r>
    </w:p>
    <w:p w14:paraId="1BFC9F9E"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щоб небо, нахилившись, наслухало,</w:t>
      </w:r>
    </w:p>
    <w:p w14:paraId="45843E2D"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щоб завше був натхненний соловій…</w:t>
      </w:r>
    </w:p>
    <w:p w14:paraId="7D520CA6"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Хвалу воздавши часові зухвалу,</w:t>
      </w:r>
    </w:p>
    <w:p w14:paraId="4FBC475F"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звірят і пастухів благословіть!..</w:t>
      </w:r>
    </w:p>
    <w:p w14:paraId="050AE626" w14:textId="77777777" w:rsidR="007430FF" w:rsidRPr="007430FF" w:rsidRDefault="007430FF" w:rsidP="007430FF">
      <w:pPr>
        <w:spacing w:after="0" w:line="240" w:lineRule="auto"/>
        <w:rPr>
          <w:rFonts w:ascii="Times New Roman" w:hAnsi="Times New Roman"/>
          <w:bCs/>
          <w:sz w:val="28"/>
          <w:szCs w:val="28"/>
        </w:rPr>
      </w:pPr>
    </w:p>
    <w:p w14:paraId="0E2C0318"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Отож, — на світ, за діло — чарувати!</w:t>
      </w:r>
    </w:p>
    <w:p w14:paraId="497F678A"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Агов, мої маленькі чортенята!</w:t>
      </w:r>
    </w:p>
    <w:p w14:paraId="37B3FF56" w14:textId="77777777" w:rsidR="007430FF" w:rsidRPr="007430FF" w:rsidRDefault="007430FF" w:rsidP="007430FF">
      <w:pPr>
        <w:spacing w:after="0" w:line="240" w:lineRule="auto"/>
        <w:rPr>
          <w:rFonts w:ascii="Times New Roman" w:hAnsi="Times New Roman"/>
          <w:bCs/>
          <w:sz w:val="28"/>
          <w:szCs w:val="28"/>
        </w:rPr>
      </w:pPr>
    </w:p>
    <w:p w14:paraId="0F5756CB" w14:textId="77777777" w:rsidR="007430FF" w:rsidRPr="007430FF" w:rsidRDefault="007430FF" w:rsidP="007430FF">
      <w:pPr>
        <w:spacing w:after="0" w:line="240" w:lineRule="auto"/>
        <w:rPr>
          <w:rFonts w:ascii="Times New Roman" w:hAnsi="Times New Roman"/>
          <w:bCs/>
          <w:sz w:val="28"/>
          <w:szCs w:val="28"/>
        </w:rPr>
      </w:pPr>
      <w:proofErr w:type="spellStart"/>
      <w:r w:rsidRPr="007430FF">
        <w:rPr>
          <w:rFonts w:ascii="Times New Roman" w:hAnsi="Times New Roman"/>
          <w:bCs/>
          <w:sz w:val="28"/>
          <w:szCs w:val="28"/>
        </w:rPr>
        <w:t>Спудеї</w:t>
      </w:r>
      <w:proofErr w:type="spellEnd"/>
      <w:r w:rsidRPr="007430FF">
        <w:rPr>
          <w:rFonts w:ascii="Times New Roman" w:hAnsi="Times New Roman"/>
          <w:bCs/>
          <w:sz w:val="28"/>
          <w:szCs w:val="28"/>
        </w:rPr>
        <w:t xml:space="preserve"> – раніше: студенти академій.</w:t>
      </w:r>
    </w:p>
    <w:p w14:paraId="24A96757" w14:textId="77777777" w:rsidR="007430FF" w:rsidRPr="007430FF" w:rsidRDefault="007430FF" w:rsidP="007430FF">
      <w:pPr>
        <w:spacing w:after="0" w:line="240" w:lineRule="auto"/>
        <w:rPr>
          <w:rFonts w:ascii="Times New Roman" w:hAnsi="Times New Roman"/>
          <w:bCs/>
          <w:sz w:val="28"/>
          <w:szCs w:val="28"/>
        </w:rPr>
      </w:pPr>
      <w:r w:rsidRPr="007430FF">
        <w:rPr>
          <w:rFonts w:ascii="Times New Roman" w:hAnsi="Times New Roman"/>
          <w:bCs/>
          <w:sz w:val="28"/>
          <w:szCs w:val="28"/>
        </w:rPr>
        <w:t>Черленити – робити черленим, темно-червоним.</w:t>
      </w:r>
    </w:p>
    <w:p w14:paraId="4E10C545" w14:textId="3EC7BA8E" w:rsidR="00063CB4" w:rsidRDefault="007430FF">
      <w:pPr>
        <w:rPr>
          <w:rFonts w:ascii="Times New Roman" w:hAnsi="Times New Roman"/>
          <w:bCs/>
          <w:sz w:val="28"/>
          <w:szCs w:val="28"/>
        </w:rPr>
      </w:pPr>
      <w:r>
        <w:rPr>
          <w:rFonts w:ascii="Times New Roman" w:hAnsi="Times New Roman"/>
          <w:bCs/>
          <w:sz w:val="28"/>
          <w:szCs w:val="28"/>
        </w:rPr>
        <w:t xml:space="preserve"> </w:t>
      </w:r>
    </w:p>
    <w:p w14:paraId="7EC38265" w14:textId="77777777" w:rsidR="007430FF" w:rsidRPr="007430FF" w:rsidRDefault="007430FF" w:rsidP="007430FF">
      <w:pPr>
        <w:spacing w:after="0" w:line="240" w:lineRule="auto"/>
        <w:rPr>
          <w:rFonts w:ascii="Times New Roman" w:hAnsi="Times New Roman"/>
          <w:b/>
          <w:bCs/>
          <w:sz w:val="28"/>
          <w:szCs w:val="28"/>
        </w:rPr>
      </w:pPr>
      <w:r w:rsidRPr="007430FF">
        <w:rPr>
          <w:rFonts w:ascii="Times New Roman" w:hAnsi="Times New Roman"/>
          <w:b/>
          <w:bCs/>
          <w:sz w:val="28"/>
          <w:szCs w:val="28"/>
        </w:rPr>
        <w:t>Аналіз поезії Юрія Андруховича «Балада повернення»</w:t>
      </w:r>
    </w:p>
    <w:p w14:paraId="7B3CADF9" w14:textId="1F360F4A"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Тема – оповідь про повернення додому мандрівника-романтика.</w:t>
      </w:r>
    </w:p>
    <w:p w14:paraId="15622D74" w14:textId="77F53D48"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Ідея – пошук внутрішньої гармонії, віднайдення свого призначення на землі. Все це можливе за умов свободи.</w:t>
      </w:r>
    </w:p>
    <w:p w14:paraId="44B5129D" w14:textId="163CE43A"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Віршовий розмір – амфібрахій.</w:t>
      </w:r>
    </w:p>
    <w:p w14:paraId="6BCFA868" w14:textId="390C3C4B"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Римування – перехресне</w:t>
      </w:r>
    </w:p>
    <w:p w14:paraId="7E83ACC6" w14:textId="2571DE11"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Недарма кажуть, що поезія найвлучніше відображає стан душі. Глибоко психологічним постає перед нами витвір Юрія Андруховича «Балада повернення».</w:t>
      </w:r>
    </w:p>
    <w:p w14:paraId="1C882FDA"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Ліричний герой твору − людина з особливим внутрішнім світом, природжений мандрівник, який любить свободу.</w:t>
      </w:r>
    </w:p>
    <w:p w14:paraId="2FA084DB" w14:textId="77777777" w:rsidR="007430FF" w:rsidRPr="007430FF" w:rsidRDefault="007430FF" w:rsidP="007430FF">
      <w:pPr>
        <w:spacing w:after="0" w:line="240" w:lineRule="auto"/>
        <w:rPr>
          <w:rFonts w:ascii="Times New Roman" w:hAnsi="Times New Roman"/>
          <w:sz w:val="28"/>
          <w:szCs w:val="28"/>
        </w:rPr>
      </w:pPr>
    </w:p>
    <w:p w14:paraId="3C15840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lastRenderedPageBreak/>
        <w:t>У вірші тісно переплелися почуття радості та незрозумілої туги, ностальгії.</w:t>
      </w:r>
    </w:p>
    <w:p w14:paraId="2077ACEF" w14:textId="77777777" w:rsidR="007430FF" w:rsidRPr="007430FF" w:rsidRDefault="007430FF" w:rsidP="007430FF">
      <w:pPr>
        <w:spacing w:after="0" w:line="240" w:lineRule="auto"/>
        <w:rPr>
          <w:rFonts w:ascii="Times New Roman" w:hAnsi="Times New Roman"/>
          <w:sz w:val="28"/>
          <w:szCs w:val="28"/>
        </w:rPr>
      </w:pPr>
    </w:p>
    <w:p w14:paraId="2A3207DF"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З тексту твору зрозуміло, що головний герой довго був у подорожі. Він радісний, що повернувся додому. Зустріли його святково «вечеря з </w:t>
      </w:r>
      <w:proofErr w:type="spellStart"/>
      <w:r w:rsidRPr="007430FF">
        <w:rPr>
          <w:rFonts w:ascii="Times New Roman" w:hAnsi="Times New Roman"/>
          <w:sz w:val="28"/>
          <w:szCs w:val="28"/>
        </w:rPr>
        <w:t>вином</w:t>
      </w:r>
      <w:proofErr w:type="spellEnd"/>
      <w:r w:rsidRPr="007430FF">
        <w:rPr>
          <w:rFonts w:ascii="Times New Roman" w:hAnsi="Times New Roman"/>
          <w:sz w:val="28"/>
          <w:szCs w:val="28"/>
        </w:rPr>
        <w:t xml:space="preserve"> − на широкім столі». Та радість його не була довготривалою. Адже далі нас насторожує те, що герой у рідній домівці, у колі сім’ї все ж має тугу на серці. Тяжко йому було у мандрах, та він нікому про це не розповідав і не розповість, «замкнувши в устах невідомі жалі». Промовистий епітет «невідомі жалі» </w:t>
      </w:r>
      <w:proofErr w:type="spellStart"/>
      <w:r w:rsidRPr="007430FF">
        <w:rPr>
          <w:rFonts w:ascii="Times New Roman" w:hAnsi="Times New Roman"/>
          <w:sz w:val="28"/>
          <w:szCs w:val="28"/>
        </w:rPr>
        <w:t>переносить</w:t>
      </w:r>
      <w:proofErr w:type="spellEnd"/>
      <w:r w:rsidRPr="007430FF">
        <w:rPr>
          <w:rFonts w:ascii="Times New Roman" w:hAnsi="Times New Roman"/>
          <w:sz w:val="28"/>
          <w:szCs w:val="28"/>
        </w:rPr>
        <w:t xml:space="preserve"> нас у нелегке життя мандрівника, якого супроводжують боротьба за виживання, різні небезпеки. В останніх рядках твору відчувається співчуття жінці, до якої чоловік зовсім не прив’язаний, а мріє про чергову подорож.</w:t>
      </w:r>
    </w:p>
    <w:p w14:paraId="5C64AE95" w14:textId="77777777" w:rsidR="007430FF" w:rsidRPr="007430FF" w:rsidRDefault="007430FF" w:rsidP="007430FF">
      <w:pPr>
        <w:spacing w:after="0" w:line="240" w:lineRule="auto"/>
        <w:rPr>
          <w:rFonts w:ascii="Times New Roman" w:hAnsi="Times New Roman"/>
          <w:sz w:val="28"/>
          <w:szCs w:val="28"/>
        </w:rPr>
      </w:pPr>
    </w:p>
    <w:p w14:paraId="1D8A694A"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Поезії без таємниці не буває. Кожен її розкриває по-своєму. Часто в ліричному творі поет говорить від себе, передаючи свої думки і почуття. Не важко догадатися, що прототипом ліричного героя може бути сам Юрій Андрухович.</w:t>
      </w:r>
    </w:p>
    <w:p w14:paraId="61F60995" w14:textId="77777777" w:rsidR="007430FF" w:rsidRPr="007430FF" w:rsidRDefault="007430FF" w:rsidP="007430FF">
      <w:pPr>
        <w:spacing w:after="0" w:line="240" w:lineRule="auto"/>
        <w:rPr>
          <w:rFonts w:ascii="Times New Roman" w:hAnsi="Times New Roman"/>
          <w:sz w:val="28"/>
          <w:szCs w:val="28"/>
        </w:rPr>
      </w:pPr>
    </w:p>
    <w:p w14:paraId="36DA80D5" w14:textId="77777777" w:rsidR="007430FF" w:rsidRPr="007430FF" w:rsidRDefault="007430FF" w:rsidP="007430FF">
      <w:pPr>
        <w:spacing w:after="0" w:line="240" w:lineRule="auto"/>
        <w:rPr>
          <w:rFonts w:ascii="Times New Roman" w:hAnsi="Times New Roman"/>
          <w:b/>
          <w:bCs/>
          <w:sz w:val="28"/>
          <w:szCs w:val="28"/>
        </w:rPr>
      </w:pPr>
      <w:r w:rsidRPr="007430FF">
        <w:rPr>
          <w:rFonts w:ascii="Times New Roman" w:hAnsi="Times New Roman"/>
          <w:b/>
          <w:bCs/>
          <w:sz w:val="28"/>
          <w:szCs w:val="28"/>
        </w:rPr>
        <w:t>Андрухович «Балада повернення»</w:t>
      </w:r>
    </w:p>
    <w:p w14:paraId="778D2DD6"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Коли </w:t>
      </w:r>
      <w:proofErr w:type="spellStart"/>
      <w:r w:rsidRPr="007430FF">
        <w:rPr>
          <w:rFonts w:ascii="Times New Roman" w:hAnsi="Times New Roman"/>
          <w:sz w:val="28"/>
          <w:szCs w:val="28"/>
        </w:rPr>
        <w:t>мандрiвник</w:t>
      </w:r>
      <w:proofErr w:type="spellEnd"/>
      <w:r w:rsidRPr="007430FF">
        <w:rPr>
          <w:rFonts w:ascii="Times New Roman" w:hAnsi="Times New Roman"/>
          <w:sz w:val="28"/>
          <w:szCs w:val="28"/>
        </w:rPr>
        <w:t xml:space="preserve"> повернувся додому,</w:t>
      </w:r>
    </w:p>
    <w:p w14:paraId="7E246F5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ступив за ворота, </w:t>
      </w:r>
      <w:proofErr w:type="spellStart"/>
      <w:r w:rsidRPr="007430FF">
        <w:rPr>
          <w:rFonts w:ascii="Times New Roman" w:hAnsi="Times New Roman"/>
          <w:sz w:val="28"/>
          <w:szCs w:val="28"/>
        </w:rPr>
        <w:t>зiйшов</w:t>
      </w:r>
      <w:proofErr w:type="spellEnd"/>
      <w:r w:rsidRPr="007430FF">
        <w:rPr>
          <w:rFonts w:ascii="Times New Roman" w:hAnsi="Times New Roman"/>
          <w:sz w:val="28"/>
          <w:szCs w:val="28"/>
        </w:rPr>
        <w:t xml:space="preserve"> на </w:t>
      </w:r>
      <w:proofErr w:type="spellStart"/>
      <w:r w:rsidRPr="007430FF">
        <w:rPr>
          <w:rFonts w:ascii="Times New Roman" w:hAnsi="Times New Roman"/>
          <w:sz w:val="28"/>
          <w:szCs w:val="28"/>
        </w:rPr>
        <w:t>порiг</w:t>
      </w:r>
      <w:proofErr w:type="spellEnd"/>
      <w:r w:rsidRPr="007430FF">
        <w:rPr>
          <w:rFonts w:ascii="Times New Roman" w:hAnsi="Times New Roman"/>
          <w:sz w:val="28"/>
          <w:szCs w:val="28"/>
        </w:rPr>
        <w:t>,</w:t>
      </w:r>
    </w:p>
    <w:p w14:paraId="56D1301B" w14:textId="77777777" w:rsidR="007430FF" w:rsidRPr="007430FF" w:rsidRDefault="007430FF" w:rsidP="007430FF">
      <w:pPr>
        <w:spacing w:after="0" w:line="240" w:lineRule="auto"/>
        <w:rPr>
          <w:rFonts w:ascii="Times New Roman" w:hAnsi="Times New Roman"/>
          <w:sz w:val="28"/>
          <w:szCs w:val="28"/>
        </w:rPr>
      </w:pPr>
      <w:proofErr w:type="spellStart"/>
      <w:r w:rsidRPr="007430FF">
        <w:rPr>
          <w:rFonts w:ascii="Times New Roman" w:hAnsi="Times New Roman"/>
          <w:sz w:val="28"/>
          <w:szCs w:val="28"/>
        </w:rPr>
        <w:t>здiйнявши</w:t>
      </w:r>
      <w:proofErr w:type="spellEnd"/>
      <w:r w:rsidRPr="007430FF">
        <w:rPr>
          <w:rFonts w:ascii="Times New Roman" w:hAnsi="Times New Roman"/>
          <w:sz w:val="28"/>
          <w:szCs w:val="28"/>
        </w:rPr>
        <w:t xml:space="preserve"> на </w:t>
      </w:r>
      <w:proofErr w:type="spellStart"/>
      <w:r w:rsidRPr="007430FF">
        <w:rPr>
          <w:rFonts w:ascii="Times New Roman" w:hAnsi="Times New Roman"/>
          <w:sz w:val="28"/>
          <w:szCs w:val="28"/>
        </w:rPr>
        <w:t>плечi</w:t>
      </w:r>
      <w:proofErr w:type="spellEnd"/>
      <w:r w:rsidRPr="007430FF">
        <w:rPr>
          <w:rFonts w:ascii="Times New Roman" w:hAnsi="Times New Roman"/>
          <w:sz w:val="28"/>
          <w:szCs w:val="28"/>
        </w:rPr>
        <w:t xml:space="preserve"> дорогу i втому, —</w:t>
      </w:r>
    </w:p>
    <w:p w14:paraId="322F5640" w14:textId="77777777" w:rsidR="007430FF" w:rsidRPr="007430FF" w:rsidRDefault="007430FF" w:rsidP="007430FF">
      <w:pPr>
        <w:spacing w:after="0" w:line="240" w:lineRule="auto"/>
        <w:rPr>
          <w:rFonts w:ascii="Times New Roman" w:hAnsi="Times New Roman"/>
          <w:sz w:val="28"/>
          <w:szCs w:val="28"/>
        </w:rPr>
      </w:pPr>
      <w:proofErr w:type="spellStart"/>
      <w:r w:rsidRPr="007430FF">
        <w:rPr>
          <w:rFonts w:ascii="Times New Roman" w:hAnsi="Times New Roman"/>
          <w:sz w:val="28"/>
          <w:szCs w:val="28"/>
        </w:rPr>
        <w:t>всi</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радощi</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свiту</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вляглися</w:t>
      </w:r>
      <w:proofErr w:type="spellEnd"/>
      <w:r w:rsidRPr="007430FF">
        <w:rPr>
          <w:rFonts w:ascii="Times New Roman" w:hAnsi="Times New Roman"/>
          <w:sz w:val="28"/>
          <w:szCs w:val="28"/>
        </w:rPr>
        <w:t xml:space="preserve"> до </w:t>
      </w:r>
      <w:proofErr w:type="spellStart"/>
      <w:r w:rsidRPr="007430FF">
        <w:rPr>
          <w:rFonts w:ascii="Times New Roman" w:hAnsi="Times New Roman"/>
          <w:sz w:val="28"/>
          <w:szCs w:val="28"/>
        </w:rPr>
        <w:t>нiг</w:t>
      </w:r>
      <w:proofErr w:type="spellEnd"/>
      <w:r w:rsidRPr="007430FF">
        <w:rPr>
          <w:rFonts w:ascii="Times New Roman" w:hAnsi="Times New Roman"/>
          <w:sz w:val="28"/>
          <w:szCs w:val="28"/>
        </w:rPr>
        <w:t>.</w:t>
      </w:r>
    </w:p>
    <w:p w14:paraId="5D0C91F1"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Його не забули, його </w:t>
      </w:r>
      <w:proofErr w:type="spellStart"/>
      <w:r w:rsidRPr="007430FF">
        <w:rPr>
          <w:rFonts w:ascii="Times New Roman" w:hAnsi="Times New Roman"/>
          <w:sz w:val="28"/>
          <w:szCs w:val="28"/>
        </w:rPr>
        <w:t>зустрiчали</w:t>
      </w:r>
      <w:proofErr w:type="spellEnd"/>
      <w:r w:rsidRPr="007430FF">
        <w:rPr>
          <w:rFonts w:ascii="Times New Roman" w:hAnsi="Times New Roman"/>
          <w:sz w:val="28"/>
          <w:szCs w:val="28"/>
        </w:rPr>
        <w:t>:</w:t>
      </w:r>
    </w:p>
    <w:p w14:paraId="4647A956"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вечеря з </w:t>
      </w:r>
      <w:proofErr w:type="spellStart"/>
      <w:r w:rsidRPr="007430FF">
        <w:rPr>
          <w:rFonts w:ascii="Times New Roman" w:hAnsi="Times New Roman"/>
          <w:sz w:val="28"/>
          <w:szCs w:val="28"/>
        </w:rPr>
        <w:t>вином</w:t>
      </w:r>
      <w:proofErr w:type="spellEnd"/>
      <w:r w:rsidRPr="007430FF">
        <w:rPr>
          <w:rFonts w:ascii="Times New Roman" w:hAnsi="Times New Roman"/>
          <w:sz w:val="28"/>
          <w:szCs w:val="28"/>
        </w:rPr>
        <w:t xml:space="preserve"> — на </w:t>
      </w:r>
      <w:proofErr w:type="spellStart"/>
      <w:r w:rsidRPr="007430FF">
        <w:rPr>
          <w:rFonts w:ascii="Times New Roman" w:hAnsi="Times New Roman"/>
          <w:sz w:val="28"/>
          <w:szCs w:val="28"/>
        </w:rPr>
        <w:t>широкiм</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столi</w:t>
      </w:r>
      <w:proofErr w:type="spellEnd"/>
      <w:r w:rsidRPr="007430FF">
        <w:rPr>
          <w:rFonts w:ascii="Times New Roman" w:hAnsi="Times New Roman"/>
          <w:sz w:val="28"/>
          <w:szCs w:val="28"/>
        </w:rPr>
        <w:t>;</w:t>
      </w:r>
    </w:p>
    <w:p w14:paraId="4638197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чомусь не казав про </w:t>
      </w:r>
      <w:proofErr w:type="spellStart"/>
      <w:r w:rsidRPr="007430FF">
        <w:rPr>
          <w:rFonts w:ascii="Times New Roman" w:hAnsi="Times New Roman"/>
          <w:sz w:val="28"/>
          <w:szCs w:val="28"/>
        </w:rPr>
        <w:t>далекi</w:t>
      </w:r>
      <w:proofErr w:type="spellEnd"/>
      <w:r w:rsidRPr="007430FF">
        <w:rPr>
          <w:rFonts w:ascii="Times New Roman" w:hAnsi="Times New Roman"/>
          <w:sz w:val="28"/>
          <w:szCs w:val="28"/>
        </w:rPr>
        <w:t xml:space="preserve"> причали,</w:t>
      </w:r>
    </w:p>
    <w:p w14:paraId="7135C02C"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замкнувши в устах </w:t>
      </w:r>
      <w:proofErr w:type="spellStart"/>
      <w:r w:rsidRPr="007430FF">
        <w:rPr>
          <w:rFonts w:ascii="Times New Roman" w:hAnsi="Times New Roman"/>
          <w:sz w:val="28"/>
          <w:szCs w:val="28"/>
        </w:rPr>
        <w:t>невiдомi</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жалi</w:t>
      </w:r>
      <w:proofErr w:type="spellEnd"/>
      <w:r w:rsidRPr="007430FF">
        <w:rPr>
          <w:rFonts w:ascii="Times New Roman" w:hAnsi="Times New Roman"/>
          <w:sz w:val="28"/>
          <w:szCs w:val="28"/>
        </w:rPr>
        <w:t>.</w:t>
      </w:r>
    </w:p>
    <w:p w14:paraId="361A3EF0"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I </w:t>
      </w:r>
      <w:proofErr w:type="spellStart"/>
      <w:r w:rsidRPr="007430FF">
        <w:rPr>
          <w:rFonts w:ascii="Times New Roman" w:hAnsi="Times New Roman"/>
          <w:sz w:val="28"/>
          <w:szCs w:val="28"/>
        </w:rPr>
        <w:t>всiм</w:t>
      </w:r>
      <w:proofErr w:type="spellEnd"/>
      <w:r w:rsidRPr="007430FF">
        <w:rPr>
          <w:rFonts w:ascii="Times New Roman" w:hAnsi="Times New Roman"/>
          <w:sz w:val="28"/>
          <w:szCs w:val="28"/>
        </w:rPr>
        <w:t xml:space="preserve"> було дивно, i </w:t>
      </w:r>
      <w:proofErr w:type="spellStart"/>
      <w:r w:rsidRPr="007430FF">
        <w:rPr>
          <w:rFonts w:ascii="Times New Roman" w:hAnsi="Times New Roman"/>
          <w:sz w:val="28"/>
          <w:szCs w:val="28"/>
        </w:rPr>
        <w:t>жiнка</w:t>
      </w:r>
      <w:proofErr w:type="spellEnd"/>
      <w:r w:rsidRPr="007430FF">
        <w:rPr>
          <w:rFonts w:ascii="Times New Roman" w:hAnsi="Times New Roman"/>
          <w:sz w:val="28"/>
          <w:szCs w:val="28"/>
        </w:rPr>
        <w:t xml:space="preserve"> до ранку з</w:t>
      </w:r>
    </w:p>
    <w:p w14:paraId="27ED46D8" w14:textId="77777777" w:rsidR="007430FF" w:rsidRPr="007430FF" w:rsidRDefault="007430FF" w:rsidP="007430FF">
      <w:pPr>
        <w:spacing w:after="0" w:line="240" w:lineRule="auto"/>
        <w:rPr>
          <w:rFonts w:ascii="Times New Roman" w:hAnsi="Times New Roman"/>
          <w:sz w:val="28"/>
          <w:szCs w:val="28"/>
        </w:rPr>
      </w:pPr>
      <w:proofErr w:type="spellStart"/>
      <w:r w:rsidRPr="007430FF">
        <w:rPr>
          <w:rFonts w:ascii="Times New Roman" w:hAnsi="Times New Roman"/>
          <w:sz w:val="28"/>
          <w:szCs w:val="28"/>
        </w:rPr>
        <w:t>iтхала</w:t>
      </w:r>
      <w:proofErr w:type="spellEnd"/>
      <w:r w:rsidRPr="007430FF">
        <w:rPr>
          <w:rFonts w:ascii="Times New Roman" w:hAnsi="Times New Roman"/>
          <w:sz w:val="28"/>
          <w:szCs w:val="28"/>
        </w:rPr>
        <w:t xml:space="preserve"> в </w:t>
      </w:r>
      <w:proofErr w:type="spellStart"/>
      <w:r w:rsidRPr="007430FF">
        <w:rPr>
          <w:rFonts w:ascii="Times New Roman" w:hAnsi="Times New Roman"/>
          <w:sz w:val="28"/>
          <w:szCs w:val="28"/>
        </w:rPr>
        <w:t>даремнiй</w:t>
      </w:r>
      <w:proofErr w:type="spellEnd"/>
      <w:r w:rsidRPr="007430FF">
        <w:rPr>
          <w:rFonts w:ascii="Times New Roman" w:hAnsi="Times New Roman"/>
          <w:sz w:val="28"/>
          <w:szCs w:val="28"/>
        </w:rPr>
        <w:t xml:space="preserve"> </w:t>
      </w:r>
      <w:proofErr w:type="spellStart"/>
      <w:r w:rsidRPr="007430FF">
        <w:rPr>
          <w:rFonts w:ascii="Times New Roman" w:hAnsi="Times New Roman"/>
          <w:sz w:val="28"/>
          <w:szCs w:val="28"/>
        </w:rPr>
        <w:t>гонитвi</w:t>
      </w:r>
      <w:proofErr w:type="spellEnd"/>
      <w:r w:rsidRPr="007430FF">
        <w:rPr>
          <w:rFonts w:ascii="Times New Roman" w:hAnsi="Times New Roman"/>
          <w:sz w:val="28"/>
          <w:szCs w:val="28"/>
        </w:rPr>
        <w:t xml:space="preserve"> за сном.</w:t>
      </w:r>
    </w:p>
    <w:p w14:paraId="54C39526"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А </w:t>
      </w:r>
      <w:proofErr w:type="spellStart"/>
      <w:r w:rsidRPr="007430FF">
        <w:rPr>
          <w:rFonts w:ascii="Times New Roman" w:hAnsi="Times New Roman"/>
          <w:sz w:val="28"/>
          <w:szCs w:val="28"/>
        </w:rPr>
        <w:t>вiн</w:t>
      </w:r>
      <w:proofErr w:type="spellEnd"/>
      <w:r w:rsidRPr="007430FF">
        <w:rPr>
          <w:rFonts w:ascii="Times New Roman" w:hAnsi="Times New Roman"/>
          <w:sz w:val="28"/>
          <w:szCs w:val="28"/>
        </w:rPr>
        <w:t xml:space="preserve"> все дивився туди, за </w:t>
      </w:r>
      <w:proofErr w:type="spellStart"/>
      <w:r w:rsidRPr="007430FF">
        <w:rPr>
          <w:rFonts w:ascii="Times New Roman" w:hAnsi="Times New Roman"/>
          <w:sz w:val="28"/>
          <w:szCs w:val="28"/>
        </w:rPr>
        <w:t>фiранку</w:t>
      </w:r>
      <w:proofErr w:type="spellEnd"/>
      <w:r w:rsidRPr="007430FF">
        <w:rPr>
          <w:rFonts w:ascii="Times New Roman" w:hAnsi="Times New Roman"/>
          <w:sz w:val="28"/>
          <w:szCs w:val="28"/>
        </w:rPr>
        <w:t>,</w:t>
      </w:r>
    </w:p>
    <w:p w14:paraId="6E3DB3FC"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де </w:t>
      </w:r>
      <w:proofErr w:type="spellStart"/>
      <w:r w:rsidRPr="007430FF">
        <w:rPr>
          <w:rFonts w:ascii="Times New Roman" w:hAnsi="Times New Roman"/>
          <w:sz w:val="28"/>
          <w:szCs w:val="28"/>
        </w:rPr>
        <w:t>зiрка</w:t>
      </w:r>
      <w:proofErr w:type="spellEnd"/>
      <w:r w:rsidRPr="007430FF">
        <w:rPr>
          <w:rFonts w:ascii="Times New Roman" w:hAnsi="Times New Roman"/>
          <w:sz w:val="28"/>
          <w:szCs w:val="28"/>
        </w:rPr>
        <w:t xml:space="preserve"> по небу пливла над </w:t>
      </w:r>
      <w:proofErr w:type="spellStart"/>
      <w:r w:rsidRPr="007430FF">
        <w:rPr>
          <w:rFonts w:ascii="Times New Roman" w:hAnsi="Times New Roman"/>
          <w:sz w:val="28"/>
          <w:szCs w:val="28"/>
        </w:rPr>
        <w:t>вiкном</w:t>
      </w:r>
      <w:proofErr w:type="spellEnd"/>
      <w:r w:rsidRPr="007430FF">
        <w:rPr>
          <w:rFonts w:ascii="Times New Roman" w:hAnsi="Times New Roman"/>
          <w:sz w:val="28"/>
          <w:szCs w:val="28"/>
        </w:rPr>
        <w:t>.</w:t>
      </w:r>
    </w:p>
    <w:p w14:paraId="0F4CB30E" w14:textId="1C60FD55" w:rsidR="007430FF" w:rsidRDefault="007430FF" w:rsidP="007430FF">
      <w:r>
        <w:t xml:space="preserve"> </w:t>
      </w:r>
    </w:p>
    <w:p w14:paraId="73E8E2BA" w14:textId="77777777" w:rsidR="007430FF" w:rsidRPr="007430FF" w:rsidRDefault="007430FF" w:rsidP="007430FF">
      <w:pPr>
        <w:spacing w:after="0" w:line="240" w:lineRule="auto"/>
        <w:rPr>
          <w:rFonts w:ascii="Times New Roman" w:hAnsi="Times New Roman"/>
          <w:b/>
          <w:bCs/>
          <w:sz w:val="28"/>
          <w:szCs w:val="28"/>
        </w:rPr>
      </w:pPr>
      <w:r w:rsidRPr="007430FF">
        <w:rPr>
          <w:rFonts w:ascii="Times New Roman" w:hAnsi="Times New Roman"/>
          <w:b/>
          <w:bCs/>
          <w:sz w:val="28"/>
          <w:szCs w:val="28"/>
        </w:rPr>
        <w:t>Юрій Андрухович “Астролог” аналіз вірша (паспорт)</w:t>
      </w:r>
    </w:p>
    <w:p w14:paraId="16896CDC" w14:textId="5A361662"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Автор – Юрій Андрухович</w:t>
      </w:r>
    </w:p>
    <w:p w14:paraId="7B89334D" w14:textId="68058A70"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Збірка – «Екзотичні птахи і рослини» (1991)</w:t>
      </w:r>
    </w:p>
    <w:p w14:paraId="6F638B4D" w14:textId="379CC68D"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Жанр – Вірш має риси балади.</w:t>
      </w:r>
    </w:p>
    <w:p w14:paraId="3B10A569" w14:textId="1479DD3A"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Тема – неординарна особистість у навколишньому світі. Для героя цієї поезії бути астрологом  – не просто якась робота чи заняття, а спосіб життя:</w:t>
      </w:r>
    </w:p>
    <w:p w14:paraId="08A670BC"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нього палка потреба,</w:t>
      </w:r>
    </w:p>
    <w:p w14:paraId="743F89A0"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нього жадання слізне:</w:t>
      </w:r>
    </w:p>
    <w:p w14:paraId="448FBB3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окраєць нічного неба</w:t>
      </w:r>
    </w:p>
    <w:p w14:paraId="7D7E09D6" w14:textId="2228B0EC"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піймати у фокус лінзи…».</w:t>
      </w:r>
    </w:p>
    <w:p w14:paraId="779C090E" w14:textId="0E17FFB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Мотив твору — пошук людиною свого призначення, прагнення самореалізації.</w:t>
      </w:r>
    </w:p>
    <w:p w14:paraId="7CC618D7" w14:textId="49B9C8E0"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Віршовий розмір – дактиль</w:t>
      </w:r>
    </w:p>
    <w:p w14:paraId="56B3F4BA"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вірші Андрухович іронічно розповідає про безіменного середньовічно­го астролога, який живе у Львові. До астрології як своєрідного передбачення майбутнього автор ставиться з не меншою іронією, ніж до її убогого служителя, який живе на горищі.</w:t>
      </w:r>
    </w:p>
    <w:p w14:paraId="50C070E4" w14:textId="77777777" w:rsidR="007430FF" w:rsidRPr="007430FF" w:rsidRDefault="007430FF" w:rsidP="007430FF">
      <w:pPr>
        <w:spacing w:after="0" w:line="240" w:lineRule="auto"/>
        <w:rPr>
          <w:rFonts w:ascii="Times New Roman" w:hAnsi="Times New Roman"/>
          <w:sz w:val="28"/>
          <w:szCs w:val="28"/>
        </w:rPr>
      </w:pPr>
    </w:p>
    <w:p w14:paraId="01B7B532"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Ліричний герой зображений як людина творча, але для більшості людей — це дивак. За довгі роки він не накопичив ніяких статків, добровільно відмовляється від простих побутових </w:t>
      </w:r>
      <w:proofErr w:type="spellStart"/>
      <w:r w:rsidRPr="007430FF">
        <w:rPr>
          <w:rFonts w:ascii="Times New Roman" w:hAnsi="Times New Roman"/>
          <w:sz w:val="28"/>
          <w:szCs w:val="28"/>
        </w:rPr>
        <w:t>вигод</w:t>
      </w:r>
      <w:proofErr w:type="spellEnd"/>
      <w:r w:rsidRPr="007430FF">
        <w:rPr>
          <w:rFonts w:ascii="Times New Roman" w:hAnsi="Times New Roman"/>
          <w:sz w:val="28"/>
          <w:szCs w:val="28"/>
        </w:rPr>
        <w:t>, живе на горищі, хоча «там зимно, там вітер свище». Передбачення астролога нікому не потрібні, бо вони не збуваються. Але герой продовжує передбачати майбутнє, його притягує до себе «окраєць нічного неба». Проходять роки, проте чоловік залишається вірним собі. Він має поетичний дар, може бачити й відчувати навколишню красу. Звичайно ж іноді його охоплює зневіра: «І взявши голову в руки, / Він крикне собі з розпуки: “Чого я марную роки?!”».</w:t>
      </w:r>
    </w:p>
    <w:p w14:paraId="7FAEF4E2" w14:textId="77777777" w:rsidR="007430FF" w:rsidRPr="007430FF" w:rsidRDefault="007430FF" w:rsidP="007430FF">
      <w:pPr>
        <w:spacing w:after="0" w:line="240" w:lineRule="auto"/>
        <w:rPr>
          <w:rFonts w:ascii="Times New Roman" w:hAnsi="Times New Roman"/>
          <w:sz w:val="28"/>
          <w:szCs w:val="28"/>
        </w:rPr>
      </w:pPr>
    </w:p>
    <w:p w14:paraId="75F58B5F"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Цей вірш має відкритий фінал (ознака постмодерну). Але кожному зрозуміло, що ліричний герой повернеться на горище, бо він навіть у хвилину зневіри називає своє заняття «святою морокою».</w:t>
      </w:r>
    </w:p>
    <w:p w14:paraId="67F0A36F" w14:textId="77777777" w:rsidR="007430FF" w:rsidRPr="007430FF" w:rsidRDefault="007430FF" w:rsidP="007430FF">
      <w:pPr>
        <w:spacing w:after="0" w:line="240" w:lineRule="auto"/>
        <w:rPr>
          <w:rFonts w:ascii="Times New Roman" w:hAnsi="Times New Roman"/>
          <w:sz w:val="28"/>
          <w:szCs w:val="28"/>
        </w:rPr>
      </w:pPr>
    </w:p>
    <w:p w14:paraId="15BAD722"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Автор показує двоїстість міста, його висоту і низькість водночас. «У сутінках мерехтіння/ і сонце межує з тінню» – постійний рух, мінливість міста.</w:t>
      </w:r>
    </w:p>
    <w:p w14:paraId="3BDBE5DB" w14:textId="77777777" w:rsidR="007430FF" w:rsidRPr="007430FF" w:rsidRDefault="007430FF" w:rsidP="007430FF">
      <w:pPr>
        <w:spacing w:after="0" w:line="240" w:lineRule="auto"/>
        <w:rPr>
          <w:rFonts w:ascii="Times New Roman" w:hAnsi="Times New Roman"/>
          <w:sz w:val="28"/>
          <w:szCs w:val="28"/>
        </w:rPr>
      </w:pPr>
    </w:p>
    <w:p w14:paraId="7E0DC65E"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Художні засоби:</w:t>
      </w:r>
    </w:p>
    <w:p w14:paraId="717FECBF" w14:textId="77777777" w:rsidR="007430FF" w:rsidRPr="007430FF" w:rsidRDefault="007430FF" w:rsidP="007430FF">
      <w:pPr>
        <w:spacing w:after="0" w:line="240" w:lineRule="auto"/>
        <w:rPr>
          <w:rFonts w:ascii="Times New Roman" w:hAnsi="Times New Roman"/>
          <w:sz w:val="28"/>
          <w:szCs w:val="28"/>
        </w:rPr>
      </w:pPr>
    </w:p>
    <w:p w14:paraId="53AA4B1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епітети – нічного неба, голодні роти, полудневу пору, крило ажурне, творіння пухке й безжурне</w:t>
      </w:r>
    </w:p>
    <w:p w14:paraId="47101E0E"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метафори – небо </w:t>
      </w:r>
      <w:proofErr w:type="spellStart"/>
      <w:r w:rsidRPr="007430FF">
        <w:rPr>
          <w:rFonts w:ascii="Times New Roman" w:hAnsi="Times New Roman"/>
          <w:sz w:val="28"/>
          <w:szCs w:val="28"/>
        </w:rPr>
        <w:t>лоскочуть</w:t>
      </w:r>
      <w:proofErr w:type="spellEnd"/>
      <w:r w:rsidRPr="007430FF">
        <w:rPr>
          <w:rFonts w:ascii="Times New Roman" w:hAnsi="Times New Roman"/>
          <w:sz w:val="28"/>
          <w:szCs w:val="28"/>
        </w:rPr>
        <w:t xml:space="preserve"> вії,</w:t>
      </w:r>
    </w:p>
    <w:p w14:paraId="505DD15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Неологізм – «собі </w:t>
      </w:r>
      <w:proofErr w:type="spellStart"/>
      <w:r w:rsidRPr="007430FF">
        <w:rPr>
          <w:rFonts w:ascii="Times New Roman" w:hAnsi="Times New Roman"/>
          <w:sz w:val="28"/>
          <w:szCs w:val="28"/>
        </w:rPr>
        <w:t>пілігримить</w:t>
      </w:r>
      <w:proofErr w:type="spellEnd"/>
      <w:r w:rsidRPr="007430FF">
        <w:rPr>
          <w:rFonts w:ascii="Times New Roman" w:hAnsi="Times New Roman"/>
          <w:sz w:val="28"/>
          <w:szCs w:val="28"/>
        </w:rPr>
        <w:t>» (земля).</w:t>
      </w:r>
    </w:p>
    <w:p w14:paraId="3A357AD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Повторення –  «Забуду святі мороки»</w:t>
      </w:r>
    </w:p>
    <w:p w14:paraId="4E0E6E73" w14:textId="77777777" w:rsidR="007430FF" w:rsidRDefault="007430FF" w:rsidP="007430FF">
      <w:pPr>
        <w:spacing w:after="0" w:line="240" w:lineRule="auto"/>
        <w:rPr>
          <w:rFonts w:ascii="Times New Roman" w:hAnsi="Times New Roman"/>
          <w:b/>
          <w:bCs/>
          <w:sz w:val="28"/>
          <w:szCs w:val="28"/>
        </w:rPr>
      </w:pPr>
    </w:p>
    <w:p w14:paraId="30B61100" w14:textId="1896036F" w:rsidR="007430FF" w:rsidRPr="007430FF" w:rsidRDefault="007430FF" w:rsidP="007430FF">
      <w:pPr>
        <w:spacing w:after="0" w:line="240" w:lineRule="auto"/>
        <w:rPr>
          <w:rFonts w:ascii="Times New Roman" w:hAnsi="Times New Roman"/>
          <w:b/>
          <w:bCs/>
          <w:sz w:val="28"/>
          <w:szCs w:val="28"/>
        </w:rPr>
      </w:pPr>
      <w:r w:rsidRPr="007430FF">
        <w:rPr>
          <w:rFonts w:ascii="Times New Roman" w:hAnsi="Times New Roman"/>
          <w:b/>
          <w:bCs/>
          <w:sz w:val="28"/>
          <w:szCs w:val="28"/>
        </w:rPr>
        <w:t xml:space="preserve">Юрій Андрухович “Астролог” </w:t>
      </w:r>
    </w:p>
    <w:p w14:paraId="53B6FBC0"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нього палка потреба,</w:t>
      </w:r>
    </w:p>
    <w:p w14:paraId="2DE4CAE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нього жадання слізне:</w:t>
      </w:r>
    </w:p>
    <w:p w14:paraId="3D496ED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окраєць нічного неба</w:t>
      </w:r>
    </w:p>
    <w:p w14:paraId="452EF7CA"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піймати у фокус лінзи…</w:t>
      </w:r>
    </w:p>
    <w:p w14:paraId="35E4E29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Бо він живе на горищі,</w:t>
      </w:r>
    </w:p>
    <w:p w14:paraId="28D67FE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а там </w:t>
      </w:r>
      <w:proofErr w:type="spellStart"/>
      <w:r w:rsidRPr="007430FF">
        <w:rPr>
          <w:rFonts w:ascii="Times New Roman" w:hAnsi="Times New Roman"/>
          <w:sz w:val="28"/>
          <w:szCs w:val="28"/>
        </w:rPr>
        <w:t>сутерени</w:t>
      </w:r>
      <w:proofErr w:type="spellEnd"/>
      <w:r w:rsidRPr="007430FF">
        <w:rPr>
          <w:rFonts w:ascii="Times New Roman" w:hAnsi="Times New Roman"/>
          <w:sz w:val="28"/>
          <w:szCs w:val="28"/>
        </w:rPr>
        <w:t xml:space="preserve"> вищі:</w:t>
      </w:r>
    </w:p>
    <w:p w14:paraId="47F54C62"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сутінках — мерехтіння</w:t>
      </w:r>
    </w:p>
    <w:p w14:paraId="28801D6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і сонце межує з тінню.</w:t>
      </w:r>
    </w:p>
    <w:p w14:paraId="55F59F8F"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Він дивиться тільки вгору,</w:t>
      </w:r>
    </w:p>
    <w:p w14:paraId="4AF71D4C"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і небо </w:t>
      </w:r>
      <w:proofErr w:type="spellStart"/>
      <w:r w:rsidRPr="007430FF">
        <w:rPr>
          <w:rFonts w:ascii="Times New Roman" w:hAnsi="Times New Roman"/>
          <w:sz w:val="28"/>
          <w:szCs w:val="28"/>
        </w:rPr>
        <w:t>лоскочуть</w:t>
      </w:r>
      <w:proofErr w:type="spellEnd"/>
      <w:r w:rsidRPr="007430FF">
        <w:rPr>
          <w:rFonts w:ascii="Times New Roman" w:hAnsi="Times New Roman"/>
          <w:sz w:val="28"/>
          <w:szCs w:val="28"/>
        </w:rPr>
        <w:t xml:space="preserve"> вії,</w:t>
      </w:r>
    </w:p>
    <w:p w14:paraId="052BB91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коли в полудневу пору</w:t>
      </w:r>
    </w:p>
    <w:p w14:paraId="7969527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від кухні смаженим віє.</w:t>
      </w:r>
    </w:p>
    <w:p w14:paraId="588DA3A1"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Над містом літають птахи,</w:t>
      </w:r>
    </w:p>
    <w:p w14:paraId="4CCB2FD4"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 поруч із ними «</w:t>
      </w:r>
      <w:proofErr w:type="spellStart"/>
      <w:r w:rsidRPr="007430FF">
        <w:rPr>
          <w:rFonts w:ascii="Times New Roman" w:hAnsi="Times New Roman"/>
          <w:sz w:val="28"/>
          <w:szCs w:val="28"/>
        </w:rPr>
        <w:t>ахи</w:t>
      </w:r>
      <w:proofErr w:type="spellEnd"/>
      <w:r w:rsidRPr="007430FF">
        <w:rPr>
          <w:rFonts w:ascii="Times New Roman" w:hAnsi="Times New Roman"/>
          <w:sz w:val="28"/>
          <w:szCs w:val="28"/>
        </w:rPr>
        <w:t>»,</w:t>
      </w:r>
    </w:p>
    <w:p w14:paraId="29F6B7C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коли роззявлять на площі</w:t>
      </w:r>
    </w:p>
    <w:p w14:paraId="78F50603"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голодні роти бідолахи.</w:t>
      </w:r>
    </w:p>
    <w:p w14:paraId="6AF48E2F"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Земля собі </w:t>
      </w:r>
      <w:proofErr w:type="spellStart"/>
      <w:r w:rsidRPr="007430FF">
        <w:rPr>
          <w:rFonts w:ascii="Times New Roman" w:hAnsi="Times New Roman"/>
          <w:sz w:val="28"/>
          <w:szCs w:val="28"/>
        </w:rPr>
        <w:t>пілігримить</w:t>
      </w:r>
      <w:proofErr w:type="spellEnd"/>
      <w:r w:rsidRPr="007430FF">
        <w:rPr>
          <w:rFonts w:ascii="Times New Roman" w:hAnsi="Times New Roman"/>
          <w:sz w:val="28"/>
          <w:szCs w:val="28"/>
        </w:rPr>
        <w:t>,</w:t>
      </w:r>
    </w:p>
    <w:p w14:paraId="42FF8CE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кружляє собі й кружляє,</w:t>
      </w:r>
    </w:p>
    <w:p w14:paraId="60CD15B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 хтось нові пелерини</w:t>
      </w:r>
    </w:p>
    <w:p w14:paraId="36C6F63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на осінь собі замовляє —</w:t>
      </w:r>
    </w:p>
    <w:p w14:paraId="09E10CB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lastRenderedPageBreak/>
        <w:t>а він живе на горищі</w:t>
      </w:r>
    </w:p>
    <w:p w14:paraId="19B20680"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(там зимно, там вітер свище),</w:t>
      </w:r>
    </w:p>
    <w:p w14:paraId="5DB0288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але насправді з горища</w:t>
      </w:r>
    </w:p>
    <w:p w14:paraId="4A109113"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небесна ковбаня ближча.</w:t>
      </w:r>
    </w:p>
    <w:p w14:paraId="789A564C"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У нього маєтків немає —</w:t>
      </w:r>
    </w:p>
    <w:p w14:paraId="53ED9DFD"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згори в декольте заглядає,</w:t>
      </w:r>
    </w:p>
    <w:p w14:paraId="5DD2E0D4"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а в місті вічність минає</w:t>
      </w:r>
    </w:p>
    <w:p w14:paraId="7E0810C2"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не так, як він загадає.</w:t>
      </w:r>
    </w:p>
    <w:p w14:paraId="1677EA53" w14:textId="77777777" w:rsidR="007430FF" w:rsidRPr="007430FF" w:rsidRDefault="007430FF" w:rsidP="007430FF">
      <w:pPr>
        <w:spacing w:after="0" w:line="240" w:lineRule="auto"/>
        <w:rPr>
          <w:rFonts w:ascii="Times New Roman" w:hAnsi="Times New Roman"/>
          <w:sz w:val="28"/>
          <w:szCs w:val="28"/>
        </w:rPr>
      </w:pPr>
    </w:p>
    <w:p w14:paraId="116531C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(Балконне крило ажурне</w:t>
      </w:r>
    </w:p>
    <w:p w14:paraId="72330E3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й сентиментальне, мов танґо,</w:t>
      </w:r>
    </w:p>
    <w:p w14:paraId="2BB4F793"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обжив бароковий янгол —</w:t>
      </w:r>
    </w:p>
    <w:p w14:paraId="588A80AB"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створіння пухке й безжурне).</w:t>
      </w:r>
    </w:p>
    <w:p w14:paraId="5476F7C9"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І взявши голову в руки,</w:t>
      </w:r>
    </w:p>
    <w:p w14:paraId="730CC7C9"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він крикне собі з розпуки:</w:t>
      </w:r>
    </w:p>
    <w:p w14:paraId="4C596E31"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«Чого я марную роки?!</w:t>
      </w:r>
    </w:p>
    <w:p w14:paraId="1DE5378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Візьму попід руку Юзьку,</w:t>
      </w:r>
    </w:p>
    <w:p w14:paraId="7D8FF4D4"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піду в пивничку на Руську,</w:t>
      </w:r>
    </w:p>
    <w:p w14:paraId="16B0717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забуду святі мороки!</w:t>
      </w:r>
    </w:p>
    <w:p w14:paraId="09FD8CDE"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Забуду святі мороки…»</w:t>
      </w:r>
    </w:p>
    <w:p w14:paraId="4FE36079" w14:textId="32FB6811" w:rsidR="007430FF" w:rsidRDefault="007430FF" w:rsidP="007430FF">
      <w:pPr>
        <w:rPr>
          <w:rFonts w:ascii="Times New Roman" w:hAnsi="Times New Roman"/>
          <w:sz w:val="28"/>
          <w:szCs w:val="28"/>
        </w:rPr>
      </w:pPr>
      <w:r>
        <w:rPr>
          <w:rFonts w:ascii="Times New Roman" w:hAnsi="Times New Roman"/>
          <w:sz w:val="28"/>
          <w:szCs w:val="28"/>
        </w:rPr>
        <w:t xml:space="preserve"> </w:t>
      </w:r>
    </w:p>
    <w:p w14:paraId="30685ED7" w14:textId="77777777" w:rsidR="007430FF" w:rsidRPr="007430FF" w:rsidRDefault="007430FF" w:rsidP="007430FF">
      <w:pPr>
        <w:spacing w:after="0" w:line="240" w:lineRule="auto"/>
        <w:rPr>
          <w:rFonts w:ascii="Times New Roman" w:hAnsi="Times New Roman"/>
          <w:b/>
          <w:bCs/>
          <w:sz w:val="28"/>
          <w:szCs w:val="28"/>
        </w:rPr>
      </w:pPr>
      <w:r w:rsidRPr="007430FF">
        <w:rPr>
          <w:rFonts w:ascii="Times New Roman" w:hAnsi="Times New Roman"/>
          <w:b/>
          <w:bCs/>
          <w:sz w:val="28"/>
          <w:szCs w:val="28"/>
        </w:rPr>
        <w:t>“Зірка” Ігор Римарук аналіз</w:t>
      </w:r>
    </w:p>
    <w:p w14:paraId="5BECB667" w14:textId="3019A2C0"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Тема: роздуми автора про божий дар, справжнє покликання людини.</w:t>
      </w:r>
    </w:p>
    <w:p w14:paraId="65264A33" w14:textId="62855DCA"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Ідея: кожна людина має </w:t>
      </w:r>
      <w:proofErr w:type="spellStart"/>
      <w:r w:rsidRPr="007430FF">
        <w:rPr>
          <w:rFonts w:ascii="Times New Roman" w:hAnsi="Times New Roman"/>
          <w:sz w:val="28"/>
          <w:szCs w:val="28"/>
        </w:rPr>
        <w:t>самореалізуватися</w:t>
      </w:r>
      <w:proofErr w:type="spellEnd"/>
      <w:r w:rsidRPr="007430FF">
        <w:rPr>
          <w:rFonts w:ascii="Times New Roman" w:hAnsi="Times New Roman"/>
          <w:sz w:val="28"/>
          <w:szCs w:val="28"/>
        </w:rPr>
        <w:t xml:space="preserve"> в житті.</w:t>
      </w:r>
    </w:p>
    <w:p w14:paraId="6656B540" w14:textId="316BF782"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Художні засоби:</w:t>
      </w:r>
    </w:p>
    <w:p w14:paraId="277457EE"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Епітети: високі верхи, дитячі незамкнені очі, замала долоня.</w:t>
      </w:r>
    </w:p>
    <w:p w14:paraId="355E0CB8"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Метафора: пропекла борозну межи брів…</w:t>
      </w:r>
    </w:p>
    <w:p w14:paraId="741ABEB7"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Образи: ліричний герой, метафоричний образ зірки.</w:t>
      </w:r>
    </w:p>
    <w:p w14:paraId="41136472" w14:textId="77777777" w:rsidR="007430FF" w:rsidRPr="007430FF" w:rsidRDefault="007430FF" w:rsidP="007430FF">
      <w:pPr>
        <w:spacing w:after="0" w:line="240" w:lineRule="auto"/>
        <w:rPr>
          <w:rFonts w:ascii="Times New Roman" w:hAnsi="Times New Roman"/>
          <w:sz w:val="28"/>
          <w:szCs w:val="28"/>
        </w:rPr>
      </w:pPr>
    </w:p>
    <w:p w14:paraId="20014DE5"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Твір складається з восьми рядків. Римування: жив -очі – верхів ночі </w:t>
      </w:r>
      <w:r w:rsidRPr="007430FF">
        <w:rPr>
          <w:rFonts w:ascii="Cambria Math" w:hAnsi="Cambria Math" w:cs="Cambria Math"/>
          <w:sz w:val="28"/>
          <w:szCs w:val="28"/>
        </w:rPr>
        <w:t>⇒</w:t>
      </w:r>
      <w:r w:rsidRPr="007430FF">
        <w:rPr>
          <w:rFonts w:ascii="Times New Roman" w:hAnsi="Times New Roman"/>
          <w:sz w:val="28"/>
          <w:szCs w:val="28"/>
        </w:rPr>
        <w:t xml:space="preserve"> перехресне (</w:t>
      </w:r>
      <w:proofErr w:type="spellStart"/>
      <w:r w:rsidRPr="007430FF">
        <w:rPr>
          <w:rFonts w:ascii="Times New Roman" w:hAnsi="Times New Roman"/>
          <w:sz w:val="28"/>
          <w:szCs w:val="28"/>
        </w:rPr>
        <w:t>абаб</w:t>
      </w:r>
      <w:proofErr w:type="spellEnd"/>
      <w:r w:rsidRPr="007430FF">
        <w:rPr>
          <w:rFonts w:ascii="Times New Roman" w:hAnsi="Times New Roman"/>
          <w:sz w:val="28"/>
          <w:szCs w:val="28"/>
        </w:rPr>
        <w:t>).</w:t>
      </w:r>
    </w:p>
    <w:p w14:paraId="6D1613EB" w14:textId="77777777" w:rsidR="007430FF" w:rsidRPr="007430FF" w:rsidRDefault="007430FF" w:rsidP="007430FF">
      <w:pPr>
        <w:spacing w:after="0" w:line="240" w:lineRule="auto"/>
        <w:rPr>
          <w:rFonts w:ascii="Times New Roman" w:hAnsi="Times New Roman"/>
          <w:sz w:val="28"/>
          <w:szCs w:val="28"/>
        </w:rPr>
      </w:pPr>
    </w:p>
    <w:p w14:paraId="03071463" w14:textId="77777777" w:rsidR="007430FF" w:rsidRPr="007430FF" w:rsidRDefault="007430FF" w:rsidP="007430FF">
      <w:pPr>
        <w:spacing w:after="0" w:line="240" w:lineRule="auto"/>
        <w:rPr>
          <w:rFonts w:ascii="Times New Roman" w:hAnsi="Times New Roman"/>
          <w:sz w:val="28"/>
          <w:szCs w:val="28"/>
        </w:rPr>
      </w:pPr>
      <w:r w:rsidRPr="007430FF">
        <w:rPr>
          <w:rFonts w:ascii="Times New Roman" w:hAnsi="Times New Roman"/>
          <w:sz w:val="28"/>
          <w:szCs w:val="28"/>
        </w:rPr>
        <w:t xml:space="preserve">Метафоричний образ зірки набуває особливого звучання. Адже могло бути все буденним: «Може, так би невидимо й жив», та якось «липневої ночі впала зірка з високих верхів», коли ліричний герой ще був дитиною. І впала вона: «у дитячі незамкнені очі». А коли зірка «пропекла борозну межи брів», — це ніби остаточне закріплення дару, бо, за народним повір’ям, між бровами знаходиться так зване «третє око», воно є лише в людей, наділених особливими талантами. А те, що зірка «засіяла пам’ять золою», свідчить: віднині життя ліричного героя зміниться, він муситиме творити, бо «зола» не даватиме спокою: спалахуватиме, тлітиме, болітиме, і все це мусить бути виражено в божій іскрі — творах. Ліричний герой не зміг протистояти чи протестувати проти божого дарунку, він не міг навіть прикритися рукою, бо «долоня була замалою». Тож він ще з дитинства приречений писати, адже таке його покликання, такий дар він отримав із неба. Вірш зовсім невеликий за .обсягом, проте </w:t>
      </w:r>
      <w:proofErr w:type="spellStart"/>
      <w:r w:rsidRPr="007430FF">
        <w:rPr>
          <w:rFonts w:ascii="Times New Roman" w:hAnsi="Times New Roman"/>
          <w:sz w:val="28"/>
          <w:szCs w:val="28"/>
        </w:rPr>
        <w:t>ємко</w:t>
      </w:r>
      <w:proofErr w:type="spellEnd"/>
      <w:r w:rsidRPr="007430FF">
        <w:rPr>
          <w:rFonts w:ascii="Times New Roman" w:hAnsi="Times New Roman"/>
          <w:sz w:val="28"/>
          <w:szCs w:val="28"/>
        </w:rPr>
        <w:t xml:space="preserve"> й повно передає головну думку автора про </w:t>
      </w:r>
      <w:proofErr w:type="spellStart"/>
      <w:r w:rsidRPr="007430FF">
        <w:rPr>
          <w:rFonts w:ascii="Times New Roman" w:hAnsi="Times New Roman"/>
          <w:sz w:val="28"/>
          <w:szCs w:val="28"/>
        </w:rPr>
        <w:t>самореаліза-цію</w:t>
      </w:r>
      <w:proofErr w:type="spellEnd"/>
      <w:r w:rsidRPr="007430FF">
        <w:rPr>
          <w:rFonts w:ascii="Times New Roman" w:hAnsi="Times New Roman"/>
          <w:sz w:val="28"/>
          <w:szCs w:val="28"/>
        </w:rPr>
        <w:t xml:space="preserve"> людини.</w:t>
      </w:r>
    </w:p>
    <w:p w14:paraId="71FBA91C" w14:textId="75A69CB2" w:rsidR="00D235CD" w:rsidRPr="00D235CD" w:rsidRDefault="00D235CD" w:rsidP="00D235CD">
      <w:pPr>
        <w:shd w:val="clear" w:color="auto" w:fill="FFFFFF"/>
        <w:suppressAutoHyphens w:val="0"/>
        <w:spacing w:after="0" w:line="240" w:lineRule="auto"/>
        <w:textAlignment w:val="baseline"/>
        <w:outlineLvl w:val="0"/>
        <w:rPr>
          <w:rFonts w:ascii="Times New Roman" w:hAnsi="Times New Roman"/>
          <w:b/>
          <w:bCs/>
          <w:color w:val="153348"/>
          <w:kern w:val="36"/>
          <w:sz w:val="28"/>
          <w:szCs w:val="28"/>
        </w:rPr>
      </w:pPr>
      <w:r w:rsidRPr="007430FF">
        <w:rPr>
          <w:rFonts w:ascii="Times New Roman" w:hAnsi="Times New Roman"/>
          <w:b/>
          <w:bCs/>
          <w:sz w:val="28"/>
          <w:szCs w:val="28"/>
        </w:rPr>
        <w:lastRenderedPageBreak/>
        <w:t xml:space="preserve">Ігор Римарук </w:t>
      </w:r>
      <w:r w:rsidRPr="00D235CD">
        <w:rPr>
          <w:rFonts w:ascii="Times New Roman" w:hAnsi="Times New Roman"/>
          <w:b/>
          <w:bCs/>
          <w:color w:val="153348"/>
          <w:kern w:val="36"/>
          <w:sz w:val="28"/>
          <w:szCs w:val="28"/>
        </w:rPr>
        <w:t>Аналіз “Різдво”</w:t>
      </w:r>
    </w:p>
    <w:p w14:paraId="5E938EFB"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 </w:t>
      </w:r>
    </w:p>
    <w:p w14:paraId="5DE11E1B"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Літературний рід: лірика.</w:t>
      </w:r>
    </w:p>
    <w:p w14:paraId="204CD35E"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Жанр: ліричний вірш.</w:t>
      </w:r>
    </w:p>
    <w:p w14:paraId="3E5583A8"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Вид лірики: філософська.</w:t>
      </w:r>
    </w:p>
    <w:p w14:paraId="71A89AF2"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Провідний мотив: таїнство різдвяного вечора .</w:t>
      </w:r>
    </w:p>
    <w:p w14:paraId="6C4D2ABA"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Віршовий розмір: хорей.</w:t>
      </w:r>
    </w:p>
    <w:p w14:paraId="676D024D"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Біблійну легенду про народження Христа Б.-І. Антонич розкрив по-своєму. Син Божий має людську подобу, то чому б йому не народитися “в лемківськім містечку Дуклі”?</w:t>
      </w:r>
    </w:p>
    <w:p w14:paraId="5BFE30FE"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А замість пастухів прийдуть лемки й принесуть у дарунок “місяць круглий”, котрий буде у Матері Марії, як золотий горіх. І це не треба розуміти, як святотатство, це відчуття близькості своєї до Сина Божого, єдності</w:t>
      </w:r>
    </w:p>
    <w:p w14:paraId="41AA6521"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з тим, хто взяв на себе гріхи людства й постраждав за нього.</w:t>
      </w:r>
    </w:p>
    <w:p w14:paraId="40F66932"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Літературознавці про твір. Б.-І. Антонич не вдавався до “</w:t>
      </w:r>
      <w:proofErr w:type="spellStart"/>
      <w:r w:rsidRPr="00D235CD">
        <w:rPr>
          <w:rFonts w:ascii="Times New Roman" w:hAnsi="Times New Roman"/>
          <w:color w:val="000000"/>
          <w:sz w:val="28"/>
          <w:szCs w:val="28"/>
        </w:rPr>
        <w:t>оязичнення</w:t>
      </w:r>
      <w:proofErr w:type="spellEnd"/>
      <w:r w:rsidRPr="00D235CD">
        <w:rPr>
          <w:rFonts w:ascii="Times New Roman" w:hAnsi="Times New Roman"/>
          <w:color w:val="000000"/>
          <w:sz w:val="28"/>
          <w:szCs w:val="28"/>
        </w:rPr>
        <w:t xml:space="preserve"> християнства” чи – навпаки. Він уміло взаємодоповнював дві одна</w:t>
      </w:r>
      <w:r w:rsidRPr="00D235CD">
        <w:rPr>
          <w:rFonts w:ascii="Times New Roman" w:hAnsi="Times New Roman"/>
          <w:color w:val="000000"/>
          <w:sz w:val="28"/>
          <w:szCs w:val="28"/>
        </w:rPr>
        <w:softHyphen/>
        <w:t>ково рідні українцям релігійні системи.</w:t>
      </w:r>
    </w:p>
    <w:p w14:paraId="482E8492"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Як-от у вірші “Різдво”, де християнське таїнство народження Спасителя тонко помережане язич</w:t>
      </w:r>
      <w:r w:rsidRPr="00D235CD">
        <w:rPr>
          <w:rFonts w:ascii="Times New Roman" w:hAnsi="Times New Roman"/>
          <w:color w:val="000000"/>
          <w:sz w:val="28"/>
          <w:szCs w:val="28"/>
        </w:rPr>
        <w:softHyphen/>
        <w:t>ницькими мотивами. Саме воно відбувається в українському, лемків</w:t>
      </w:r>
      <w:r w:rsidRPr="00D235CD">
        <w:rPr>
          <w:rFonts w:ascii="Times New Roman" w:hAnsi="Times New Roman"/>
          <w:color w:val="000000"/>
          <w:sz w:val="28"/>
          <w:szCs w:val="28"/>
        </w:rPr>
        <w:softHyphen/>
        <w:t xml:space="preserve">ському середовищі. І навіть </w:t>
      </w:r>
      <w:proofErr w:type="spellStart"/>
      <w:r w:rsidRPr="00D235CD">
        <w:rPr>
          <w:rFonts w:ascii="Times New Roman" w:hAnsi="Times New Roman"/>
          <w:color w:val="000000"/>
          <w:sz w:val="28"/>
          <w:szCs w:val="28"/>
        </w:rPr>
        <w:t>волфи</w:t>
      </w:r>
      <w:proofErr w:type="spellEnd"/>
      <w:r w:rsidRPr="00D235CD">
        <w:rPr>
          <w:rFonts w:ascii="Times New Roman" w:hAnsi="Times New Roman"/>
          <w:color w:val="000000"/>
          <w:sz w:val="28"/>
          <w:szCs w:val="28"/>
        </w:rPr>
        <w:t xml:space="preserve"> уподібнюються до лемків: “Прийшли лемки у крисанях і принесли місяць круглий”. Образ місяця, що проймає увесь твір, – теж </w:t>
      </w:r>
      <w:proofErr w:type="spellStart"/>
      <w:r w:rsidRPr="00D235CD">
        <w:rPr>
          <w:rFonts w:ascii="Times New Roman" w:hAnsi="Times New Roman"/>
          <w:color w:val="000000"/>
          <w:sz w:val="28"/>
          <w:szCs w:val="28"/>
        </w:rPr>
        <w:t>праукраїнський</w:t>
      </w:r>
      <w:proofErr w:type="spellEnd"/>
      <w:r w:rsidRPr="00D235CD">
        <w:rPr>
          <w:rFonts w:ascii="Times New Roman" w:hAnsi="Times New Roman"/>
          <w:color w:val="000000"/>
          <w:sz w:val="28"/>
          <w:szCs w:val="28"/>
        </w:rPr>
        <w:t>, язичницький символ Різдва, народ</w:t>
      </w:r>
      <w:r w:rsidRPr="00D235CD">
        <w:rPr>
          <w:rFonts w:ascii="Times New Roman" w:hAnsi="Times New Roman"/>
          <w:color w:val="000000"/>
          <w:sz w:val="28"/>
          <w:szCs w:val="28"/>
        </w:rPr>
        <w:softHyphen/>
        <w:t>ження нового світу.</w:t>
      </w:r>
    </w:p>
    <w:p w14:paraId="3BA0B3F9" w14:textId="77777777" w:rsidR="00D235CD" w:rsidRPr="00D235CD" w:rsidRDefault="00D235CD" w:rsidP="00D235CD">
      <w:pPr>
        <w:shd w:val="clear" w:color="auto" w:fill="FFFFFF"/>
        <w:suppressAutoHyphens w:val="0"/>
        <w:spacing w:after="0" w:line="240" w:lineRule="auto"/>
        <w:textAlignment w:val="baseline"/>
        <w:rPr>
          <w:rFonts w:ascii="Times New Roman" w:hAnsi="Times New Roman"/>
          <w:color w:val="000000"/>
          <w:sz w:val="28"/>
          <w:szCs w:val="28"/>
        </w:rPr>
      </w:pPr>
      <w:r w:rsidRPr="00D235CD">
        <w:rPr>
          <w:rFonts w:ascii="Times New Roman" w:hAnsi="Times New Roman"/>
          <w:color w:val="000000"/>
          <w:sz w:val="28"/>
          <w:szCs w:val="28"/>
        </w:rPr>
        <w:t>Отже, залучаючи творчу фантазію, уяву, автор щільно переплітає християнську й українську традиції, робить інтим</w:t>
      </w:r>
      <w:r w:rsidRPr="00D235CD">
        <w:rPr>
          <w:rFonts w:ascii="Times New Roman" w:hAnsi="Times New Roman"/>
          <w:color w:val="000000"/>
          <w:sz w:val="28"/>
          <w:szCs w:val="28"/>
        </w:rPr>
        <w:softHyphen/>
        <w:t>ним переживання віри.</w:t>
      </w:r>
    </w:p>
    <w:p w14:paraId="41A5D0BD" w14:textId="77777777" w:rsidR="007430FF" w:rsidRPr="007430FF" w:rsidRDefault="007430FF" w:rsidP="007430FF">
      <w:pPr>
        <w:rPr>
          <w:rFonts w:ascii="Times New Roman" w:hAnsi="Times New Roman"/>
          <w:sz w:val="28"/>
          <w:szCs w:val="28"/>
        </w:rPr>
      </w:pPr>
    </w:p>
    <w:p w14:paraId="71D41F53" w14:textId="16030A00" w:rsidR="007430FF" w:rsidRPr="007430FF" w:rsidRDefault="007430FF" w:rsidP="007430FF">
      <w:pPr>
        <w:rPr>
          <w:rFonts w:ascii="Times New Roman" w:hAnsi="Times New Roman"/>
          <w:sz w:val="28"/>
          <w:szCs w:val="28"/>
        </w:rPr>
      </w:pPr>
      <w:r>
        <w:rPr>
          <w:rFonts w:ascii="Times New Roman" w:hAnsi="Times New Roman"/>
          <w:sz w:val="28"/>
          <w:szCs w:val="28"/>
        </w:rPr>
        <w:t xml:space="preserve">  </w:t>
      </w:r>
    </w:p>
    <w:sectPr w:rsidR="007430FF" w:rsidRPr="007430F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506"/>
    <w:multiLevelType w:val="hybridMultilevel"/>
    <w:tmpl w:val="3A844B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19D102B"/>
    <w:multiLevelType w:val="hybridMultilevel"/>
    <w:tmpl w:val="56B83F88"/>
    <w:lvl w:ilvl="0" w:tplc="BD8299E4">
      <w:start w:val="1"/>
      <w:numFmt w:val="decimal"/>
      <w:lvlText w:val="%1."/>
      <w:lvlJc w:val="left"/>
      <w:pPr>
        <w:ind w:left="720" w:hanging="360"/>
      </w:pPr>
      <w:rPr>
        <w:rFonts w:asciiTheme="minorHAnsi" w:hAnsiTheme="minorHAnsi" w:cstheme="minorBidi" w:hint="default"/>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FCB7234"/>
    <w:multiLevelType w:val="hybridMultilevel"/>
    <w:tmpl w:val="C91A7F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6A"/>
    <w:rsid w:val="00063CB4"/>
    <w:rsid w:val="00175F6A"/>
    <w:rsid w:val="00285C1F"/>
    <w:rsid w:val="002E2BEC"/>
    <w:rsid w:val="007430FF"/>
    <w:rsid w:val="00872716"/>
    <w:rsid w:val="00D20966"/>
    <w:rsid w:val="00D235CD"/>
    <w:rsid w:val="00DA53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5903"/>
  <w15:chartTrackingRefBased/>
  <w15:docId w15:val="{65DCADAC-8669-4ABF-8663-00935FDC5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3CB4"/>
    <w:pPr>
      <w:suppressAutoHyphens/>
      <w:spacing w:after="200" w:line="276" w:lineRule="auto"/>
    </w:pPr>
    <w:rPr>
      <w:rFonts w:eastAsia="Times New Roman" w:cs="Times New Roman"/>
      <w:color w:val="00000A"/>
      <w:lang w:eastAsia="uk-UA"/>
    </w:rPr>
  </w:style>
  <w:style w:type="paragraph" w:styleId="1">
    <w:name w:val="heading 1"/>
    <w:basedOn w:val="a"/>
    <w:link w:val="10"/>
    <w:uiPriority w:val="9"/>
    <w:qFormat/>
    <w:rsid w:val="00D235CD"/>
    <w:pPr>
      <w:suppressAutoHyphens w:val="0"/>
      <w:spacing w:before="100" w:beforeAutospacing="1" w:after="100" w:afterAutospacing="1" w:line="240" w:lineRule="auto"/>
      <w:outlineLvl w:val="0"/>
    </w:pPr>
    <w:rPr>
      <w:rFonts w:ascii="Times New Roman" w:hAnsi="Times New Roman"/>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3CB4"/>
    <w:pPr>
      <w:suppressAutoHyphens w:val="0"/>
      <w:spacing w:after="160" w:line="259" w:lineRule="auto"/>
      <w:ind w:left="720"/>
      <w:contextualSpacing/>
    </w:pPr>
    <w:rPr>
      <w:rFonts w:eastAsiaTheme="minorHAnsi" w:cstheme="minorBidi"/>
      <w:color w:val="auto"/>
      <w:lang w:eastAsia="en-US"/>
    </w:rPr>
  </w:style>
  <w:style w:type="character" w:styleId="a4">
    <w:name w:val="Hyperlink"/>
    <w:basedOn w:val="a0"/>
    <w:uiPriority w:val="99"/>
    <w:unhideWhenUsed/>
    <w:rsid w:val="00063CB4"/>
    <w:rPr>
      <w:color w:val="0563C1" w:themeColor="hyperlink"/>
      <w:u w:val="single"/>
    </w:rPr>
  </w:style>
  <w:style w:type="character" w:styleId="a5">
    <w:name w:val="Unresolved Mention"/>
    <w:basedOn w:val="a0"/>
    <w:uiPriority w:val="99"/>
    <w:semiHidden/>
    <w:unhideWhenUsed/>
    <w:rsid w:val="00063CB4"/>
    <w:rPr>
      <w:color w:val="605E5C"/>
      <w:shd w:val="clear" w:color="auto" w:fill="E1DFDD"/>
    </w:rPr>
  </w:style>
  <w:style w:type="character" w:customStyle="1" w:styleId="10">
    <w:name w:val="Заголовок 1 Знак"/>
    <w:basedOn w:val="a0"/>
    <w:link w:val="1"/>
    <w:uiPriority w:val="9"/>
    <w:rsid w:val="00D235CD"/>
    <w:rPr>
      <w:rFonts w:ascii="Times New Roman" w:eastAsia="Times New Roman" w:hAnsi="Times New Roman" w:cs="Times New Roman"/>
      <w:b/>
      <w:bCs/>
      <w:kern w:val="36"/>
      <w:sz w:val="48"/>
      <w:szCs w:val="48"/>
      <w:lang w:eastAsia="uk-UA"/>
    </w:rPr>
  </w:style>
  <w:style w:type="paragraph" w:styleId="a6">
    <w:name w:val="Normal (Web)"/>
    <w:basedOn w:val="a"/>
    <w:uiPriority w:val="99"/>
    <w:semiHidden/>
    <w:unhideWhenUsed/>
    <w:rsid w:val="00D235CD"/>
    <w:pPr>
      <w:suppressAutoHyphens w:val="0"/>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079189">
      <w:bodyDiv w:val="1"/>
      <w:marLeft w:val="0"/>
      <w:marRight w:val="0"/>
      <w:marTop w:val="0"/>
      <w:marBottom w:val="0"/>
      <w:divBdr>
        <w:top w:val="none" w:sz="0" w:space="0" w:color="auto"/>
        <w:left w:val="none" w:sz="0" w:space="0" w:color="auto"/>
        <w:bottom w:val="none" w:sz="0" w:space="0" w:color="auto"/>
        <w:right w:val="none" w:sz="0" w:space="0" w:color="auto"/>
      </w:divBdr>
      <w:divsChild>
        <w:div w:id="670183006">
          <w:marLeft w:val="0"/>
          <w:marRight w:val="0"/>
          <w:marTop w:val="0"/>
          <w:marBottom w:val="0"/>
          <w:divBdr>
            <w:top w:val="none" w:sz="0" w:space="0" w:color="auto"/>
            <w:left w:val="none" w:sz="0" w:space="0" w:color="auto"/>
            <w:bottom w:val="none" w:sz="0" w:space="0" w:color="auto"/>
            <w:right w:val="none" w:sz="0" w:space="0" w:color="auto"/>
          </w:divBdr>
        </w:div>
        <w:div w:id="1468625850">
          <w:marLeft w:val="0"/>
          <w:marRight w:val="0"/>
          <w:marTop w:val="0"/>
          <w:marBottom w:val="0"/>
          <w:divBdr>
            <w:top w:val="none" w:sz="0" w:space="0" w:color="auto"/>
            <w:left w:val="none" w:sz="0" w:space="0" w:color="auto"/>
            <w:bottom w:val="none" w:sz="0" w:space="0" w:color="auto"/>
            <w:right w:val="none" w:sz="0" w:space="0" w:color="auto"/>
          </w:divBdr>
          <w:divsChild>
            <w:div w:id="15743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A1nK4CztnsM" TargetMode="External"/><Relationship Id="rId5" Type="http://schemas.openxmlformats.org/officeDocument/2006/relationships/hyperlink" Target="https://www.youtube.com/watch?v=A3zl1XWXS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6510</Words>
  <Characters>3712</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7</cp:revision>
  <dcterms:created xsi:type="dcterms:W3CDTF">2023-05-22T06:55:00Z</dcterms:created>
  <dcterms:modified xsi:type="dcterms:W3CDTF">2026-04-20T07:07:00Z</dcterms:modified>
</cp:coreProperties>
</file>