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8F674" w14:textId="03616EF6" w:rsidR="001F7F62" w:rsidRPr="00715455" w:rsidRDefault="00901952" w:rsidP="001F7F62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7F62" w:rsidRPr="00715455">
        <w:rPr>
          <w:rFonts w:ascii="Times New Roman" w:hAnsi="Times New Roman" w:cs="Times New Roman"/>
          <w:b/>
          <w:bCs/>
          <w:sz w:val="28"/>
          <w:szCs w:val="28"/>
        </w:rPr>
        <w:t>Заняття 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14:paraId="042414F3" w14:textId="77777777" w:rsidR="001F7F62" w:rsidRPr="001F7F62" w:rsidRDefault="001F7F62" w:rsidP="001F7F62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3F63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1F7F6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F7F62">
        <w:rPr>
          <w:rFonts w:ascii="Times New Roman" w:hAnsi="Times New Roman" w:cs="Times New Roman"/>
          <w:sz w:val="28"/>
          <w:szCs w:val="28"/>
        </w:rPr>
        <w:t xml:space="preserve">  </w:t>
      </w:r>
      <w:r w:rsidRPr="001F7F62">
        <w:rPr>
          <w:rFonts w:ascii="Times New Roman" w:hAnsi="Times New Roman"/>
          <w:sz w:val="28"/>
          <w:szCs w:val="28"/>
        </w:rPr>
        <w:t xml:space="preserve"> </w:t>
      </w:r>
      <w:r w:rsidRPr="001F7F62">
        <w:rPr>
          <w:rFonts w:ascii="Times New Roman" w:hAnsi="Times New Roman"/>
          <w:b/>
          <w:sz w:val="28"/>
          <w:szCs w:val="28"/>
        </w:rPr>
        <w:t xml:space="preserve">Іван Драч </w:t>
      </w:r>
      <w:r w:rsidRPr="001F7F62">
        <w:rPr>
          <w:rFonts w:ascii="Times New Roman" w:hAnsi="Times New Roman"/>
          <w:sz w:val="28"/>
          <w:szCs w:val="28"/>
        </w:rPr>
        <w:t>Загальний огляд життя і творчості</w:t>
      </w:r>
      <w:r w:rsidRPr="001F7F62">
        <w:rPr>
          <w:rFonts w:ascii="Times New Roman" w:hAnsi="Times New Roman"/>
          <w:bCs/>
          <w:sz w:val="28"/>
          <w:szCs w:val="28"/>
        </w:rPr>
        <w:t xml:space="preserve"> </w:t>
      </w:r>
    </w:p>
    <w:p w14:paraId="77444E92" w14:textId="77777777" w:rsidR="001F7F62" w:rsidRPr="001F7F62" w:rsidRDefault="001F7F62" w:rsidP="001F7F62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F7F62">
        <w:rPr>
          <w:rFonts w:ascii="Times New Roman" w:hAnsi="Times New Roman"/>
          <w:bCs/>
          <w:sz w:val="28"/>
          <w:szCs w:val="28"/>
        </w:rPr>
        <w:t>Поезії «Крила», «Балада про соняшник», «Балада про вузлики»</w:t>
      </w:r>
    </w:p>
    <w:p w14:paraId="3F12FC00" w14:textId="12871BE5" w:rsidR="001F7F62" w:rsidRPr="001F7F62" w:rsidRDefault="001F7F62" w:rsidP="001F7F62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7F62">
        <w:rPr>
          <w:rFonts w:ascii="Times New Roman" w:hAnsi="Times New Roman"/>
          <w:b/>
          <w:sz w:val="28"/>
          <w:szCs w:val="28"/>
        </w:rPr>
        <w:t xml:space="preserve"> </w:t>
      </w:r>
    </w:p>
    <w:p w14:paraId="565A60F8" w14:textId="77777777" w:rsidR="001F7F62" w:rsidRPr="00715455" w:rsidRDefault="001F7F62" w:rsidP="001F7F62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389D3345" w14:textId="4E87C548" w:rsidR="001F7F62" w:rsidRDefault="00901952" w:rsidP="001F7F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1F7F62" w:rsidRPr="001F7F62">
          <w:rPr>
            <w:rStyle w:val="a4"/>
            <w:rFonts w:ascii="Times New Roman" w:hAnsi="Times New Roman"/>
            <w:sz w:val="28"/>
            <w:szCs w:val="28"/>
          </w:rPr>
          <w:t>https://www.youtube.com/watch?v=_JkMshy0IBU</w:t>
        </w:r>
      </w:hyperlink>
      <w:r w:rsidR="001F7F62" w:rsidRPr="001F7F62">
        <w:rPr>
          <w:rFonts w:ascii="Times New Roman" w:hAnsi="Times New Roman" w:cs="Times New Roman"/>
          <w:sz w:val="28"/>
          <w:szCs w:val="28"/>
        </w:rPr>
        <w:t xml:space="preserve">  Іван Драч. Життя і творчість</w:t>
      </w:r>
    </w:p>
    <w:p w14:paraId="1F012422" w14:textId="181A924D" w:rsidR="001F7F62" w:rsidRPr="001F7F62" w:rsidRDefault="00901952" w:rsidP="001F7F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1F7F62" w:rsidRPr="00725387">
          <w:rPr>
            <w:rStyle w:val="a4"/>
            <w:rFonts w:ascii="Times New Roman" w:hAnsi="Times New Roman"/>
            <w:sz w:val="28"/>
            <w:szCs w:val="28"/>
          </w:rPr>
          <w:t>https://www.youtube.com/watch?v=jLi7FxXdDAY</w:t>
        </w:r>
      </w:hyperlink>
      <w:r w:rsidR="001F7F62">
        <w:rPr>
          <w:rFonts w:ascii="Times New Roman" w:hAnsi="Times New Roman" w:cs="Times New Roman"/>
          <w:sz w:val="28"/>
          <w:szCs w:val="28"/>
        </w:rPr>
        <w:t xml:space="preserve"> </w:t>
      </w:r>
      <w:r w:rsidR="001F7F62" w:rsidRPr="001F7F62">
        <w:rPr>
          <w:rFonts w:ascii="Times New Roman" w:hAnsi="Times New Roman" w:cs="Times New Roman"/>
          <w:sz w:val="28"/>
          <w:szCs w:val="28"/>
        </w:rPr>
        <w:t>Іван Драч. "Балада про соняшник" як поетичний роздум про мистецтво</w:t>
      </w:r>
    </w:p>
    <w:p w14:paraId="09D3E035" w14:textId="77777777" w:rsidR="001F7F62" w:rsidRPr="00715455" w:rsidRDefault="001F7F62" w:rsidP="001F7F62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204CF90B" w14:textId="77777777" w:rsidR="001F7F62" w:rsidRPr="00715455" w:rsidRDefault="001F7F62" w:rsidP="001F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1.</w:t>
      </w:r>
      <w:r w:rsidRPr="00715455">
        <w:rPr>
          <w:rFonts w:ascii="Times New Roman" w:hAnsi="Times New Roman" w:cs="Times New Roman"/>
          <w:sz w:val="28"/>
          <w:szCs w:val="28"/>
        </w:rPr>
        <w:tab/>
        <w:t>Подивіться відео</w:t>
      </w:r>
    </w:p>
    <w:p w14:paraId="43FADFC8" w14:textId="402EC4FD" w:rsidR="001F7F62" w:rsidRDefault="001F7F62" w:rsidP="001F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2.</w:t>
      </w:r>
      <w:r w:rsidRPr="00715455">
        <w:rPr>
          <w:rFonts w:ascii="Times New Roman" w:hAnsi="Times New Roman" w:cs="Times New Roman"/>
          <w:sz w:val="28"/>
          <w:szCs w:val="28"/>
        </w:rPr>
        <w:tab/>
        <w:t xml:space="preserve">Опрацюйте та законспектуйте лекцію </w:t>
      </w:r>
    </w:p>
    <w:p w14:paraId="5D48048F" w14:textId="2EE3DC4F" w:rsidR="006661FB" w:rsidRDefault="006661FB" w:rsidP="001F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878DED" w14:textId="7E2B0C69" w:rsidR="006661FB" w:rsidRDefault="00901952" w:rsidP="001F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6661FB" w:rsidRPr="00880441">
          <w:rPr>
            <w:rStyle w:val="a4"/>
            <w:rFonts w:ascii="Times New Roman" w:hAnsi="Times New Roman"/>
            <w:sz w:val="28"/>
            <w:szCs w:val="28"/>
          </w:rPr>
          <w:t>https://zno.osvita.ua/ukrainian/567/</w:t>
        </w:r>
      </w:hyperlink>
      <w:r w:rsidR="006661FB">
        <w:rPr>
          <w:rFonts w:ascii="Times New Roman" w:hAnsi="Times New Roman" w:cs="Times New Roman"/>
          <w:sz w:val="28"/>
          <w:szCs w:val="28"/>
        </w:rPr>
        <w:t xml:space="preserve"> Завдання для тих, хто обрав 4 предметом українську літературу. Пройдіть тестування. Оцініть, які теми треба надолужити</w:t>
      </w:r>
    </w:p>
    <w:p w14:paraId="0233AEA0" w14:textId="77777777" w:rsidR="006661FB" w:rsidRDefault="006661FB" w:rsidP="001F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67CBC2" w14:textId="6173D2EF" w:rsidR="001F7F62" w:rsidRPr="00161433" w:rsidRDefault="001F7F62" w:rsidP="001F7F6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48E76B90" wp14:editId="2A98B356">
            <wp:extent cx="2514600" cy="1848198"/>
            <wp:effectExtent l="0" t="0" r="0" b="0"/>
            <wp:docPr id="5" name="Рисунок 5" descr="Іван Драч біографія (Скорочен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ван Драч біографія (Скорочено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058" cy="18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9E637" w14:textId="77777777" w:rsidR="001F7F62" w:rsidRDefault="001F7F62">
      <w:pPr>
        <w:rPr>
          <w:noProof/>
        </w:rPr>
      </w:pPr>
      <w:r w:rsidRPr="001F7F62">
        <w:rPr>
          <w:noProof/>
        </w:rPr>
        <w:lastRenderedPageBreak/>
        <w:drawing>
          <wp:inline distT="0" distB="0" distL="0" distR="0" wp14:anchorId="174C5DB1" wp14:editId="47AA4BCE">
            <wp:extent cx="6109054" cy="4968240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30949" cy="498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9FEC9" w14:textId="6B2B0A68" w:rsidR="002E2BEC" w:rsidRDefault="001F7F62">
      <w:pPr>
        <w:rPr>
          <w:noProof/>
        </w:rPr>
      </w:pPr>
      <w:r w:rsidRPr="001F7F62">
        <w:rPr>
          <w:noProof/>
        </w:rPr>
        <w:lastRenderedPageBreak/>
        <w:t xml:space="preserve"> </w:t>
      </w:r>
      <w:r w:rsidRPr="001F7F62">
        <w:rPr>
          <w:noProof/>
        </w:rPr>
        <w:drawing>
          <wp:inline distT="0" distB="0" distL="0" distR="0" wp14:anchorId="76FC09D3" wp14:editId="344DFDDA">
            <wp:extent cx="6120765" cy="23056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7F62">
        <w:rPr>
          <w:noProof/>
        </w:rPr>
        <w:t xml:space="preserve"> </w:t>
      </w:r>
      <w:r w:rsidRPr="001F7F62">
        <w:rPr>
          <w:noProof/>
        </w:rPr>
        <w:drawing>
          <wp:inline distT="0" distB="0" distL="0" distR="0" wp14:anchorId="24C5EDEE" wp14:editId="3460FDA4">
            <wp:extent cx="6120765" cy="37350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8BC16" w14:textId="77777777" w:rsidR="001F7F62" w:rsidRPr="001F7F62" w:rsidRDefault="001F7F62" w:rsidP="001F7F62">
      <w:pPr>
        <w:pStyle w:val="a6"/>
        <w:spacing w:before="0" w:beforeAutospacing="0" w:after="0" w:afterAutospacing="0"/>
        <w:rPr>
          <w:color w:val="444444"/>
          <w:sz w:val="28"/>
          <w:szCs w:val="28"/>
        </w:rPr>
      </w:pPr>
      <w:r w:rsidRPr="001F7F62">
        <w:rPr>
          <w:color w:val="444444"/>
          <w:sz w:val="28"/>
          <w:szCs w:val="28"/>
        </w:rPr>
        <w:t>У липні 2009 року за нез’ясованих обставин </w:t>
      </w:r>
      <w:r w:rsidRPr="001F7F62">
        <w:rPr>
          <w:rStyle w:val="a7"/>
          <w:color w:val="444444"/>
          <w:sz w:val="28"/>
          <w:szCs w:val="28"/>
        </w:rPr>
        <w:t>помер син поета, 44-річний Максим Драч.</w:t>
      </w:r>
    </w:p>
    <w:p w14:paraId="0BB4961A" w14:textId="77777777" w:rsidR="001F7F62" w:rsidRPr="001F7F62" w:rsidRDefault="001F7F62" w:rsidP="001F7F62">
      <w:pPr>
        <w:pStyle w:val="a6"/>
        <w:spacing w:before="0" w:beforeAutospacing="0" w:after="0" w:afterAutospacing="0"/>
        <w:rPr>
          <w:color w:val="444444"/>
          <w:sz w:val="28"/>
          <w:szCs w:val="28"/>
        </w:rPr>
      </w:pPr>
      <w:r w:rsidRPr="001F7F62">
        <w:rPr>
          <w:color w:val="444444"/>
          <w:sz w:val="28"/>
          <w:szCs w:val="28"/>
        </w:rPr>
        <w:t>Лікар за освітою, він займався медичним бізнесом. Як розповідав Драч-старший в інтерв’ю газеті “</w:t>
      </w:r>
      <w:proofErr w:type="spellStart"/>
      <w:r w:rsidRPr="001F7F62">
        <w:rPr>
          <w:color w:val="444444"/>
          <w:sz w:val="28"/>
          <w:szCs w:val="28"/>
        </w:rPr>
        <w:t>Новая</w:t>
      </w:r>
      <w:proofErr w:type="spellEnd"/>
      <w:r w:rsidRPr="001F7F62">
        <w:rPr>
          <w:color w:val="444444"/>
          <w:sz w:val="28"/>
          <w:szCs w:val="28"/>
        </w:rPr>
        <w:t>”, причиною смерті сина стала закрита мозкова травма, несумісна з життям. Максима прооперували, намагалися привести до тями, але серце завести вже не вдалося.</w:t>
      </w:r>
    </w:p>
    <w:p w14:paraId="29EF0B89" w14:textId="77777777" w:rsidR="001F7F62" w:rsidRPr="001F7F62" w:rsidRDefault="001F7F62" w:rsidP="001F7F62">
      <w:pPr>
        <w:pStyle w:val="a6"/>
        <w:spacing w:before="0" w:beforeAutospacing="0" w:after="0" w:afterAutospacing="0"/>
        <w:rPr>
          <w:color w:val="444444"/>
          <w:sz w:val="28"/>
          <w:szCs w:val="28"/>
        </w:rPr>
      </w:pPr>
      <w:r w:rsidRPr="001F7F62">
        <w:rPr>
          <w:color w:val="444444"/>
          <w:sz w:val="28"/>
          <w:szCs w:val="28"/>
        </w:rPr>
        <w:t>“Позначилися «чорнобильська» хвороба, діабет і інше… Ніхто не скаже — було це падіння (Максим часто падав, як це буває з діабетиками) або зовнішній удар”, – казав тоді Драч.</w:t>
      </w:r>
    </w:p>
    <w:p w14:paraId="529A4110" w14:textId="77777777" w:rsidR="001F7F62" w:rsidRPr="001F7F62" w:rsidRDefault="001F7F62" w:rsidP="001F7F62">
      <w:pPr>
        <w:pStyle w:val="a6"/>
        <w:spacing w:before="0" w:beforeAutospacing="0" w:after="0" w:afterAutospacing="0"/>
        <w:rPr>
          <w:color w:val="444444"/>
          <w:sz w:val="28"/>
          <w:szCs w:val="28"/>
        </w:rPr>
      </w:pPr>
      <w:r w:rsidRPr="001F7F62">
        <w:rPr>
          <w:color w:val="444444"/>
          <w:sz w:val="28"/>
          <w:szCs w:val="28"/>
        </w:rPr>
        <w:t>У 2017 році в інтерв’ю на телеканалі “112 Україна” Іван Драч казав, що обставини смерті сина так і залишилися нез’ясованими.</w:t>
      </w:r>
    </w:p>
    <w:p w14:paraId="6D3B1930" w14:textId="66650CA3" w:rsidR="001F7F62" w:rsidRDefault="001F7F62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1F7F62">
        <w:rPr>
          <w:rFonts w:ascii="Times New Roman" w:hAnsi="Times New Roman" w:cs="Times New Roman"/>
          <w:color w:val="444444"/>
          <w:sz w:val="28"/>
          <w:szCs w:val="28"/>
        </w:rPr>
        <w:t>19 червня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2018 року</w:t>
      </w:r>
      <w:r w:rsidRPr="001F7F62">
        <w:rPr>
          <w:rFonts w:ascii="Times New Roman" w:hAnsi="Times New Roman" w:cs="Times New Roman"/>
          <w:color w:val="444444"/>
          <w:sz w:val="28"/>
          <w:szCs w:val="28"/>
        </w:rPr>
        <w:t>, у лікарні “Феофанія” в Києві після важкої хвороби помер визначний український письменник і політик, народний депутат перших скликань, перший голова Народного руху України, Герой України </w:t>
      </w:r>
      <w:r w:rsidRPr="001F7F62">
        <w:rPr>
          <w:rStyle w:val="a7"/>
          <w:rFonts w:ascii="Times New Roman" w:hAnsi="Times New Roman" w:cs="Times New Roman"/>
          <w:color w:val="444444"/>
          <w:sz w:val="28"/>
          <w:szCs w:val="28"/>
        </w:rPr>
        <w:t>Іван Драч</w:t>
      </w:r>
      <w:r w:rsidRPr="001F7F62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14:paraId="4DA2B350" w14:textId="75C5E5B1" w:rsidR="008B4FF6" w:rsidRDefault="008B4FF6">
      <w:pPr>
        <w:rPr>
          <w:rFonts w:ascii="Times New Roman" w:hAnsi="Times New Roman" w:cs="Times New Roman"/>
          <w:color w:val="444444"/>
          <w:sz w:val="28"/>
          <w:szCs w:val="28"/>
        </w:rPr>
      </w:pPr>
    </w:p>
    <w:p w14:paraId="4409AB24" w14:textId="16396414" w:rsidR="008B4FF6" w:rsidRDefault="008B4FF6">
      <w:pPr>
        <w:rPr>
          <w:noProof/>
        </w:rPr>
      </w:pPr>
      <w:r w:rsidRPr="008B4FF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2B87D0" wp14:editId="46BB013A">
            <wp:extent cx="6120765" cy="688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B4FF6">
        <w:rPr>
          <w:noProof/>
        </w:rPr>
        <w:t xml:space="preserve"> </w:t>
      </w:r>
      <w:r w:rsidRPr="008B4FF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DB6337" wp14:editId="2F0D20F4">
            <wp:extent cx="6120765" cy="54121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41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B4FF6">
        <w:rPr>
          <w:noProof/>
        </w:rPr>
        <w:t xml:space="preserve"> </w:t>
      </w:r>
      <w:r w:rsidRPr="008B4FF6">
        <w:rPr>
          <w:noProof/>
        </w:rPr>
        <w:drawing>
          <wp:inline distT="0" distB="0" distL="0" distR="0" wp14:anchorId="70136E91" wp14:editId="590D301D">
            <wp:extent cx="6120765" cy="4375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B4FF6">
        <w:rPr>
          <w:noProof/>
        </w:rPr>
        <w:t xml:space="preserve"> </w:t>
      </w:r>
      <w:r w:rsidRPr="008B4FF6">
        <w:rPr>
          <w:noProof/>
        </w:rPr>
        <w:drawing>
          <wp:inline distT="0" distB="0" distL="0" distR="0" wp14:anchorId="249F4900" wp14:editId="0B2143F9">
            <wp:extent cx="6120765" cy="2246630"/>
            <wp:effectExtent l="0" t="0" r="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104B8" w14:textId="0D6A8ADB" w:rsidR="008B4FF6" w:rsidRDefault="008B4FF6">
      <w:pPr>
        <w:rPr>
          <w:noProof/>
        </w:rPr>
      </w:pPr>
    </w:p>
    <w:p w14:paraId="4B5DAC6E" w14:textId="63ACCCA1" w:rsidR="008B4FF6" w:rsidRDefault="008B4FF6">
      <w:pPr>
        <w:rPr>
          <w:noProof/>
        </w:rPr>
      </w:pPr>
    </w:p>
    <w:p w14:paraId="77332011" w14:textId="69FF6511" w:rsidR="008B4FF6" w:rsidRDefault="008B4FF6">
      <w:pPr>
        <w:rPr>
          <w:rFonts w:ascii="Times New Roman" w:hAnsi="Times New Roman" w:cs="Times New Roman"/>
          <w:sz w:val="28"/>
          <w:szCs w:val="28"/>
        </w:rPr>
      </w:pPr>
      <w:r w:rsidRPr="008B4FF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74D5E73" wp14:editId="137AB93F">
            <wp:extent cx="6120765" cy="8001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51E5D" w14:textId="0A6304EF" w:rsidR="00357BF5" w:rsidRDefault="00357BF5">
      <w:pPr>
        <w:rPr>
          <w:rFonts w:ascii="Times New Roman" w:hAnsi="Times New Roman" w:cs="Times New Roman"/>
          <w:sz w:val="28"/>
          <w:szCs w:val="28"/>
        </w:rPr>
      </w:pPr>
      <w:r w:rsidRPr="00357B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F3735A" wp14:editId="1FE76038">
            <wp:extent cx="6120765" cy="315087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10E55" w14:textId="036D3956" w:rsidR="00357BF5" w:rsidRDefault="00357BF5">
      <w:pPr>
        <w:rPr>
          <w:rFonts w:ascii="Times New Roman" w:hAnsi="Times New Roman" w:cs="Times New Roman"/>
          <w:sz w:val="28"/>
          <w:szCs w:val="28"/>
        </w:rPr>
      </w:pPr>
      <w:r w:rsidRPr="00357B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78407B" wp14:editId="463F5D7B">
            <wp:extent cx="6120765" cy="1878965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3E616" w14:textId="77777777" w:rsidR="00D47950" w:rsidRPr="00D47950" w:rsidRDefault="00D47950" w:rsidP="00D4795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7950">
        <w:rPr>
          <w:rFonts w:ascii="Times New Roman" w:hAnsi="Times New Roman" w:cs="Times New Roman"/>
          <w:b/>
          <w:bCs/>
          <w:sz w:val="28"/>
          <w:szCs w:val="28"/>
        </w:rPr>
        <w:t>“Балада про вузлики” аналіз</w:t>
      </w:r>
    </w:p>
    <w:p w14:paraId="4C529976" w14:textId="6DC0679E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Автор – Іван Драч</w:t>
      </w:r>
    </w:p>
    <w:p w14:paraId="0E46C305" w14:textId="63F94B08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Жанр: балада</w:t>
      </w:r>
    </w:p>
    <w:p w14:paraId="61B4ECD6" w14:textId="58DE51E9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Тема: зображення добра у образі баби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Корупчихи</w:t>
      </w:r>
      <w:proofErr w:type="spellEnd"/>
    </w:p>
    <w:p w14:paraId="02B9AFA4" w14:textId="2BAAF74F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Ідея: возвеличення добра, як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найпозитивнішого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діяння.</w:t>
      </w:r>
    </w:p>
    <w:p w14:paraId="4B439B35" w14:textId="0953FFF4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Основна думка: заклик людей до творіння добра на світі. Робити добро не тільки для інших, а й для себе.</w:t>
      </w:r>
    </w:p>
    <w:p w14:paraId="2FFBA89B" w14:textId="340E8256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„Балада про вузлики”: висока вартість нетлінних скарбів людської душі — щедрості, доброти, чесності, працелюбства.</w:t>
      </w:r>
    </w:p>
    <w:p w14:paraId="64800B10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“Балада про вузлики” Іван Драч</w:t>
      </w:r>
    </w:p>
    <w:p w14:paraId="1F354CF7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Була колись у мене баба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>,</w:t>
      </w:r>
    </w:p>
    <w:p w14:paraId="5AD665A3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lastRenderedPageBreak/>
        <w:t>Мені і досі її руки світять.</w:t>
      </w:r>
    </w:p>
    <w:p w14:paraId="6E060A1C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Була баба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темна, неграмотна,</w:t>
      </w:r>
    </w:p>
    <w:p w14:paraId="78BEC396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Мені і досі її руки світять.</w:t>
      </w:r>
    </w:p>
    <w:p w14:paraId="49625597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Пекла баба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пироги з калиною,</w:t>
      </w:r>
    </w:p>
    <w:p w14:paraId="5C7A64AF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Мені і досі світ без неї темний.</w:t>
      </w:r>
    </w:p>
    <w:p w14:paraId="5E757DD1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Хто був голодний — приходив до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Корупчихи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>,</w:t>
      </w:r>
    </w:p>
    <w:p w14:paraId="5C689883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Вона кожного вузликом наділяла.</w:t>
      </w:r>
    </w:p>
    <w:p w14:paraId="33AFAE69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Хто був холодний — грівся у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Корупчихи</w:t>
      </w:r>
      <w:proofErr w:type="spellEnd"/>
    </w:p>
    <w:p w14:paraId="75C2BD4B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І виносив од леї вузлик у пазусі.</w:t>
      </w:r>
    </w:p>
    <w:p w14:paraId="4AE4ED91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Хто був безсовісний, той лишався безсовісним,</w:t>
      </w:r>
    </w:p>
    <w:p w14:paraId="4B7AAF50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А вона кожного вузликом наділяла.</w:t>
      </w:r>
    </w:p>
    <w:p w14:paraId="3CA46F86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Як насняться мені сни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чорнюші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—</w:t>
      </w:r>
    </w:p>
    <w:p w14:paraId="0B572AE5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Прийде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>, розв’яже вузлик,</w:t>
      </w:r>
    </w:p>
    <w:p w14:paraId="2A15440C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Як насняться мені сни солодкі з калиною,</w:t>
      </w:r>
    </w:p>
    <w:p w14:paraId="0CE04453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Прийде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зав’яже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їх у вузлик.</w:t>
      </w:r>
    </w:p>
    <w:p w14:paraId="12A9CDF7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Дуже журиться баба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в могилі,</w:t>
      </w:r>
    </w:p>
    <w:p w14:paraId="174F3DD9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Руки їй склали, не може зав’язати вузлика.</w:t>
      </w:r>
    </w:p>
    <w:p w14:paraId="56045B63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Я не вірю у скатерки-самобранки,</w:t>
      </w:r>
    </w:p>
    <w:p w14:paraId="0032CF98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Вірю у вузлики баби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Корупчихи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>.</w:t>
      </w:r>
    </w:p>
    <w:p w14:paraId="3852998A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Сам їх бачив, сам їх розв’язував</w:t>
      </w:r>
    </w:p>
    <w:p w14:paraId="53D91A20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І зав’язав їх навіки у пам’яті.</w:t>
      </w:r>
    </w:p>
    <w:p w14:paraId="4ACC216E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 xml:space="preserve"> білою хустиною запиналася,</w:t>
      </w:r>
    </w:p>
    <w:p w14:paraId="142B50B4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Вузлика під шию ніколи не зав’язувала.</w:t>
      </w:r>
    </w:p>
    <w:p w14:paraId="5CC3D7C4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А ховали її у позиченій хустці,</w:t>
      </w:r>
    </w:p>
    <w:p w14:paraId="12543BEE" w14:textId="04044D1A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>Бо свої вона у вузлики пов’язала.</w:t>
      </w:r>
    </w:p>
    <w:p w14:paraId="436CD769" w14:textId="2D1B1BC0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t xml:space="preserve">Баба </w:t>
      </w:r>
      <w:proofErr w:type="spellStart"/>
      <w:r w:rsidRPr="00D47950">
        <w:rPr>
          <w:rFonts w:ascii="Times New Roman" w:hAnsi="Times New Roman" w:cs="Times New Roman"/>
          <w:sz w:val="28"/>
          <w:szCs w:val="28"/>
        </w:rPr>
        <w:t>Корупчиха</w:t>
      </w:r>
      <w:proofErr w:type="spellEnd"/>
      <w:r w:rsidRPr="00D47950">
        <w:rPr>
          <w:rFonts w:ascii="Times New Roman" w:hAnsi="Times New Roman" w:cs="Times New Roman"/>
          <w:sz w:val="28"/>
          <w:szCs w:val="28"/>
        </w:rPr>
        <w:t>, героїня вірша І. Драча, все життя прожила для людей — допомагала їм, розраджувала, «в’язала вузлики» з пиріжками для голодних, перебирала на себе болі й турботи тих, хто до неї йшов. Тільки для себе нічого не надбала. Тому й сниться все життя, ліричному героєві балади ця безкорислива жінка, як символ доброти, і її вузлики з пиріжками з калиною здаються йому кращими за їжу казкової «скатерки-самобранки».</w:t>
      </w:r>
    </w:p>
    <w:p w14:paraId="4190A9F1" w14:textId="77777777" w:rsidR="00D47950" w:rsidRPr="00D47950" w:rsidRDefault="00D47950" w:rsidP="00D47950">
      <w:pPr>
        <w:rPr>
          <w:rFonts w:ascii="Times New Roman" w:hAnsi="Times New Roman" w:cs="Times New Roman"/>
          <w:sz w:val="28"/>
          <w:szCs w:val="28"/>
        </w:rPr>
      </w:pPr>
      <w:r w:rsidRPr="00D47950">
        <w:rPr>
          <w:rFonts w:ascii="Times New Roman" w:hAnsi="Times New Roman" w:cs="Times New Roman"/>
          <w:sz w:val="28"/>
          <w:szCs w:val="28"/>
        </w:rPr>
        <w:lastRenderedPageBreak/>
        <w:t>Поезія побудована в епічній, сюжетній манері, сповнена глибокого філософського змісту, роздумів про добро, совість, безкорисливість і сам смисл життя.</w:t>
      </w:r>
    </w:p>
    <w:p w14:paraId="103D59E2" w14:textId="21F41D77" w:rsidR="00D47950" w:rsidRPr="001F7F62" w:rsidRDefault="00D47950" w:rsidP="00D47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47950" w:rsidRPr="001F7F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2210C3"/>
    <w:multiLevelType w:val="hybridMultilevel"/>
    <w:tmpl w:val="773CA7D6"/>
    <w:lvl w:ilvl="0" w:tplc="CB0E4BE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E02"/>
    <w:rsid w:val="001F7F62"/>
    <w:rsid w:val="002E2BEC"/>
    <w:rsid w:val="00357BF5"/>
    <w:rsid w:val="00502F87"/>
    <w:rsid w:val="005C7CDA"/>
    <w:rsid w:val="006661FB"/>
    <w:rsid w:val="008B4FF6"/>
    <w:rsid w:val="00901952"/>
    <w:rsid w:val="00CF6E02"/>
    <w:rsid w:val="00D4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0391"/>
  <w15:chartTrackingRefBased/>
  <w15:docId w15:val="{F29A6B93-B08F-403D-AC36-4DC9C17B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F62"/>
    <w:pPr>
      <w:ind w:left="720"/>
      <w:contextualSpacing/>
    </w:pPr>
  </w:style>
  <w:style w:type="character" w:styleId="a4">
    <w:name w:val="Hyperlink"/>
    <w:basedOn w:val="a0"/>
    <w:uiPriority w:val="99"/>
    <w:rsid w:val="001F7F62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1F7F62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1F7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1F7F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yperlink" Target="https://zno.osvita.ua/ukrainian/567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Li7FxXdDAY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_JkMshy0IBU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2251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9</cp:revision>
  <dcterms:created xsi:type="dcterms:W3CDTF">2023-04-17T06:22:00Z</dcterms:created>
  <dcterms:modified xsi:type="dcterms:W3CDTF">2026-03-03T07:17:00Z</dcterms:modified>
</cp:coreProperties>
</file>