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833" w:rsidRPr="00CD53F8" w:rsidRDefault="00CD53F8" w:rsidP="00CD53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53F8">
        <w:rPr>
          <w:rFonts w:ascii="Times New Roman" w:hAnsi="Times New Roman" w:cs="Times New Roman"/>
          <w:b/>
          <w:sz w:val="28"/>
          <w:szCs w:val="28"/>
          <w:lang w:val="uk-UA"/>
        </w:rPr>
        <w:t>Практичне</w:t>
      </w:r>
      <w:r w:rsidR="00EE4833" w:rsidRPr="00CD53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заняття</w:t>
      </w:r>
    </w:p>
    <w:p w:rsidR="00EE4833" w:rsidRPr="00CD53F8" w:rsidRDefault="00EE4833" w:rsidP="00C836E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53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Дисципліна: Технологія виробництва продукції рослинництва </w:t>
      </w:r>
    </w:p>
    <w:p w:rsidR="00EE4833" w:rsidRPr="00CD53F8" w:rsidRDefault="00EE4833" w:rsidP="00EE483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D53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заняття: </w:t>
      </w:r>
      <w:r w:rsidRPr="00CD53F8">
        <w:rPr>
          <w:rFonts w:ascii="Times New Roman" w:hAnsi="Times New Roman" w:cs="Times New Roman"/>
          <w:sz w:val="28"/>
          <w:szCs w:val="28"/>
          <w:lang w:val="uk-UA"/>
        </w:rPr>
        <w:t>Складання агротехнічної частини технологічної карти в</w:t>
      </w:r>
      <w:r w:rsidR="00BB34BC" w:rsidRPr="00CD53F8">
        <w:rPr>
          <w:rFonts w:ascii="Times New Roman" w:hAnsi="Times New Roman" w:cs="Times New Roman"/>
          <w:sz w:val="28"/>
          <w:szCs w:val="28"/>
          <w:lang w:val="uk-UA"/>
        </w:rPr>
        <w:t>ирощування цукрового буряку</w:t>
      </w:r>
    </w:p>
    <w:p w:rsidR="00EE4833" w:rsidRPr="00CD53F8" w:rsidRDefault="00EE4833" w:rsidP="007426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53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заняття: </w:t>
      </w:r>
      <w:r w:rsidRPr="00CD53F8">
        <w:rPr>
          <w:rFonts w:ascii="Times New Roman" w:hAnsi="Times New Roman" w:cs="Times New Roman"/>
          <w:sz w:val="28"/>
          <w:szCs w:val="28"/>
          <w:lang w:val="uk-UA"/>
        </w:rPr>
        <w:t>Засвоїти методику складання агротехнічної частини технол</w:t>
      </w:r>
      <w:r w:rsidR="00BB34BC" w:rsidRPr="00CD53F8">
        <w:rPr>
          <w:rFonts w:ascii="Times New Roman" w:hAnsi="Times New Roman" w:cs="Times New Roman"/>
          <w:sz w:val="28"/>
          <w:szCs w:val="28"/>
          <w:lang w:val="uk-UA"/>
        </w:rPr>
        <w:t>огічної карти вирощування цукрового буряку</w:t>
      </w:r>
    </w:p>
    <w:p w:rsidR="00EE4833" w:rsidRPr="00CD53F8" w:rsidRDefault="00EE4833" w:rsidP="0074260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53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Оснащення робочого місця: </w:t>
      </w:r>
      <w:r w:rsidRPr="00CD53F8">
        <w:rPr>
          <w:rFonts w:ascii="Times New Roman" w:hAnsi="Times New Roman" w:cs="Times New Roman"/>
          <w:sz w:val="28"/>
          <w:szCs w:val="28"/>
          <w:lang w:val="uk-UA"/>
        </w:rPr>
        <w:t xml:space="preserve">робочі зошити, інструкційні карти, колекції насіння, практикуми, типові технологічні карти, лічильна техніка </w:t>
      </w:r>
    </w:p>
    <w:p w:rsidR="00C836E8" w:rsidRPr="00CD53F8" w:rsidRDefault="00C836E8" w:rsidP="00C836E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E4833" w:rsidRPr="00CD53F8" w:rsidRDefault="00EE4833" w:rsidP="00C836E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53F8">
        <w:rPr>
          <w:rFonts w:ascii="Times New Roman" w:hAnsi="Times New Roman" w:cs="Times New Roman"/>
          <w:b/>
          <w:sz w:val="28"/>
          <w:szCs w:val="28"/>
          <w:lang w:val="uk-UA"/>
        </w:rPr>
        <w:t>Зміст та послідовність виконання завдань:</w:t>
      </w:r>
    </w:p>
    <w:p w:rsidR="00EE4833" w:rsidRPr="00CD53F8" w:rsidRDefault="00EE4833" w:rsidP="00C836E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D53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1. </w:t>
      </w:r>
      <w:r w:rsidR="00D16393" w:rsidRPr="00CD53F8">
        <w:rPr>
          <w:rFonts w:ascii="Times New Roman" w:hAnsi="Times New Roman" w:cs="Times New Roman"/>
          <w:sz w:val="28"/>
          <w:szCs w:val="28"/>
          <w:lang w:val="uk-UA"/>
        </w:rPr>
        <w:t>Ознайомитися</w:t>
      </w:r>
      <w:r w:rsidR="00BB34BC" w:rsidRPr="00CD53F8">
        <w:rPr>
          <w:rFonts w:ascii="Times New Roman" w:hAnsi="Times New Roman" w:cs="Times New Roman"/>
          <w:sz w:val="28"/>
          <w:szCs w:val="28"/>
          <w:lang w:val="uk-UA"/>
        </w:rPr>
        <w:t xml:space="preserve"> з коротким описом сортів</w:t>
      </w:r>
      <w:r w:rsidR="00F94D75" w:rsidRPr="00CD53F8">
        <w:rPr>
          <w:rFonts w:ascii="Times New Roman" w:hAnsi="Times New Roman" w:cs="Times New Roman"/>
          <w:sz w:val="28"/>
          <w:szCs w:val="28"/>
          <w:lang w:val="uk-UA"/>
        </w:rPr>
        <w:t xml:space="preserve"> і гібридів</w:t>
      </w:r>
      <w:r w:rsidR="00BB34BC" w:rsidRPr="00CD53F8">
        <w:rPr>
          <w:rFonts w:ascii="Times New Roman" w:hAnsi="Times New Roman" w:cs="Times New Roman"/>
          <w:sz w:val="28"/>
          <w:szCs w:val="28"/>
          <w:lang w:val="uk-UA"/>
        </w:rPr>
        <w:t xml:space="preserve"> цукрового буряку</w:t>
      </w:r>
      <w:r w:rsidRPr="00CD53F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4833" w:rsidRPr="00CD53F8" w:rsidRDefault="004F428A" w:rsidP="00C836E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53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</w:t>
      </w:r>
      <w:r w:rsidR="00EE4833" w:rsidRPr="00CD53F8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EE4833" w:rsidRPr="00CD53F8">
        <w:rPr>
          <w:rFonts w:ascii="Times New Roman" w:hAnsi="Times New Roman" w:cs="Times New Roman"/>
          <w:sz w:val="28"/>
          <w:szCs w:val="28"/>
          <w:lang w:val="uk-UA"/>
        </w:rPr>
        <w:t xml:space="preserve"> Скласти агротехнічну частину технол</w:t>
      </w:r>
      <w:r w:rsidR="00BB34BC" w:rsidRPr="00CD53F8">
        <w:rPr>
          <w:rFonts w:ascii="Times New Roman" w:hAnsi="Times New Roman" w:cs="Times New Roman"/>
          <w:sz w:val="28"/>
          <w:szCs w:val="28"/>
          <w:lang w:val="uk-UA"/>
        </w:rPr>
        <w:t>огічної карти вирощування цукрового буряку</w:t>
      </w:r>
      <w:r w:rsidR="00EE4833" w:rsidRPr="00CD53F8">
        <w:rPr>
          <w:rFonts w:ascii="Times New Roman" w:hAnsi="Times New Roman" w:cs="Times New Roman"/>
          <w:sz w:val="28"/>
          <w:szCs w:val="28"/>
          <w:lang w:val="uk-UA"/>
        </w:rPr>
        <w:t xml:space="preserve"> за індивідуальним завданням</w:t>
      </w:r>
      <w:r w:rsidR="00C836E8" w:rsidRPr="00CD53F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836E8" w:rsidRPr="00CD53F8" w:rsidRDefault="00C836E8" w:rsidP="00C836E8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5DE3" w:rsidRPr="00CD53F8" w:rsidRDefault="00EE4833" w:rsidP="00545DE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CD53F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Варіанти індивідуальних завдань:</w:t>
      </w:r>
    </w:p>
    <w:p w:rsidR="001F6520" w:rsidRPr="00ED6415" w:rsidRDefault="00AA7E98" w:rsidP="00ED64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CD53F8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EE4833" w:rsidRPr="00CD53F8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="00434CFE" w:rsidRPr="00CD53F8">
        <w:rPr>
          <w:rFonts w:ascii="Times New Roman" w:hAnsi="Times New Roman" w:cs="Times New Roman"/>
          <w:sz w:val="28"/>
          <w:szCs w:val="28"/>
          <w:lang w:val="uk-UA"/>
        </w:rPr>
        <w:t xml:space="preserve">орт цукрового буряку </w:t>
      </w:r>
      <w:proofErr w:type="spellStart"/>
      <w:r w:rsidR="00434CFE" w:rsidRPr="00CD53F8">
        <w:rPr>
          <w:rFonts w:ascii="Times New Roman" w:hAnsi="Times New Roman" w:cs="Times New Roman"/>
          <w:sz w:val="28"/>
          <w:szCs w:val="28"/>
          <w:lang w:val="uk-UA"/>
        </w:rPr>
        <w:t>Ялтушківський</w:t>
      </w:r>
      <w:proofErr w:type="spellEnd"/>
      <w:r w:rsidR="00434CFE" w:rsidRPr="00CD53F8">
        <w:rPr>
          <w:rFonts w:ascii="Times New Roman" w:hAnsi="Times New Roman" w:cs="Times New Roman"/>
          <w:sz w:val="28"/>
          <w:szCs w:val="28"/>
          <w:lang w:val="uk-UA"/>
        </w:rPr>
        <w:t xml:space="preserve"> однонасінний 64</w:t>
      </w:r>
      <w:r w:rsidR="0081435C" w:rsidRPr="00CD53F8">
        <w:rPr>
          <w:rFonts w:ascii="Times New Roman" w:eastAsia="Times New Roman" w:hAnsi="Times New Roman" w:cs="Times New Roman"/>
          <w:sz w:val="28"/>
          <w:szCs w:val="28"/>
          <w:lang w:val="uk-UA"/>
        </w:rPr>
        <w:t>, попередник сорго</w:t>
      </w:r>
      <w:r w:rsidR="00EE4833" w:rsidRPr="00CD53F8">
        <w:rPr>
          <w:rFonts w:ascii="Times New Roman" w:eastAsia="Times New Roman" w:hAnsi="Times New Roman" w:cs="Times New Roman"/>
          <w:sz w:val="28"/>
          <w:szCs w:val="28"/>
          <w:lang w:val="uk-UA"/>
        </w:rPr>
        <w:t>, наявність кор</w:t>
      </w:r>
      <w:r w:rsidR="0081435C" w:rsidRPr="00CD53F8">
        <w:rPr>
          <w:rFonts w:ascii="Times New Roman" w:eastAsia="Times New Roman" w:hAnsi="Times New Roman" w:cs="Times New Roman"/>
          <w:sz w:val="28"/>
          <w:szCs w:val="28"/>
          <w:lang w:val="uk-UA"/>
        </w:rPr>
        <w:t>енепаросткових бур’янів, площа 6</w:t>
      </w:r>
      <w:r w:rsidR="00EE4833" w:rsidRPr="00CD53F8">
        <w:rPr>
          <w:rFonts w:ascii="Times New Roman" w:eastAsia="Times New Roman" w:hAnsi="Times New Roman" w:cs="Times New Roman"/>
          <w:sz w:val="28"/>
          <w:szCs w:val="28"/>
          <w:lang w:val="uk-UA"/>
        </w:rPr>
        <w:t>0 га</w:t>
      </w:r>
      <w:r w:rsidR="0081435C" w:rsidRPr="00CD53F8">
        <w:rPr>
          <w:rFonts w:ascii="Times New Roman" w:hAnsi="Times New Roman" w:cs="Times New Roman"/>
          <w:sz w:val="28"/>
          <w:szCs w:val="28"/>
          <w:lang w:val="uk-UA"/>
        </w:rPr>
        <w:t>,  кількісна норма висіву 0</w:t>
      </w:r>
      <w:r w:rsidR="0081435C" w:rsidRPr="00CD53F8">
        <w:rPr>
          <w:rFonts w:ascii="Times New Roman" w:eastAsia="Times New Roman" w:hAnsi="Times New Roman" w:cs="Times New Roman"/>
          <w:sz w:val="28"/>
          <w:szCs w:val="28"/>
          <w:lang w:val="uk-UA"/>
        </w:rPr>
        <w:t>,7</w:t>
      </w:r>
      <w:r w:rsidR="00EE4833" w:rsidRPr="00CD53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млн. схожих насінин</w:t>
      </w:r>
      <w:r w:rsidR="00EE4833" w:rsidRPr="00CD53F8">
        <w:rPr>
          <w:rFonts w:ascii="Times New Roman" w:hAnsi="Times New Roman" w:cs="Times New Roman"/>
          <w:sz w:val="28"/>
          <w:szCs w:val="28"/>
          <w:lang w:val="uk-UA"/>
        </w:rPr>
        <w:t xml:space="preserve"> на гектар, маса</w:t>
      </w:r>
      <w:r w:rsidR="001014A3" w:rsidRPr="00CD53F8">
        <w:rPr>
          <w:rFonts w:ascii="Times New Roman" w:hAnsi="Times New Roman" w:cs="Times New Roman"/>
          <w:sz w:val="28"/>
          <w:szCs w:val="28"/>
          <w:lang w:val="uk-UA"/>
        </w:rPr>
        <w:t xml:space="preserve"> 1000 насінин 34</w:t>
      </w:r>
      <w:r w:rsidR="0081435C" w:rsidRPr="00CD53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г, чистота 98%, схожість 99</w:t>
      </w:r>
      <w:r w:rsidR="00EE4833" w:rsidRPr="00CD53F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%. </w:t>
      </w:r>
      <w:r w:rsidR="009134F1" w:rsidRPr="00CD53F8">
        <w:rPr>
          <w:rFonts w:ascii="Times New Roman" w:hAnsi="Times New Roman" w:cs="Times New Roman"/>
          <w:b/>
          <w:sz w:val="28"/>
          <w:szCs w:val="28"/>
          <w:lang w:val="uk-UA"/>
        </w:rPr>
        <w:t>(Чернов В.</w:t>
      </w:r>
      <w:r w:rsidR="00B8790E" w:rsidRPr="00CD53F8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ED6415">
        <w:rPr>
          <w:rFonts w:ascii="Times New Roman" w:hAnsi="Times New Roman" w:cs="Times New Roman"/>
          <w:b/>
          <w:sz w:val="28"/>
          <w:szCs w:val="28"/>
          <w:lang w:val="uk-UA"/>
        </w:rPr>
        <w:br/>
      </w:r>
    </w:p>
    <w:p w:rsidR="00A60DAF" w:rsidRPr="00ED6415" w:rsidRDefault="00ED6415" w:rsidP="00ED6415">
      <w:pPr>
        <w:widowControl w:val="0"/>
        <w:shd w:val="clear" w:color="auto" w:fill="FFFFFF"/>
        <w:tabs>
          <w:tab w:val="left" w:pos="9180"/>
        </w:tabs>
        <w:spacing w:after="0"/>
        <w:ind w:right="-5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ED641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1. </w:t>
      </w:r>
      <w:r w:rsidR="00EE4833" w:rsidRPr="00ED641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Характеристика сорті</w:t>
      </w:r>
      <w:r w:rsidR="00D16393" w:rsidRPr="00ED641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в</w:t>
      </w:r>
      <w:r w:rsidR="00F94D75" w:rsidRPr="00ED641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і гібридів цукрового буряку</w:t>
      </w:r>
      <w:r w:rsidR="00A60DAF" w:rsidRPr="00ED641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681B23" w:rsidRPr="00ED641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F94D75" w:rsidRPr="00ED6415" w:rsidRDefault="00F94D75" w:rsidP="00F94D7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641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D6415">
        <w:rPr>
          <w:rFonts w:ascii="Times New Roman" w:hAnsi="Times New Roman" w:cs="Times New Roman"/>
          <w:b/>
          <w:sz w:val="28"/>
          <w:szCs w:val="28"/>
          <w:lang w:val="uk-UA"/>
        </w:rPr>
        <w:t>Ялтушківський однонасінний 64</w:t>
      </w:r>
      <w:r w:rsidRPr="00ED6415">
        <w:rPr>
          <w:rFonts w:ascii="Times New Roman" w:hAnsi="Times New Roman" w:cs="Times New Roman"/>
          <w:sz w:val="28"/>
          <w:szCs w:val="28"/>
          <w:lang w:val="uk-UA"/>
        </w:rPr>
        <w:t xml:space="preserve"> – виведений Ялтушківською дослідно-селекційною станцією ІЦБ сорт урожайно-цукристого напрямку. Середня врожайність при випробуванні – 48,2 т/га, цукристість коренеплодів – 17,9 %, збір цукру – 8,6 т/га. Характерною особливістю сорту є хороша стійкість до церкоспорозу і середня стійкість до борошнистої роси та коренеїду. Найкраще проявляє себе в Західному регіоні України (зона достатнього зволоження).  Продуктивність нових ЧС гібридів української селекції, особливо новітнє їх покоління, має потенціал урожайності коренеплодів на рівні 60 т/га і більше, збору цукру – 10–12 т/га. </w:t>
      </w:r>
    </w:p>
    <w:p w:rsidR="00ED6415" w:rsidRPr="00ED6415" w:rsidRDefault="00ED6415" w:rsidP="00ED6415">
      <w:pPr>
        <w:pStyle w:val="2"/>
        <w:rPr>
          <w:sz w:val="28"/>
          <w:szCs w:val="28"/>
        </w:rPr>
      </w:pPr>
      <w:r w:rsidRPr="00ED6415">
        <w:rPr>
          <w:b w:val="0"/>
          <w:sz w:val="28"/>
          <w:szCs w:val="28"/>
          <w:lang w:val="uk-UA"/>
        </w:rPr>
        <w:t xml:space="preserve">2. </w:t>
      </w:r>
      <w:r w:rsidR="00B5005C" w:rsidRPr="00ED6415">
        <w:rPr>
          <w:sz w:val="28"/>
          <w:szCs w:val="28"/>
          <w:lang w:val="uk-UA"/>
        </w:rPr>
        <w:t>Агротехнічна частина технологічної карти вирощування цукрових буряків</w:t>
      </w:r>
      <w:r w:rsidRPr="00ED6415">
        <w:rPr>
          <w:b w:val="0"/>
          <w:sz w:val="28"/>
          <w:szCs w:val="28"/>
          <w:lang w:val="uk-UA"/>
        </w:rPr>
        <w:br/>
      </w:r>
      <w:proofErr w:type="spellStart"/>
      <w:r w:rsidRPr="00ED6415">
        <w:rPr>
          <w:sz w:val="28"/>
          <w:szCs w:val="28"/>
        </w:rPr>
        <w:t>Розрахунок</w:t>
      </w:r>
      <w:proofErr w:type="spellEnd"/>
      <w:r w:rsidRPr="00ED6415">
        <w:rPr>
          <w:sz w:val="28"/>
          <w:szCs w:val="28"/>
        </w:rPr>
        <w:t xml:space="preserve"> </w:t>
      </w:r>
      <w:proofErr w:type="spellStart"/>
      <w:r w:rsidRPr="00ED6415">
        <w:rPr>
          <w:sz w:val="28"/>
          <w:szCs w:val="28"/>
        </w:rPr>
        <w:t>норми</w:t>
      </w:r>
      <w:proofErr w:type="spellEnd"/>
      <w:r w:rsidRPr="00ED6415">
        <w:rPr>
          <w:sz w:val="28"/>
          <w:szCs w:val="28"/>
        </w:rPr>
        <w:t xml:space="preserve"> </w:t>
      </w:r>
      <w:proofErr w:type="spellStart"/>
      <w:r w:rsidRPr="00ED6415">
        <w:rPr>
          <w:sz w:val="28"/>
          <w:szCs w:val="28"/>
        </w:rPr>
        <w:t>висіву</w:t>
      </w:r>
      <w:proofErr w:type="spellEnd"/>
    </w:p>
    <w:p w:rsidR="00ED6415" w:rsidRPr="00ED6415" w:rsidRDefault="00ED6415" w:rsidP="00ED6415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r w:rsidRPr="00ED6415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1) </w:t>
      </w:r>
      <w:proofErr w:type="spellStart"/>
      <w:proofErr w:type="gramStart"/>
      <w:r w:rsidRPr="00ED6415">
        <w:rPr>
          <w:rFonts w:ascii="Times New Roman" w:hAnsi="Times New Roman" w:cs="Times New Roman"/>
          <w:color w:val="auto"/>
          <w:sz w:val="28"/>
          <w:szCs w:val="28"/>
        </w:rPr>
        <w:t>Пос</w:t>
      </w:r>
      <w:proofErr w:type="gramEnd"/>
      <w:r w:rsidRPr="00ED6415">
        <w:rPr>
          <w:rFonts w:ascii="Times New Roman" w:hAnsi="Times New Roman" w:cs="Times New Roman"/>
          <w:color w:val="auto"/>
          <w:sz w:val="28"/>
          <w:szCs w:val="28"/>
        </w:rPr>
        <w:t>івна</w:t>
      </w:r>
      <w:proofErr w:type="spellEnd"/>
      <w:r w:rsidRPr="00ED641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D6415">
        <w:rPr>
          <w:rFonts w:ascii="Times New Roman" w:hAnsi="Times New Roman" w:cs="Times New Roman"/>
          <w:color w:val="auto"/>
          <w:sz w:val="28"/>
          <w:szCs w:val="28"/>
        </w:rPr>
        <w:t>придатність</w:t>
      </w:r>
      <w:proofErr w:type="spellEnd"/>
      <w:r w:rsidRPr="00ED641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D6415">
        <w:rPr>
          <w:rFonts w:ascii="Times New Roman" w:hAnsi="Times New Roman" w:cs="Times New Roman"/>
          <w:color w:val="auto"/>
          <w:sz w:val="28"/>
          <w:szCs w:val="28"/>
        </w:rPr>
        <w:t>насіння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r w:rsidRPr="00ED6415">
        <w:rPr>
          <w:rFonts w:ascii="Times New Roman" w:hAnsi="Times New Roman" w:cs="Times New Roman"/>
          <w:color w:val="auto"/>
          <w:sz w:val="28"/>
          <w:szCs w:val="28"/>
        </w:rPr>
        <w:t>Формула:</w:t>
      </w:r>
      <w:r w:rsidRPr="00ED6415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ED6415">
        <w:rPr>
          <w:rStyle w:val="a7"/>
          <w:rFonts w:ascii="Times New Roman" w:hAnsi="Times New Roman" w:cs="Times New Roman"/>
          <w:color w:val="auto"/>
          <w:sz w:val="28"/>
          <w:szCs w:val="28"/>
        </w:rPr>
        <w:t>ПП = Ч × С / 100</w:t>
      </w:r>
      <w:r w:rsidRPr="00ED6415">
        <w:rPr>
          <w:rFonts w:ascii="Times New Roman" w:hAnsi="Times New Roman" w:cs="Times New Roman"/>
          <w:color w:val="auto"/>
          <w:sz w:val="28"/>
          <w:szCs w:val="28"/>
          <w:lang w:val="uk-UA"/>
        </w:rPr>
        <w:br/>
      </w:r>
      <w:proofErr w:type="spellStart"/>
      <w:proofErr w:type="gramStart"/>
      <w:r w:rsidRPr="00ED6415">
        <w:rPr>
          <w:rFonts w:ascii="Times New Roman" w:hAnsi="Times New Roman" w:cs="Times New Roman"/>
          <w:color w:val="auto"/>
          <w:sz w:val="28"/>
          <w:szCs w:val="28"/>
        </w:rPr>
        <w:t>П</w:t>
      </w:r>
      <w:proofErr w:type="gramEnd"/>
      <w:r w:rsidRPr="00ED6415">
        <w:rPr>
          <w:rFonts w:ascii="Times New Roman" w:hAnsi="Times New Roman" w:cs="Times New Roman"/>
          <w:color w:val="auto"/>
          <w:sz w:val="28"/>
          <w:szCs w:val="28"/>
        </w:rPr>
        <w:t>ідставляємо</w:t>
      </w:r>
      <w:proofErr w:type="spellEnd"/>
      <w:r w:rsidRPr="00ED641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D6415">
        <w:rPr>
          <w:rFonts w:ascii="Times New Roman" w:hAnsi="Times New Roman" w:cs="Times New Roman"/>
          <w:color w:val="auto"/>
          <w:sz w:val="28"/>
          <w:szCs w:val="28"/>
        </w:rPr>
        <w:t>дані</w:t>
      </w:r>
      <w:proofErr w:type="spellEnd"/>
      <w:r w:rsidRPr="00ED6415">
        <w:rPr>
          <w:rFonts w:ascii="Times New Roman" w:hAnsi="Times New Roman" w:cs="Times New Roman"/>
          <w:color w:val="auto"/>
          <w:sz w:val="28"/>
          <w:szCs w:val="28"/>
        </w:rPr>
        <w:t>:</w:t>
      </w:r>
      <w:r w:rsidRPr="00ED6415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ED6415">
        <w:rPr>
          <w:rStyle w:val="a7"/>
          <w:rFonts w:ascii="Times New Roman" w:hAnsi="Times New Roman" w:cs="Times New Roman"/>
          <w:color w:val="auto"/>
          <w:sz w:val="28"/>
          <w:szCs w:val="28"/>
        </w:rPr>
        <w:t>ПП = 98 × 99 / 100 = 97,02 %</w:t>
      </w:r>
    </w:p>
    <w:p w:rsidR="00ED6415" w:rsidRPr="00ED6415" w:rsidRDefault="00ED6415" w:rsidP="00ED6415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r w:rsidRPr="00ED6415">
        <w:rPr>
          <w:rFonts w:ascii="Times New Roman" w:hAnsi="Times New Roman" w:cs="Times New Roman"/>
          <w:color w:val="auto"/>
          <w:sz w:val="28"/>
          <w:szCs w:val="28"/>
        </w:rPr>
        <w:t xml:space="preserve">2) </w:t>
      </w:r>
      <w:proofErr w:type="spellStart"/>
      <w:r w:rsidRPr="00ED6415">
        <w:rPr>
          <w:rFonts w:ascii="Times New Roman" w:hAnsi="Times New Roman" w:cs="Times New Roman"/>
          <w:color w:val="auto"/>
          <w:sz w:val="28"/>
          <w:szCs w:val="28"/>
        </w:rPr>
        <w:t>Фактична</w:t>
      </w:r>
      <w:proofErr w:type="spellEnd"/>
      <w:r w:rsidRPr="00ED641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D6415">
        <w:rPr>
          <w:rFonts w:ascii="Times New Roman" w:hAnsi="Times New Roman" w:cs="Times New Roman"/>
          <w:color w:val="auto"/>
          <w:sz w:val="28"/>
          <w:szCs w:val="28"/>
        </w:rPr>
        <w:t>вагова</w:t>
      </w:r>
      <w:proofErr w:type="spellEnd"/>
      <w:r w:rsidRPr="00ED6415">
        <w:rPr>
          <w:rFonts w:ascii="Times New Roman" w:hAnsi="Times New Roman" w:cs="Times New Roman"/>
          <w:color w:val="auto"/>
          <w:sz w:val="28"/>
          <w:szCs w:val="28"/>
        </w:rPr>
        <w:t xml:space="preserve"> норма </w:t>
      </w:r>
      <w:proofErr w:type="spellStart"/>
      <w:r w:rsidRPr="00ED6415">
        <w:rPr>
          <w:rFonts w:ascii="Times New Roman" w:hAnsi="Times New Roman" w:cs="Times New Roman"/>
          <w:color w:val="auto"/>
          <w:sz w:val="28"/>
          <w:szCs w:val="28"/>
        </w:rPr>
        <w:t>висіву</w:t>
      </w:r>
      <w:proofErr w:type="spellEnd"/>
    </w:p>
    <w:p w:rsidR="00ED6415" w:rsidRPr="00ED6415" w:rsidRDefault="00ED6415" w:rsidP="00ED6415">
      <w:pPr>
        <w:pStyle w:val="a6"/>
        <w:rPr>
          <w:sz w:val="28"/>
          <w:szCs w:val="28"/>
        </w:rPr>
      </w:pPr>
      <w:r w:rsidRPr="00ED6415">
        <w:rPr>
          <w:sz w:val="28"/>
          <w:szCs w:val="28"/>
        </w:rPr>
        <w:t>Формула:</w:t>
      </w:r>
      <w:r w:rsidRPr="00ED6415">
        <w:rPr>
          <w:sz w:val="28"/>
          <w:szCs w:val="28"/>
        </w:rPr>
        <w:br/>
      </w:r>
      <w:r w:rsidRPr="00ED6415">
        <w:rPr>
          <w:rStyle w:val="a7"/>
          <w:sz w:val="28"/>
          <w:szCs w:val="28"/>
        </w:rPr>
        <w:t>Н = 100</w:t>
      </w:r>
      <w:proofErr w:type="gramStart"/>
      <w:r w:rsidRPr="00ED6415">
        <w:rPr>
          <w:rStyle w:val="a7"/>
          <w:sz w:val="28"/>
          <w:szCs w:val="28"/>
        </w:rPr>
        <w:t xml:space="preserve"> × К</w:t>
      </w:r>
      <w:proofErr w:type="gramEnd"/>
      <w:r w:rsidRPr="00ED6415">
        <w:rPr>
          <w:rStyle w:val="a7"/>
          <w:sz w:val="28"/>
          <w:szCs w:val="28"/>
        </w:rPr>
        <w:t xml:space="preserve"> × А / ПП</w:t>
      </w:r>
      <w:r w:rsidRPr="00ED6415">
        <w:rPr>
          <w:sz w:val="28"/>
          <w:szCs w:val="28"/>
          <w:lang w:val="uk-UA"/>
        </w:rPr>
        <w:br/>
      </w:r>
      <w:r w:rsidRPr="00ED6415">
        <w:rPr>
          <w:sz w:val="28"/>
          <w:szCs w:val="28"/>
        </w:rPr>
        <w:t>де:</w:t>
      </w:r>
      <w:r w:rsidRPr="00ED6415">
        <w:rPr>
          <w:sz w:val="28"/>
          <w:szCs w:val="28"/>
        </w:rPr>
        <w:br/>
        <w:t xml:space="preserve">К = 0,7 </w:t>
      </w:r>
      <w:proofErr w:type="gramStart"/>
      <w:r w:rsidRPr="00ED6415">
        <w:rPr>
          <w:sz w:val="28"/>
          <w:szCs w:val="28"/>
        </w:rPr>
        <w:t>млн</w:t>
      </w:r>
      <w:proofErr w:type="gramEnd"/>
      <w:r w:rsidRPr="00ED6415">
        <w:rPr>
          <w:sz w:val="28"/>
          <w:szCs w:val="28"/>
        </w:rPr>
        <w:t xml:space="preserve"> шт./га</w:t>
      </w:r>
      <w:r w:rsidRPr="00ED6415">
        <w:rPr>
          <w:sz w:val="28"/>
          <w:szCs w:val="28"/>
        </w:rPr>
        <w:br/>
        <w:t>А = 34 г</w:t>
      </w:r>
      <w:r w:rsidRPr="00ED6415">
        <w:rPr>
          <w:sz w:val="28"/>
          <w:szCs w:val="28"/>
        </w:rPr>
        <w:br/>
        <w:t>ПП = 97,02 %</w:t>
      </w:r>
      <w:r w:rsidRPr="00ED6415">
        <w:rPr>
          <w:sz w:val="28"/>
          <w:szCs w:val="28"/>
          <w:lang w:val="uk-UA"/>
        </w:rPr>
        <w:br/>
      </w:r>
      <w:proofErr w:type="spellStart"/>
      <w:r w:rsidRPr="00ED6415">
        <w:rPr>
          <w:sz w:val="28"/>
          <w:szCs w:val="28"/>
        </w:rPr>
        <w:t>Підставляємо</w:t>
      </w:r>
      <w:proofErr w:type="spellEnd"/>
      <w:r w:rsidRPr="00ED6415">
        <w:rPr>
          <w:sz w:val="28"/>
          <w:szCs w:val="28"/>
        </w:rPr>
        <w:t>:</w:t>
      </w:r>
      <w:r w:rsidRPr="00ED6415">
        <w:rPr>
          <w:sz w:val="28"/>
          <w:szCs w:val="28"/>
        </w:rPr>
        <w:br/>
      </w:r>
      <w:r w:rsidRPr="00ED6415">
        <w:rPr>
          <w:rStyle w:val="a7"/>
          <w:sz w:val="28"/>
          <w:szCs w:val="28"/>
        </w:rPr>
        <w:t>Н = 100 × 0,7 × 34 / 97,02 = 24,53 кг/га</w:t>
      </w:r>
    </w:p>
    <w:p w:rsidR="00ED6415" w:rsidRPr="00ED6415" w:rsidRDefault="00ED6415" w:rsidP="00ED6415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r w:rsidRPr="00ED6415">
        <w:rPr>
          <w:rFonts w:ascii="Times New Roman" w:hAnsi="Times New Roman" w:cs="Times New Roman"/>
          <w:color w:val="auto"/>
          <w:sz w:val="28"/>
          <w:szCs w:val="28"/>
        </w:rPr>
        <w:t xml:space="preserve">3) Потреба </w:t>
      </w:r>
      <w:proofErr w:type="spellStart"/>
      <w:r w:rsidRPr="00ED6415">
        <w:rPr>
          <w:rFonts w:ascii="Times New Roman" w:hAnsi="Times New Roman" w:cs="Times New Roman"/>
          <w:color w:val="auto"/>
          <w:sz w:val="28"/>
          <w:szCs w:val="28"/>
        </w:rPr>
        <w:t>насіння</w:t>
      </w:r>
      <w:proofErr w:type="spellEnd"/>
      <w:r w:rsidRPr="00ED6415">
        <w:rPr>
          <w:rFonts w:ascii="Times New Roman" w:hAnsi="Times New Roman" w:cs="Times New Roman"/>
          <w:color w:val="auto"/>
          <w:sz w:val="28"/>
          <w:szCs w:val="28"/>
        </w:rPr>
        <w:t xml:space="preserve"> на всю </w:t>
      </w:r>
      <w:proofErr w:type="spellStart"/>
      <w:r w:rsidRPr="00ED6415">
        <w:rPr>
          <w:rFonts w:ascii="Times New Roman" w:hAnsi="Times New Roman" w:cs="Times New Roman"/>
          <w:color w:val="auto"/>
          <w:sz w:val="28"/>
          <w:szCs w:val="28"/>
        </w:rPr>
        <w:t>площу</w:t>
      </w:r>
      <w:proofErr w:type="spellEnd"/>
    </w:p>
    <w:p w:rsidR="00ED6415" w:rsidRPr="00ED6415" w:rsidRDefault="00ED6415" w:rsidP="00ED6415">
      <w:pPr>
        <w:pStyle w:val="a6"/>
        <w:rPr>
          <w:sz w:val="28"/>
          <w:szCs w:val="28"/>
        </w:rPr>
      </w:pPr>
      <w:r w:rsidRPr="00ED6415">
        <w:rPr>
          <w:rStyle w:val="a7"/>
          <w:sz w:val="28"/>
          <w:szCs w:val="28"/>
        </w:rPr>
        <w:t>24,53 × 60 = 1471,8 кг</w:t>
      </w:r>
      <w:r w:rsidRPr="00ED6415">
        <w:rPr>
          <w:sz w:val="28"/>
          <w:szCs w:val="28"/>
          <w:lang w:val="uk-UA"/>
        </w:rPr>
        <w:br/>
      </w:r>
      <w:proofErr w:type="spellStart"/>
      <w:r w:rsidRPr="00ED6415">
        <w:rPr>
          <w:sz w:val="28"/>
          <w:szCs w:val="28"/>
        </w:rPr>
        <w:t>Отже</w:t>
      </w:r>
      <w:proofErr w:type="spellEnd"/>
      <w:r w:rsidRPr="00ED6415">
        <w:rPr>
          <w:sz w:val="28"/>
          <w:szCs w:val="28"/>
        </w:rPr>
        <w:t xml:space="preserve">, </w:t>
      </w:r>
      <w:proofErr w:type="spellStart"/>
      <w:r w:rsidRPr="00ED6415">
        <w:rPr>
          <w:sz w:val="28"/>
          <w:szCs w:val="28"/>
        </w:rPr>
        <w:t>потрібно</w:t>
      </w:r>
      <w:proofErr w:type="spellEnd"/>
      <w:r w:rsidRPr="00ED6415">
        <w:rPr>
          <w:sz w:val="28"/>
          <w:szCs w:val="28"/>
        </w:rPr>
        <w:t>:</w:t>
      </w:r>
      <w:r w:rsidRPr="00ED6415">
        <w:rPr>
          <w:sz w:val="28"/>
          <w:szCs w:val="28"/>
        </w:rPr>
        <w:br/>
      </w:r>
      <w:r w:rsidRPr="00ED6415">
        <w:rPr>
          <w:rStyle w:val="a7"/>
          <w:sz w:val="28"/>
          <w:szCs w:val="28"/>
        </w:rPr>
        <w:t>24,53 кг/га</w:t>
      </w:r>
      <w:r w:rsidRPr="00ED6415">
        <w:rPr>
          <w:sz w:val="28"/>
          <w:szCs w:val="28"/>
        </w:rPr>
        <w:t>,</w:t>
      </w:r>
      <w:r w:rsidRPr="00ED6415">
        <w:rPr>
          <w:sz w:val="28"/>
          <w:szCs w:val="28"/>
        </w:rPr>
        <w:br/>
      </w:r>
      <w:proofErr w:type="spellStart"/>
      <w:r w:rsidRPr="00ED6415">
        <w:rPr>
          <w:sz w:val="28"/>
          <w:szCs w:val="28"/>
        </w:rPr>
        <w:t>або</w:t>
      </w:r>
      <w:proofErr w:type="spellEnd"/>
      <w:r w:rsidRPr="00ED6415">
        <w:rPr>
          <w:sz w:val="28"/>
          <w:szCs w:val="28"/>
        </w:rPr>
        <w:t xml:space="preserve"> на </w:t>
      </w:r>
      <w:proofErr w:type="spellStart"/>
      <w:r w:rsidRPr="00ED6415">
        <w:rPr>
          <w:sz w:val="28"/>
          <w:szCs w:val="28"/>
        </w:rPr>
        <w:t>площу</w:t>
      </w:r>
      <w:proofErr w:type="spellEnd"/>
      <w:r w:rsidRPr="00ED6415">
        <w:rPr>
          <w:sz w:val="28"/>
          <w:szCs w:val="28"/>
        </w:rPr>
        <w:t xml:space="preserve"> </w:t>
      </w:r>
      <w:r w:rsidRPr="00ED6415">
        <w:rPr>
          <w:rStyle w:val="a7"/>
          <w:sz w:val="28"/>
          <w:szCs w:val="28"/>
        </w:rPr>
        <w:t>60 га — 1471,8 кг (≈ 1,47 т)</w:t>
      </w:r>
      <w:r w:rsidRPr="00ED6415">
        <w:rPr>
          <w:sz w:val="28"/>
          <w:szCs w:val="28"/>
        </w:rPr>
        <w:t xml:space="preserve">. </w:t>
      </w:r>
    </w:p>
    <w:p w:rsidR="00ED6415" w:rsidRPr="00ED6415" w:rsidRDefault="00ED6415" w:rsidP="00ED6415">
      <w:pPr>
        <w:pStyle w:val="2"/>
        <w:rPr>
          <w:sz w:val="28"/>
          <w:szCs w:val="28"/>
        </w:rPr>
      </w:pPr>
      <w:proofErr w:type="spellStart"/>
      <w:r w:rsidRPr="00ED6415">
        <w:rPr>
          <w:sz w:val="28"/>
          <w:szCs w:val="28"/>
        </w:rPr>
        <w:t>Агротехнічна</w:t>
      </w:r>
      <w:proofErr w:type="spellEnd"/>
      <w:r w:rsidRPr="00ED6415">
        <w:rPr>
          <w:sz w:val="28"/>
          <w:szCs w:val="28"/>
        </w:rPr>
        <w:t xml:space="preserve"> </w:t>
      </w:r>
      <w:proofErr w:type="spellStart"/>
      <w:r w:rsidRPr="00ED6415">
        <w:rPr>
          <w:sz w:val="28"/>
          <w:szCs w:val="28"/>
        </w:rPr>
        <w:t>частина</w:t>
      </w:r>
      <w:proofErr w:type="spellEnd"/>
      <w:r w:rsidRPr="00ED6415">
        <w:rPr>
          <w:sz w:val="28"/>
          <w:szCs w:val="28"/>
        </w:rPr>
        <w:t xml:space="preserve"> </w:t>
      </w:r>
      <w:proofErr w:type="spellStart"/>
      <w:r w:rsidRPr="00ED6415">
        <w:rPr>
          <w:sz w:val="28"/>
          <w:szCs w:val="28"/>
        </w:rPr>
        <w:t>технологічної</w:t>
      </w:r>
      <w:proofErr w:type="spellEnd"/>
      <w:r w:rsidRPr="00ED6415">
        <w:rPr>
          <w:sz w:val="28"/>
          <w:szCs w:val="28"/>
        </w:rPr>
        <w:t xml:space="preserve"> </w:t>
      </w:r>
      <w:proofErr w:type="spellStart"/>
      <w:r w:rsidRPr="00ED6415">
        <w:rPr>
          <w:sz w:val="28"/>
          <w:szCs w:val="28"/>
        </w:rPr>
        <w:t>карти</w:t>
      </w:r>
      <w:proofErr w:type="spellEnd"/>
      <w:r w:rsidRPr="00ED6415">
        <w:rPr>
          <w:sz w:val="28"/>
          <w:szCs w:val="28"/>
        </w:rPr>
        <w:t xml:space="preserve"> </w:t>
      </w:r>
      <w:proofErr w:type="spellStart"/>
      <w:r w:rsidRPr="00ED6415">
        <w:rPr>
          <w:sz w:val="28"/>
          <w:szCs w:val="28"/>
        </w:rPr>
        <w:t>вирощування</w:t>
      </w:r>
      <w:proofErr w:type="spellEnd"/>
      <w:r w:rsidRPr="00ED6415">
        <w:rPr>
          <w:sz w:val="28"/>
          <w:szCs w:val="28"/>
        </w:rPr>
        <w:t xml:space="preserve"> </w:t>
      </w:r>
      <w:proofErr w:type="spellStart"/>
      <w:r w:rsidRPr="00ED6415">
        <w:rPr>
          <w:sz w:val="28"/>
          <w:szCs w:val="28"/>
        </w:rPr>
        <w:t>цукрових</w:t>
      </w:r>
      <w:proofErr w:type="spellEnd"/>
      <w:r w:rsidRPr="00ED6415">
        <w:rPr>
          <w:sz w:val="28"/>
          <w:szCs w:val="28"/>
        </w:rPr>
        <w:t xml:space="preserve"> </w:t>
      </w:r>
      <w:proofErr w:type="spellStart"/>
      <w:r w:rsidRPr="00ED6415">
        <w:rPr>
          <w:sz w:val="28"/>
          <w:szCs w:val="28"/>
        </w:rPr>
        <w:t>бурякі</w:t>
      </w:r>
      <w:proofErr w:type="gramStart"/>
      <w:r w:rsidRPr="00ED6415">
        <w:rPr>
          <w:sz w:val="28"/>
          <w:szCs w:val="28"/>
        </w:rPr>
        <w:t>в</w:t>
      </w:r>
      <w:proofErr w:type="spellEnd"/>
      <w:proofErr w:type="gramEnd"/>
    </w:p>
    <w:p w:rsidR="00B5005C" w:rsidRPr="00ED6415" w:rsidRDefault="00ED6415" w:rsidP="00ED6415">
      <w:pPr>
        <w:pStyle w:val="a6"/>
        <w:rPr>
          <w:sz w:val="28"/>
          <w:szCs w:val="28"/>
          <w:lang w:val="uk-UA"/>
        </w:rPr>
      </w:pPr>
      <w:proofErr w:type="spellStart"/>
      <w:r w:rsidRPr="00ED6415">
        <w:rPr>
          <w:rStyle w:val="a7"/>
          <w:sz w:val="28"/>
          <w:szCs w:val="28"/>
        </w:rPr>
        <w:t>Попередник</w:t>
      </w:r>
      <w:proofErr w:type="spellEnd"/>
      <w:r w:rsidRPr="00ED6415">
        <w:rPr>
          <w:rStyle w:val="a7"/>
          <w:sz w:val="28"/>
          <w:szCs w:val="28"/>
        </w:rPr>
        <w:t>:</w:t>
      </w:r>
      <w:r w:rsidRPr="00ED6415">
        <w:rPr>
          <w:sz w:val="28"/>
          <w:szCs w:val="28"/>
        </w:rPr>
        <w:t xml:space="preserve"> сорго</w:t>
      </w:r>
      <w:r w:rsidRPr="00ED6415">
        <w:rPr>
          <w:sz w:val="28"/>
          <w:szCs w:val="28"/>
        </w:rPr>
        <w:br/>
      </w:r>
      <w:proofErr w:type="spellStart"/>
      <w:r w:rsidRPr="00ED6415">
        <w:rPr>
          <w:rStyle w:val="a7"/>
          <w:sz w:val="28"/>
          <w:szCs w:val="28"/>
        </w:rPr>
        <w:t>Площа</w:t>
      </w:r>
      <w:proofErr w:type="spellEnd"/>
      <w:r w:rsidRPr="00ED6415">
        <w:rPr>
          <w:rStyle w:val="a7"/>
          <w:sz w:val="28"/>
          <w:szCs w:val="28"/>
        </w:rPr>
        <w:t>:</w:t>
      </w:r>
      <w:r w:rsidRPr="00ED6415">
        <w:rPr>
          <w:sz w:val="28"/>
          <w:szCs w:val="28"/>
        </w:rPr>
        <w:t xml:space="preserve"> 60 га</w:t>
      </w:r>
      <w:r w:rsidRPr="00ED6415">
        <w:rPr>
          <w:sz w:val="28"/>
          <w:szCs w:val="28"/>
        </w:rPr>
        <w:br/>
      </w:r>
      <w:r w:rsidRPr="00ED6415">
        <w:rPr>
          <w:rStyle w:val="a7"/>
          <w:sz w:val="28"/>
          <w:szCs w:val="28"/>
        </w:rPr>
        <w:t>Сорт:</w:t>
      </w:r>
      <w:r w:rsidRPr="00ED6415">
        <w:rPr>
          <w:sz w:val="28"/>
          <w:szCs w:val="28"/>
        </w:rPr>
        <w:t xml:space="preserve"> </w:t>
      </w:r>
      <w:proofErr w:type="spellStart"/>
      <w:r w:rsidRPr="00ED6415">
        <w:rPr>
          <w:sz w:val="28"/>
          <w:szCs w:val="28"/>
        </w:rPr>
        <w:t>Ялтушківський</w:t>
      </w:r>
      <w:proofErr w:type="spellEnd"/>
      <w:r w:rsidRPr="00ED6415">
        <w:rPr>
          <w:sz w:val="28"/>
          <w:szCs w:val="28"/>
        </w:rPr>
        <w:t xml:space="preserve"> </w:t>
      </w:r>
      <w:proofErr w:type="spellStart"/>
      <w:r w:rsidRPr="00ED6415">
        <w:rPr>
          <w:sz w:val="28"/>
          <w:szCs w:val="28"/>
        </w:rPr>
        <w:t>однонасінний</w:t>
      </w:r>
      <w:proofErr w:type="spellEnd"/>
      <w:r w:rsidRPr="00ED6415">
        <w:rPr>
          <w:sz w:val="28"/>
          <w:szCs w:val="28"/>
        </w:rPr>
        <w:t xml:space="preserve"> 64</w:t>
      </w:r>
      <w:r w:rsidRPr="00ED6415">
        <w:rPr>
          <w:sz w:val="28"/>
          <w:szCs w:val="28"/>
        </w:rPr>
        <w:br/>
      </w:r>
      <w:r w:rsidRPr="00ED6415">
        <w:rPr>
          <w:rStyle w:val="a7"/>
          <w:sz w:val="28"/>
          <w:szCs w:val="28"/>
        </w:rPr>
        <w:t xml:space="preserve">Норма </w:t>
      </w:r>
      <w:proofErr w:type="spellStart"/>
      <w:r w:rsidRPr="00ED6415">
        <w:rPr>
          <w:rStyle w:val="a7"/>
          <w:sz w:val="28"/>
          <w:szCs w:val="28"/>
        </w:rPr>
        <w:t>висіву</w:t>
      </w:r>
      <w:proofErr w:type="spellEnd"/>
      <w:r w:rsidRPr="00ED6415">
        <w:rPr>
          <w:rStyle w:val="a7"/>
          <w:sz w:val="28"/>
          <w:szCs w:val="28"/>
        </w:rPr>
        <w:t>:</w:t>
      </w:r>
      <w:r w:rsidRPr="00ED6415">
        <w:rPr>
          <w:sz w:val="28"/>
          <w:szCs w:val="28"/>
        </w:rPr>
        <w:t xml:space="preserve"> 24,53 кг/га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5245"/>
        <w:gridCol w:w="1276"/>
        <w:gridCol w:w="1275"/>
        <w:gridCol w:w="1843"/>
        <w:gridCol w:w="1985"/>
      </w:tblGrid>
      <w:tr w:rsidR="00B5005C" w:rsidTr="00890DFE">
        <w:tc>
          <w:tcPr>
            <w:tcW w:w="3544" w:type="dxa"/>
            <w:vMerge w:val="restart"/>
            <w:vAlign w:val="center"/>
          </w:tcPr>
          <w:p w:rsidR="00B5005C" w:rsidRPr="00890DFE" w:rsidRDefault="00B5005C" w:rsidP="00890DFE">
            <w:pPr>
              <w:jc w:val="center"/>
              <w:rPr>
                <w:b/>
                <w:lang w:val="uk-UA"/>
              </w:rPr>
            </w:pPr>
          </w:p>
          <w:p w:rsidR="00B5005C" w:rsidRPr="00890DFE" w:rsidRDefault="00B5005C" w:rsidP="00890DFE">
            <w:pPr>
              <w:jc w:val="center"/>
              <w:rPr>
                <w:b/>
                <w:lang w:val="uk-UA"/>
              </w:rPr>
            </w:pPr>
            <w:r w:rsidRPr="00890DFE">
              <w:rPr>
                <w:b/>
                <w:lang w:val="uk-UA"/>
              </w:rPr>
              <w:t>Назна робіт</w:t>
            </w:r>
          </w:p>
        </w:tc>
        <w:tc>
          <w:tcPr>
            <w:tcW w:w="5245" w:type="dxa"/>
            <w:vMerge w:val="restart"/>
            <w:vAlign w:val="center"/>
          </w:tcPr>
          <w:p w:rsidR="00B5005C" w:rsidRPr="00890DFE" w:rsidRDefault="00B5005C" w:rsidP="00890DFE">
            <w:pPr>
              <w:jc w:val="center"/>
              <w:rPr>
                <w:b/>
                <w:lang w:val="uk-UA"/>
              </w:rPr>
            </w:pPr>
          </w:p>
          <w:p w:rsidR="00B5005C" w:rsidRPr="00890DFE" w:rsidRDefault="00B5005C" w:rsidP="00890DFE">
            <w:pPr>
              <w:jc w:val="center"/>
              <w:rPr>
                <w:b/>
                <w:lang w:val="uk-UA"/>
              </w:rPr>
            </w:pPr>
            <w:r w:rsidRPr="00890DFE">
              <w:rPr>
                <w:b/>
                <w:lang w:val="uk-UA"/>
              </w:rPr>
              <w:t>Агротехнічні показники (глибина, дози, норми строки виконання, )</w:t>
            </w:r>
          </w:p>
        </w:tc>
        <w:tc>
          <w:tcPr>
            <w:tcW w:w="1276" w:type="dxa"/>
            <w:vMerge w:val="restart"/>
            <w:vAlign w:val="center"/>
          </w:tcPr>
          <w:p w:rsidR="00B5005C" w:rsidRPr="00890DFE" w:rsidRDefault="00890DFE" w:rsidP="00890DFE">
            <w:pPr>
              <w:jc w:val="center"/>
              <w:rPr>
                <w:b/>
                <w:lang w:val="uk-UA"/>
              </w:rPr>
            </w:pPr>
            <w:r w:rsidRPr="00890DFE">
              <w:rPr>
                <w:b/>
                <w:lang w:val="uk-UA"/>
              </w:rPr>
              <w:t>Оди</w:t>
            </w:r>
            <w:r w:rsidR="00B5005C" w:rsidRPr="00890DFE">
              <w:rPr>
                <w:b/>
                <w:lang w:val="uk-UA"/>
              </w:rPr>
              <w:t>ниця</w:t>
            </w:r>
          </w:p>
          <w:p w:rsidR="00B5005C" w:rsidRPr="00890DFE" w:rsidRDefault="00890DFE" w:rsidP="00890DFE">
            <w:pPr>
              <w:jc w:val="center"/>
              <w:rPr>
                <w:b/>
                <w:lang w:val="uk-UA"/>
              </w:rPr>
            </w:pPr>
            <w:r w:rsidRPr="00890DFE">
              <w:rPr>
                <w:b/>
                <w:lang w:val="uk-UA"/>
              </w:rPr>
              <w:t>вимі</w:t>
            </w:r>
            <w:r w:rsidR="00B5005C" w:rsidRPr="00890DFE">
              <w:rPr>
                <w:b/>
                <w:lang w:val="uk-UA"/>
              </w:rPr>
              <w:t>ру</w:t>
            </w:r>
          </w:p>
        </w:tc>
        <w:tc>
          <w:tcPr>
            <w:tcW w:w="1275" w:type="dxa"/>
            <w:vMerge w:val="restart"/>
            <w:vAlign w:val="center"/>
          </w:tcPr>
          <w:p w:rsidR="00B5005C" w:rsidRPr="00890DFE" w:rsidRDefault="00890DFE" w:rsidP="00890DFE">
            <w:pPr>
              <w:jc w:val="center"/>
              <w:rPr>
                <w:b/>
                <w:lang w:val="uk-UA"/>
              </w:rPr>
            </w:pPr>
            <w:r w:rsidRPr="00890DFE">
              <w:rPr>
                <w:b/>
                <w:lang w:val="uk-UA"/>
              </w:rPr>
              <w:t>Обсяг робіт (фізич</w:t>
            </w:r>
            <w:r w:rsidR="00B5005C" w:rsidRPr="00890DFE">
              <w:rPr>
                <w:b/>
                <w:lang w:val="uk-UA"/>
              </w:rPr>
              <w:t>ний)</w:t>
            </w:r>
          </w:p>
        </w:tc>
        <w:tc>
          <w:tcPr>
            <w:tcW w:w="3828" w:type="dxa"/>
            <w:gridSpan w:val="2"/>
            <w:vAlign w:val="center"/>
          </w:tcPr>
          <w:p w:rsidR="00B5005C" w:rsidRPr="00890DFE" w:rsidRDefault="00B5005C" w:rsidP="00890DFE">
            <w:pPr>
              <w:jc w:val="center"/>
              <w:rPr>
                <w:b/>
                <w:lang w:val="uk-UA"/>
              </w:rPr>
            </w:pPr>
            <w:r w:rsidRPr="00890DFE">
              <w:rPr>
                <w:b/>
                <w:lang w:val="uk-UA"/>
              </w:rPr>
              <w:t>Склад агрегату</w:t>
            </w:r>
          </w:p>
        </w:tc>
      </w:tr>
      <w:tr w:rsidR="00B5005C" w:rsidTr="00890DFE">
        <w:tc>
          <w:tcPr>
            <w:tcW w:w="3544" w:type="dxa"/>
            <w:vMerge/>
            <w:vAlign w:val="center"/>
          </w:tcPr>
          <w:p w:rsidR="00B5005C" w:rsidRPr="00890DFE" w:rsidRDefault="00B5005C" w:rsidP="00890DFE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5245" w:type="dxa"/>
            <w:vMerge/>
            <w:vAlign w:val="center"/>
          </w:tcPr>
          <w:p w:rsidR="00B5005C" w:rsidRPr="00890DFE" w:rsidRDefault="00B5005C" w:rsidP="00890DFE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1276" w:type="dxa"/>
            <w:vMerge/>
            <w:vAlign w:val="center"/>
          </w:tcPr>
          <w:p w:rsidR="00B5005C" w:rsidRPr="00890DFE" w:rsidRDefault="00B5005C" w:rsidP="00890DFE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1275" w:type="dxa"/>
            <w:vMerge/>
            <w:vAlign w:val="center"/>
          </w:tcPr>
          <w:p w:rsidR="00B5005C" w:rsidRPr="00890DFE" w:rsidRDefault="00B5005C" w:rsidP="00890DFE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1843" w:type="dxa"/>
            <w:vAlign w:val="center"/>
          </w:tcPr>
          <w:p w:rsidR="00B5005C" w:rsidRPr="00890DFE" w:rsidRDefault="00B5005C" w:rsidP="00890DFE">
            <w:pPr>
              <w:jc w:val="center"/>
              <w:rPr>
                <w:b/>
                <w:lang w:val="uk-UA"/>
              </w:rPr>
            </w:pPr>
            <w:r w:rsidRPr="00890DFE">
              <w:rPr>
                <w:b/>
                <w:lang w:val="uk-UA"/>
              </w:rPr>
              <w:t>марка трактора,</w:t>
            </w:r>
          </w:p>
          <w:p w:rsidR="00B5005C" w:rsidRPr="00890DFE" w:rsidRDefault="00B5005C" w:rsidP="00890DFE">
            <w:pPr>
              <w:jc w:val="center"/>
              <w:rPr>
                <w:b/>
                <w:lang w:val="uk-UA"/>
              </w:rPr>
            </w:pPr>
            <w:r w:rsidRPr="00890DFE">
              <w:rPr>
                <w:b/>
                <w:lang w:val="uk-UA"/>
              </w:rPr>
              <w:t>автомобіля,</w:t>
            </w:r>
          </w:p>
          <w:p w:rsidR="00B5005C" w:rsidRPr="00890DFE" w:rsidRDefault="00B5005C" w:rsidP="00890DFE">
            <w:pPr>
              <w:jc w:val="center"/>
              <w:rPr>
                <w:b/>
                <w:lang w:val="uk-UA"/>
              </w:rPr>
            </w:pPr>
            <w:r w:rsidRPr="00890DFE">
              <w:rPr>
                <w:b/>
                <w:lang w:val="uk-UA"/>
              </w:rPr>
              <w:t>тощо</w:t>
            </w:r>
          </w:p>
        </w:tc>
        <w:tc>
          <w:tcPr>
            <w:tcW w:w="1985" w:type="dxa"/>
            <w:vAlign w:val="center"/>
          </w:tcPr>
          <w:p w:rsidR="00B5005C" w:rsidRPr="00890DFE" w:rsidRDefault="00B5005C" w:rsidP="00890DFE">
            <w:pPr>
              <w:jc w:val="center"/>
              <w:rPr>
                <w:b/>
                <w:lang w:val="uk-UA"/>
              </w:rPr>
            </w:pPr>
            <w:r w:rsidRPr="00890DFE">
              <w:rPr>
                <w:b/>
                <w:lang w:val="uk-UA"/>
              </w:rPr>
              <w:t>марка с-г машин, знаряддя</w:t>
            </w:r>
          </w:p>
        </w:tc>
      </w:tr>
      <w:tr w:rsidR="001B02E3" w:rsidTr="00890DFE">
        <w:tc>
          <w:tcPr>
            <w:tcW w:w="3544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1. Лущення стерні</w:t>
            </w:r>
          </w:p>
        </w:tc>
        <w:tc>
          <w:tcPr>
            <w:tcW w:w="5245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Глибина 6–8 см</w:t>
            </w:r>
          </w:p>
        </w:tc>
        <w:tc>
          <w:tcPr>
            <w:tcW w:w="1276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127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60</w:t>
            </w:r>
          </w:p>
        </w:tc>
        <w:tc>
          <w:tcPr>
            <w:tcW w:w="1843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98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ЛДГ-10</w:t>
            </w:r>
          </w:p>
        </w:tc>
      </w:tr>
      <w:tr w:rsidR="001B02E3" w:rsidTr="00890DFE">
        <w:tc>
          <w:tcPr>
            <w:tcW w:w="3544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2.</w:t>
            </w:r>
            <w:r w:rsidR="00890DFE">
              <w:rPr>
                <w:sz w:val="24"/>
                <w:szCs w:val="24"/>
                <w:lang w:val="uk-UA"/>
              </w:rPr>
              <w:t xml:space="preserve"> </w:t>
            </w:r>
            <w:r w:rsidRPr="00890DFE">
              <w:rPr>
                <w:sz w:val="24"/>
                <w:szCs w:val="24"/>
                <w:lang w:val="uk-UA"/>
              </w:rPr>
              <w:t>Повторне лущення</w:t>
            </w:r>
          </w:p>
        </w:tc>
        <w:tc>
          <w:tcPr>
            <w:tcW w:w="5245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 xml:space="preserve">10–12 см (проти </w:t>
            </w:r>
            <w:proofErr w:type="spellStart"/>
            <w:r w:rsidRPr="00890DFE">
              <w:rPr>
                <w:sz w:val="24"/>
                <w:szCs w:val="24"/>
                <w:lang w:val="uk-UA"/>
              </w:rPr>
              <w:t>коренепаросткових</w:t>
            </w:r>
            <w:proofErr w:type="spellEnd"/>
            <w:r w:rsidRPr="00890DFE">
              <w:rPr>
                <w:sz w:val="24"/>
                <w:szCs w:val="24"/>
                <w:lang w:val="uk-UA"/>
              </w:rPr>
              <w:t xml:space="preserve"> бур’янів)</w:t>
            </w:r>
          </w:p>
        </w:tc>
        <w:tc>
          <w:tcPr>
            <w:tcW w:w="1276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127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60</w:t>
            </w:r>
          </w:p>
        </w:tc>
        <w:tc>
          <w:tcPr>
            <w:tcW w:w="1843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МТЗ-1221</w:t>
            </w:r>
          </w:p>
        </w:tc>
        <w:tc>
          <w:tcPr>
            <w:tcW w:w="198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БДТ-7</w:t>
            </w:r>
          </w:p>
        </w:tc>
      </w:tr>
      <w:tr w:rsidR="001B02E3" w:rsidTr="00890DFE">
        <w:tc>
          <w:tcPr>
            <w:tcW w:w="3544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3.</w:t>
            </w:r>
            <w:r w:rsidR="00890DFE">
              <w:rPr>
                <w:sz w:val="24"/>
                <w:szCs w:val="24"/>
                <w:lang w:val="uk-UA"/>
              </w:rPr>
              <w:t xml:space="preserve"> </w:t>
            </w:r>
            <w:r w:rsidRPr="00890DFE">
              <w:rPr>
                <w:sz w:val="24"/>
                <w:szCs w:val="24"/>
                <w:lang w:val="uk-UA"/>
              </w:rPr>
              <w:t>Внесення гербіциду</w:t>
            </w:r>
          </w:p>
        </w:tc>
        <w:tc>
          <w:tcPr>
            <w:tcW w:w="5245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 xml:space="preserve">По </w:t>
            </w:r>
            <w:proofErr w:type="spellStart"/>
            <w:r w:rsidRPr="00890DFE">
              <w:rPr>
                <w:sz w:val="24"/>
                <w:szCs w:val="24"/>
                <w:lang w:val="uk-UA"/>
              </w:rPr>
              <w:t>вегетуючих</w:t>
            </w:r>
            <w:proofErr w:type="spellEnd"/>
            <w:r w:rsidRPr="00890DFE">
              <w:rPr>
                <w:sz w:val="24"/>
                <w:szCs w:val="24"/>
                <w:lang w:val="uk-UA"/>
              </w:rPr>
              <w:t xml:space="preserve"> бур’янах</w:t>
            </w:r>
          </w:p>
        </w:tc>
        <w:tc>
          <w:tcPr>
            <w:tcW w:w="1276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127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60</w:t>
            </w:r>
          </w:p>
        </w:tc>
        <w:tc>
          <w:tcPr>
            <w:tcW w:w="1843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98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ОПШ-2000</w:t>
            </w:r>
          </w:p>
        </w:tc>
      </w:tr>
      <w:tr w:rsidR="001B02E3" w:rsidTr="00890DFE">
        <w:tc>
          <w:tcPr>
            <w:tcW w:w="3544" w:type="dxa"/>
            <w:vAlign w:val="center"/>
          </w:tcPr>
          <w:p w:rsidR="001B02E3" w:rsidRPr="00890DFE" w:rsidRDefault="00890DFE" w:rsidP="00890DFE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4. </w:t>
            </w:r>
            <w:r w:rsidR="001B02E3" w:rsidRPr="00890DFE">
              <w:rPr>
                <w:sz w:val="24"/>
                <w:szCs w:val="24"/>
                <w:lang w:val="uk-UA"/>
              </w:rPr>
              <w:t>Оранка зябу</w:t>
            </w:r>
          </w:p>
        </w:tc>
        <w:tc>
          <w:tcPr>
            <w:tcW w:w="5245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28–30 см</w:t>
            </w:r>
          </w:p>
        </w:tc>
        <w:tc>
          <w:tcPr>
            <w:tcW w:w="1276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127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60</w:t>
            </w:r>
          </w:p>
        </w:tc>
        <w:tc>
          <w:tcPr>
            <w:tcW w:w="1843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Т-150К</w:t>
            </w:r>
          </w:p>
        </w:tc>
        <w:tc>
          <w:tcPr>
            <w:tcW w:w="198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ПЛН-5-35</w:t>
            </w:r>
          </w:p>
        </w:tc>
      </w:tr>
      <w:tr w:rsidR="001B02E3" w:rsidTr="00890DFE">
        <w:tc>
          <w:tcPr>
            <w:tcW w:w="3544" w:type="dxa"/>
            <w:vAlign w:val="center"/>
          </w:tcPr>
          <w:p w:rsidR="001B02E3" w:rsidRPr="00890DFE" w:rsidRDefault="00890DFE" w:rsidP="00890DFE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5. </w:t>
            </w:r>
            <w:r w:rsidR="001B02E3" w:rsidRPr="00890DFE">
              <w:rPr>
                <w:sz w:val="24"/>
                <w:szCs w:val="24"/>
                <w:lang w:val="uk-UA"/>
              </w:rPr>
              <w:t>Ранньовесняне боронування</w:t>
            </w:r>
          </w:p>
        </w:tc>
        <w:tc>
          <w:tcPr>
            <w:tcW w:w="5245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Закриття вологи</w:t>
            </w:r>
          </w:p>
        </w:tc>
        <w:tc>
          <w:tcPr>
            <w:tcW w:w="1276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127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60</w:t>
            </w:r>
          </w:p>
        </w:tc>
        <w:tc>
          <w:tcPr>
            <w:tcW w:w="1843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98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БЗСС-1,0</w:t>
            </w:r>
          </w:p>
        </w:tc>
      </w:tr>
      <w:tr w:rsidR="001B02E3" w:rsidTr="00890DFE">
        <w:tc>
          <w:tcPr>
            <w:tcW w:w="3544" w:type="dxa"/>
            <w:vAlign w:val="center"/>
          </w:tcPr>
          <w:p w:rsidR="001B02E3" w:rsidRPr="00890DFE" w:rsidRDefault="00890DFE" w:rsidP="00890DFE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6. </w:t>
            </w:r>
            <w:r w:rsidR="001B02E3" w:rsidRPr="00890DFE">
              <w:rPr>
                <w:sz w:val="24"/>
                <w:szCs w:val="24"/>
                <w:lang w:val="uk-UA"/>
              </w:rPr>
              <w:t>Внесення мінеральних добрив</w:t>
            </w:r>
          </w:p>
        </w:tc>
        <w:tc>
          <w:tcPr>
            <w:tcW w:w="5245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N90P90K90</w:t>
            </w:r>
          </w:p>
        </w:tc>
        <w:tc>
          <w:tcPr>
            <w:tcW w:w="1276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127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60</w:t>
            </w:r>
          </w:p>
        </w:tc>
        <w:tc>
          <w:tcPr>
            <w:tcW w:w="1843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98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МВД-900</w:t>
            </w:r>
          </w:p>
        </w:tc>
      </w:tr>
      <w:tr w:rsidR="001B02E3" w:rsidTr="00890DFE">
        <w:tc>
          <w:tcPr>
            <w:tcW w:w="3544" w:type="dxa"/>
            <w:vAlign w:val="center"/>
          </w:tcPr>
          <w:p w:rsidR="001B02E3" w:rsidRPr="00890DFE" w:rsidRDefault="00890DFE" w:rsidP="00890DFE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7. </w:t>
            </w:r>
            <w:r w:rsidR="001B02E3" w:rsidRPr="00890DFE">
              <w:rPr>
                <w:sz w:val="24"/>
                <w:szCs w:val="24"/>
                <w:lang w:val="uk-UA"/>
              </w:rPr>
              <w:t>Передпосівна культивація</w:t>
            </w:r>
          </w:p>
        </w:tc>
        <w:tc>
          <w:tcPr>
            <w:tcW w:w="5245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3–4 см</w:t>
            </w:r>
          </w:p>
        </w:tc>
        <w:tc>
          <w:tcPr>
            <w:tcW w:w="1276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127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60</w:t>
            </w:r>
          </w:p>
        </w:tc>
        <w:tc>
          <w:tcPr>
            <w:tcW w:w="1843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98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КПС-4 + борони</w:t>
            </w:r>
          </w:p>
        </w:tc>
      </w:tr>
      <w:tr w:rsidR="001B02E3" w:rsidTr="00890DFE">
        <w:tc>
          <w:tcPr>
            <w:tcW w:w="3544" w:type="dxa"/>
            <w:vAlign w:val="center"/>
          </w:tcPr>
          <w:p w:rsidR="001B02E3" w:rsidRPr="00890DFE" w:rsidRDefault="00890DFE" w:rsidP="00890DFE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8. </w:t>
            </w:r>
            <w:r w:rsidR="001B02E3" w:rsidRPr="00890DFE">
              <w:rPr>
                <w:sz w:val="24"/>
                <w:szCs w:val="24"/>
                <w:lang w:val="uk-UA"/>
              </w:rPr>
              <w:t>Сівба</w:t>
            </w:r>
          </w:p>
        </w:tc>
        <w:tc>
          <w:tcPr>
            <w:tcW w:w="5245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Міжряддя 45 см, норма 24,53 кг/га</w:t>
            </w:r>
          </w:p>
        </w:tc>
        <w:tc>
          <w:tcPr>
            <w:tcW w:w="1276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127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60</w:t>
            </w:r>
          </w:p>
        </w:tc>
        <w:tc>
          <w:tcPr>
            <w:tcW w:w="1843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98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ССТ-12Б</w:t>
            </w:r>
          </w:p>
        </w:tc>
      </w:tr>
      <w:tr w:rsidR="001B02E3" w:rsidTr="00890DFE">
        <w:tc>
          <w:tcPr>
            <w:tcW w:w="3544" w:type="dxa"/>
            <w:vAlign w:val="center"/>
          </w:tcPr>
          <w:p w:rsidR="001B02E3" w:rsidRPr="00890DFE" w:rsidRDefault="00890DFE" w:rsidP="00890DFE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9. </w:t>
            </w:r>
            <w:proofErr w:type="spellStart"/>
            <w:r w:rsidR="001B02E3" w:rsidRPr="00890DFE">
              <w:rPr>
                <w:sz w:val="24"/>
                <w:szCs w:val="24"/>
                <w:lang w:val="uk-UA"/>
              </w:rPr>
              <w:t>Досходове</w:t>
            </w:r>
            <w:proofErr w:type="spellEnd"/>
            <w:r w:rsidR="001B02E3" w:rsidRPr="00890DFE">
              <w:rPr>
                <w:sz w:val="24"/>
                <w:szCs w:val="24"/>
                <w:lang w:val="uk-UA"/>
              </w:rPr>
              <w:t xml:space="preserve"> боронування</w:t>
            </w:r>
          </w:p>
        </w:tc>
        <w:tc>
          <w:tcPr>
            <w:tcW w:w="5245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Через 4–5 днів після сівби</w:t>
            </w:r>
          </w:p>
        </w:tc>
        <w:tc>
          <w:tcPr>
            <w:tcW w:w="1276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га</w:t>
            </w:r>
          </w:p>
        </w:tc>
        <w:tc>
          <w:tcPr>
            <w:tcW w:w="127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60</w:t>
            </w:r>
          </w:p>
        </w:tc>
        <w:tc>
          <w:tcPr>
            <w:tcW w:w="1843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98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ЗБП-0,6А</w:t>
            </w:r>
          </w:p>
        </w:tc>
      </w:tr>
      <w:tr w:rsidR="001B02E3" w:rsidTr="00890DFE">
        <w:tc>
          <w:tcPr>
            <w:tcW w:w="3544" w:type="dxa"/>
            <w:vAlign w:val="center"/>
          </w:tcPr>
          <w:p w:rsidR="001B02E3" w:rsidRPr="00890DFE" w:rsidRDefault="00890DFE" w:rsidP="00890DFE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10. </w:t>
            </w:r>
            <w:r w:rsidR="001B02E3" w:rsidRPr="00890DFE">
              <w:rPr>
                <w:sz w:val="24"/>
                <w:szCs w:val="24"/>
                <w:lang w:val="uk-UA"/>
              </w:rPr>
              <w:t>Полив №1</w:t>
            </w:r>
          </w:p>
        </w:tc>
        <w:tc>
          <w:tcPr>
            <w:tcW w:w="5245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Фаза сходів–2 листки, 300–400 м³/га</w:t>
            </w:r>
          </w:p>
        </w:tc>
        <w:tc>
          <w:tcPr>
            <w:tcW w:w="1276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га</w:t>
            </w:r>
          </w:p>
        </w:tc>
        <w:tc>
          <w:tcPr>
            <w:tcW w:w="127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60</w:t>
            </w:r>
          </w:p>
        </w:tc>
        <w:tc>
          <w:tcPr>
            <w:tcW w:w="1843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198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ДДА-100МА / Фрегат</w:t>
            </w:r>
          </w:p>
        </w:tc>
      </w:tr>
      <w:tr w:rsidR="001B02E3" w:rsidTr="00890DFE">
        <w:tc>
          <w:tcPr>
            <w:tcW w:w="3544" w:type="dxa"/>
            <w:vAlign w:val="center"/>
          </w:tcPr>
          <w:p w:rsidR="001B02E3" w:rsidRPr="00890DFE" w:rsidRDefault="00890DFE" w:rsidP="00890DFE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11. </w:t>
            </w:r>
            <w:proofErr w:type="spellStart"/>
            <w:r w:rsidR="001B02E3" w:rsidRPr="00890DFE">
              <w:rPr>
                <w:sz w:val="24"/>
                <w:szCs w:val="24"/>
                <w:lang w:val="uk-UA"/>
              </w:rPr>
              <w:t>Післясходове</w:t>
            </w:r>
            <w:proofErr w:type="spellEnd"/>
            <w:r w:rsidR="001B02E3" w:rsidRPr="00890DFE">
              <w:rPr>
                <w:sz w:val="24"/>
                <w:szCs w:val="24"/>
                <w:lang w:val="uk-UA"/>
              </w:rPr>
              <w:t xml:space="preserve"> боронування</w:t>
            </w:r>
          </w:p>
        </w:tc>
        <w:tc>
          <w:tcPr>
            <w:tcW w:w="5245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Фаза "вилочки"</w:t>
            </w:r>
          </w:p>
        </w:tc>
        <w:tc>
          <w:tcPr>
            <w:tcW w:w="1276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га</w:t>
            </w:r>
          </w:p>
        </w:tc>
        <w:tc>
          <w:tcPr>
            <w:tcW w:w="127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60</w:t>
            </w:r>
          </w:p>
        </w:tc>
        <w:tc>
          <w:tcPr>
            <w:tcW w:w="1843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98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ЗБП-0,6А</w:t>
            </w:r>
          </w:p>
        </w:tc>
      </w:tr>
      <w:tr w:rsidR="001B02E3" w:rsidTr="00890DFE">
        <w:tc>
          <w:tcPr>
            <w:tcW w:w="3544" w:type="dxa"/>
            <w:vAlign w:val="center"/>
          </w:tcPr>
          <w:p w:rsidR="001B02E3" w:rsidRPr="00890DFE" w:rsidRDefault="00890DFE" w:rsidP="00890DFE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12. </w:t>
            </w:r>
            <w:r w:rsidR="001B02E3" w:rsidRPr="00890DFE">
              <w:rPr>
                <w:sz w:val="24"/>
                <w:szCs w:val="24"/>
                <w:lang w:val="uk-UA"/>
              </w:rPr>
              <w:t>Міжрядний обробіток №1</w:t>
            </w:r>
          </w:p>
        </w:tc>
        <w:tc>
          <w:tcPr>
            <w:tcW w:w="5245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Глибина 6–8 см</w:t>
            </w:r>
          </w:p>
        </w:tc>
        <w:tc>
          <w:tcPr>
            <w:tcW w:w="1276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га</w:t>
            </w:r>
          </w:p>
        </w:tc>
        <w:tc>
          <w:tcPr>
            <w:tcW w:w="127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60</w:t>
            </w:r>
          </w:p>
        </w:tc>
        <w:tc>
          <w:tcPr>
            <w:tcW w:w="1843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98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УСМК-5,4</w:t>
            </w:r>
          </w:p>
        </w:tc>
      </w:tr>
      <w:tr w:rsidR="001B02E3" w:rsidTr="00890DFE">
        <w:tc>
          <w:tcPr>
            <w:tcW w:w="3544" w:type="dxa"/>
            <w:vAlign w:val="center"/>
          </w:tcPr>
          <w:p w:rsidR="001B02E3" w:rsidRPr="00890DFE" w:rsidRDefault="00890DFE" w:rsidP="00890DFE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13. </w:t>
            </w:r>
            <w:r w:rsidR="001B02E3" w:rsidRPr="00890DFE">
              <w:rPr>
                <w:sz w:val="24"/>
                <w:szCs w:val="24"/>
                <w:lang w:val="uk-UA"/>
              </w:rPr>
              <w:t>Полив №2</w:t>
            </w:r>
          </w:p>
        </w:tc>
        <w:tc>
          <w:tcPr>
            <w:tcW w:w="5245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Фаза змикання рядків, 400–500 м³/га</w:t>
            </w:r>
          </w:p>
        </w:tc>
        <w:tc>
          <w:tcPr>
            <w:tcW w:w="1276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га</w:t>
            </w:r>
          </w:p>
        </w:tc>
        <w:tc>
          <w:tcPr>
            <w:tcW w:w="127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60</w:t>
            </w:r>
          </w:p>
        </w:tc>
        <w:tc>
          <w:tcPr>
            <w:tcW w:w="1843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198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ДДА-100МА / Фрегат</w:t>
            </w:r>
          </w:p>
        </w:tc>
      </w:tr>
      <w:tr w:rsidR="001B02E3" w:rsidTr="00890DFE">
        <w:tc>
          <w:tcPr>
            <w:tcW w:w="3544" w:type="dxa"/>
            <w:vAlign w:val="center"/>
          </w:tcPr>
          <w:p w:rsidR="001B02E3" w:rsidRPr="00890DFE" w:rsidRDefault="00890DFE" w:rsidP="00890DFE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14. </w:t>
            </w:r>
            <w:r w:rsidR="001B02E3" w:rsidRPr="00890DFE">
              <w:rPr>
                <w:sz w:val="24"/>
                <w:szCs w:val="24"/>
                <w:lang w:val="uk-UA"/>
              </w:rPr>
              <w:t>Міжрядний обробіток №2</w:t>
            </w:r>
          </w:p>
        </w:tc>
        <w:tc>
          <w:tcPr>
            <w:tcW w:w="5245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Глибина 8–10 см</w:t>
            </w:r>
          </w:p>
        </w:tc>
        <w:tc>
          <w:tcPr>
            <w:tcW w:w="1276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га</w:t>
            </w:r>
          </w:p>
        </w:tc>
        <w:tc>
          <w:tcPr>
            <w:tcW w:w="127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60</w:t>
            </w:r>
          </w:p>
        </w:tc>
        <w:tc>
          <w:tcPr>
            <w:tcW w:w="1843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98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УСМК-5,4</w:t>
            </w:r>
          </w:p>
        </w:tc>
      </w:tr>
      <w:tr w:rsidR="001B02E3" w:rsidTr="00890DFE">
        <w:tc>
          <w:tcPr>
            <w:tcW w:w="3544" w:type="dxa"/>
            <w:vAlign w:val="center"/>
          </w:tcPr>
          <w:p w:rsidR="001B02E3" w:rsidRPr="00890DFE" w:rsidRDefault="00890DFE" w:rsidP="00890DFE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15. </w:t>
            </w:r>
            <w:r w:rsidR="001B02E3" w:rsidRPr="00890DFE">
              <w:rPr>
                <w:sz w:val="24"/>
                <w:szCs w:val="24"/>
                <w:lang w:val="uk-UA"/>
              </w:rPr>
              <w:t>Хімічний захист посівів</w:t>
            </w:r>
          </w:p>
        </w:tc>
        <w:tc>
          <w:tcPr>
            <w:tcW w:w="5245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За потреби</w:t>
            </w:r>
          </w:p>
        </w:tc>
        <w:tc>
          <w:tcPr>
            <w:tcW w:w="1276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га</w:t>
            </w:r>
          </w:p>
        </w:tc>
        <w:tc>
          <w:tcPr>
            <w:tcW w:w="127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60</w:t>
            </w:r>
          </w:p>
        </w:tc>
        <w:tc>
          <w:tcPr>
            <w:tcW w:w="1843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МТЗ-82</w:t>
            </w:r>
          </w:p>
        </w:tc>
        <w:tc>
          <w:tcPr>
            <w:tcW w:w="198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ОПШ-2000</w:t>
            </w:r>
          </w:p>
        </w:tc>
      </w:tr>
      <w:tr w:rsidR="001B02E3" w:rsidTr="00890DFE">
        <w:tc>
          <w:tcPr>
            <w:tcW w:w="3544" w:type="dxa"/>
            <w:vAlign w:val="center"/>
          </w:tcPr>
          <w:p w:rsidR="001B02E3" w:rsidRPr="00890DFE" w:rsidRDefault="00890DFE" w:rsidP="00890DFE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16. </w:t>
            </w:r>
            <w:r w:rsidR="001B02E3" w:rsidRPr="00890DFE">
              <w:rPr>
                <w:sz w:val="24"/>
                <w:szCs w:val="24"/>
                <w:lang w:val="uk-UA"/>
              </w:rPr>
              <w:t>Полив №3</w:t>
            </w:r>
          </w:p>
        </w:tc>
        <w:tc>
          <w:tcPr>
            <w:tcW w:w="5245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Формування коренеплоду, 500–600 м³/га</w:t>
            </w:r>
          </w:p>
        </w:tc>
        <w:tc>
          <w:tcPr>
            <w:tcW w:w="1276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га</w:t>
            </w:r>
          </w:p>
        </w:tc>
        <w:tc>
          <w:tcPr>
            <w:tcW w:w="127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</w:rPr>
            </w:pPr>
            <w:r w:rsidRPr="00890DFE">
              <w:rPr>
                <w:sz w:val="24"/>
                <w:szCs w:val="24"/>
              </w:rPr>
              <w:t>60</w:t>
            </w:r>
          </w:p>
        </w:tc>
        <w:tc>
          <w:tcPr>
            <w:tcW w:w="1843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198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ДДА-100МА / Фрегат</w:t>
            </w:r>
          </w:p>
        </w:tc>
      </w:tr>
      <w:tr w:rsidR="001B02E3" w:rsidTr="00890DFE">
        <w:tc>
          <w:tcPr>
            <w:tcW w:w="3544" w:type="dxa"/>
            <w:vAlign w:val="center"/>
          </w:tcPr>
          <w:p w:rsidR="001B02E3" w:rsidRPr="00890DFE" w:rsidRDefault="00890DFE" w:rsidP="00890DFE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17. </w:t>
            </w:r>
            <w:r w:rsidR="001B02E3" w:rsidRPr="00890DFE">
              <w:rPr>
                <w:sz w:val="24"/>
                <w:szCs w:val="24"/>
                <w:lang w:val="uk-UA"/>
              </w:rPr>
              <w:t>Формування густоти</w:t>
            </w:r>
          </w:p>
        </w:tc>
        <w:tc>
          <w:tcPr>
            <w:tcW w:w="5245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Фаза 2–4 листків</w:t>
            </w:r>
          </w:p>
        </w:tc>
        <w:tc>
          <w:tcPr>
            <w:tcW w:w="1276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127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60</w:t>
            </w:r>
          </w:p>
        </w:tc>
        <w:tc>
          <w:tcPr>
            <w:tcW w:w="1843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198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-</w:t>
            </w:r>
          </w:p>
        </w:tc>
      </w:tr>
      <w:tr w:rsidR="001B02E3" w:rsidTr="00890DFE">
        <w:tc>
          <w:tcPr>
            <w:tcW w:w="3544" w:type="dxa"/>
            <w:vAlign w:val="center"/>
          </w:tcPr>
          <w:p w:rsidR="001B02E3" w:rsidRPr="00890DFE" w:rsidRDefault="00890DFE" w:rsidP="00890DFE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18. </w:t>
            </w:r>
            <w:r w:rsidR="001B02E3" w:rsidRPr="00890DFE">
              <w:rPr>
                <w:sz w:val="24"/>
                <w:szCs w:val="24"/>
                <w:lang w:val="uk-UA"/>
              </w:rPr>
              <w:t>Збирання гички</w:t>
            </w:r>
          </w:p>
        </w:tc>
        <w:tc>
          <w:tcPr>
            <w:tcW w:w="5245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Перед збиранням</w:t>
            </w:r>
          </w:p>
        </w:tc>
        <w:tc>
          <w:tcPr>
            <w:tcW w:w="1276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127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60</w:t>
            </w:r>
          </w:p>
        </w:tc>
        <w:tc>
          <w:tcPr>
            <w:tcW w:w="1843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МТЗ-80/82</w:t>
            </w:r>
          </w:p>
        </w:tc>
        <w:tc>
          <w:tcPr>
            <w:tcW w:w="198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БМ-6</w:t>
            </w:r>
          </w:p>
        </w:tc>
      </w:tr>
      <w:tr w:rsidR="001B02E3" w:rsidTr="00890DFE">
        <w:tc>
          <w:tcPr>
            <w:tcW w:w="3544" w:type="dxa"/>
            <w:vAlign w:val="center"/>
          </w:tcPr>
          <w:p w:rsidR="001B02E3" w:rsidRPr="00890DFE" w:rsidRDefault="00890DFE" w:rsidP="00890DFE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19. </w:t>
            </w:r>
            <w:r w:rsidR="001B02E3" w:rsidRPr="00890DFE">
              <w:rPr>
                <w:sz w:val="24"/>
                <w:szCs w:val="24"/>
                <w:lang w:val="uk-UA"/>
              </w:rPr>
              <w:t>Викопування коренеплодів</w:t>
            </w:r>
          </w:p>
        </w:tc>
        <w:tc>
          <w:tcPr>
            <w:tcW w:w="5245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Технічна стиглість</w:t>
            </w:r>
          </w:p>
        </w:tc>
        <w:tc>
          <w:tcPr>
            <w:tcW w:w="1276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га</w:t>
            </w:r>
          </w:p>
        </w:tc>
        <w:tc>
          <w:tcPr>
            <w:tcW w:w="127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60</w:t>
            </w:r>
          </w:p>
        </w:tc>
        <w:tc>
          <w:tcPr>
            <w:tcW w:w="1843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Т-150К / МТЗ-1221</w:t>
            </w:r>
          </w:p>
        </w:tc>
        <w:tc>
          <w:tcPr>
            <w:tcW w:w="198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КС-6Б</w:t>
            </w:r>
          </w:p>
        </w:tc>
      </w:tr>
      <w:tr w:rsidR="001B02E3" w:rsidTr="00890DFE">
        <w:tc>
          <w:tcPr>
            <w:tcW w:w="3544" w:type="dxa"/>
            <w:vAlign w:val="center"/>
          </w:tcPr>
          <w:p w:rsidR="001B02E3" w:rsidRPr="00890DFE" w:rsidRDefault="00890DFE" w:rsidP="00890DFE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20. </w:t>
            </w:r>
            <w:r w:rsidR="001B02E3" w:rsidRPr="00890DFE">
              <w:rPr>
                <w:sz w:val="24"/>
                <w:szCs w:val="24"/>
                <w:lang w:val="uk-UA"/>
              </w:rPr>
              <w:t>Вивезення врожаю</w:t>
            </w:r>
          </w:p>
        </w:tc>
        <w:tc>
          <w:tcPr>
            <w:tcW w:w="5245" w:type="dxa"/>
            <w:vAlign w:val="center"/>
          </w:tcPr>
          <w:p w:rsidR="001B02E3" w:rsidRPr="00890DFE" w:rsidRDefault="001B02E3" w:rsidP="00890DFE">
            <w:pPr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До місця зберігання</w:t>
            </w:r>
          </w:p>
        </w:tc>
        <w:tc>
          <w:tcPr>
            <w:tcW w:w="1276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т</w:t>
            </w:r>
          </w:p>
        </w:tc>
        <w:tc>
          <w:tcPr>
            <w:tcW w:w="127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</w:rPr>
              <w:t>~2890</w:t>
            </w:r>
          </w:p>
        </w:tc>
        <w:tc>
          <w:tcPr>
            <w:tcW w:w="1843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proofErr w:type="spellStart"/>
            <w:r w:rsidRPr="00890DFE">
              <w:rPr>
                <w:sz w:val="24"/>
                <w:szCs w:val="24"/>
                <w:lang w:val="uk-UA"/>
              </w:rPr>
              <w:t>КамАЗ</w:t>
            </w:r>
            <w:proofErr w:type="spellEnd"/>
          </w:p>
        </w:tc>
        <w:tc>
          <w:tcPr>
            <w:tcW w:w="1985" w:type="dxa"/>
            <w:vAlign w:val="center"/>
          </w:tcPr>
          <w:p w:rsidR="001B02E3" w:rsidRPr="00890DFE" w:rsidRDefault="001B02E3" w:rsidP="00890DFE">
            <w:pPr>
              <w:jc w:val="center"/>
              <w:rPr>
                <w:sz w:val="24"/>
                <w:szCs w:val="24"/>
                <w:lang w:val="uk-UA"/>
              </w:rPr>
            </w:pPr>
            <w:r w:rsidRPr="00890DFE">
              <w:rPr>
                <w:sz w:val="24"/>
                <w:szCs w:val="24"/>
                <w:lang w:val="uk-UA"/>
              </w:rPr>
              <w:t>Причепи</w:t>
            </w:r>
          </w:p>
        </w:tc>
      </w:tr>
    </w:tbl>
    <w:p w:rsidR="00EE4833" w:rsidRPr="00B5005C" w:rsidRDefault="00EE4833" w:rsidP="00EE48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1CD5" w:rsidRPr="00001CD5" w:rsidRDefault="00CD53F8" w:rsidP="00001CD5">
      <w:pPr>
        <w:pStyle w:val="a6"/>
        <w:rPr>
          <w:lang w:val="uk-UA"/>
        </w:rPr>
      </w:pPr>
      <w:bookmarkStart w:id="0" w:name="_GoBack"/>
      <w:r w:rsidRPr="00001CD5">
        <w:rPr>
          <w:b/>
          <w:color w:val="333333"/>
          <w:sz w:val="28"/>
          <w:szCs w:val="28"/>
          <w:lang w:val="uk-UA"/>
        </w:rPr>
        <w:t>Висновок:</w:t>
      </w:r>
      <w:r w:rsidR="00001CD5" w:rsidRPr="00001CD5">
        <w:rPr>
          <w:color w:val="333333"/>
          <w:sz w:val="28"/>
          <w:szCs w:val="28"/>
          <w:lang w:val="uk-UA"/>
        </w:rPr>
        <w:t xml:space="preserve"> </w:t>
      </w:r>
      <w:bookmarkEnd w:id="0"/>
      <w:r w:rsidR="00001CD5" w:rsidRPr="00001CD5">
        <w:rPr>
          <w:sz w:val="28"/>
          <w:szCs w:val="28"/>
        </w:rPr>
        <w:t xml:space="preserve">У </w:t>
      </w:r>
      <w:proofErr w:type="spellStart"/>
      <w:r w:rsidR="00001CD5" w:rsidRPr="00001CD5">
        <w:rPr>
          <w:sz w:val="28"/>
          <w:szCs w:val="28"/>
        </w:rPr>
        <w:t>ході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виконання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практичної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роботи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було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складено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агротехнічну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частину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технологічної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карти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вирощування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цукрового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буряку</w:t>
      </w:r>
      <w:proofErr w:type="spellEnd"/>
      <w:r w:rsidR="00001CD5" w:rsidRPr="00001CD5">
        <w:rPr>
          <w:sz w:val="28"/>
          <w:szCs w:val="28"/>
        </w:rPr>
        <w:t xml:space="preserve"> сорту </w:t>
      </w:r>
      <w:proofErr w:type="spellStart"/>
      <w:r w:rsidR="00001CD5" w:rsidRPr="00001CD5">
        <w:rPr>
          <w:b/>
          <w:bCs/>
          <w:sz w:val="28"/>
          <w:szCs w:val="28"/>
        </w:rPr>
        <w:t>Ялтушківський</w:t>
      </w:r>
      <w:proofErr w:type="spellEnd"/>
      <w:r w:rsidR="00001CD5" w:rsidRPr="00001CD5">
        <w:rPr>
          <w:b/>
          <w:bCs/>
          <w:sz w:val="28"/>
          <w:szCs w:val="28"/>
        </w:rPr>
        <w:t xml:space="preserve"> </w:t>
      </w:r>
      <w:proofErr w:type="spellStart"/>
      <w:r w:rsidR="00001CD5" w:rsidRPr="00001CD5">
        <w:rPr>
          <w:b/>
          <w:bCs/>
          <w:sz w:val="28"/>
          <w:szCs w:val="28"/>
        </w:rPr>
        <w:t>однонасінний</w:t>
      </w:r>
      <w:proofErr w:type="spellEnd"/>
      <w:r w:rsidR="00001CD5" w:rsidRPr="00001CD5">
        <w:rPr>
          <w:b/>
          <w:bCs/>
          <w:sz w:val="28"/>
          <w:szCs w:val="28"/>
        </w:rPr>
        <w:t xml:space="preserve"> 64</w:t>
      </w:r>
      <w:r w:rsidR="00001CD5" w:rsidRPr="00001CD5">
        <w:rPr>
          <w:sz w:val="28"/>
          <w:szCs w:val="28"/>
        </w:rPr>
        <w:t xml:space="preserve"> на </w:t>
      </w:r>
      <w:proofErr w:type="spellStart"/>
      <w:r w:rsidR="00001CD5" w:rsidRPr="00001CD5">
        <w:rPr>
          <w:sz w:val="28"/>
          <w:szCs w:val="28"/>
        </w:rPr>
        <w:t>площі</w:t>
      </w:r>
      <w:proofErr w:type="spellEnd"/>
      <w:r w:rsidR="00001CD5" w:rsidRPr="00001CD5">
        <w:rPr>
          <w:sz w:val="28"/>
          <w:szCs w:val="28"/>
        </w:rPr>
        <w:t xml:space="preserve"> </w:t>
      </w:r>
      <w:r w:rsidR="00001CD5" w:rsidRPr="00001CD5">
        <w:rPr>
          <w:b/>
          <w:bCs/>
          <w:sz w:val="28"/>
          <w:szCs w:val="28"/>
        </w:rPr>
        <w:t>60 га</w:t>
      </w:r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після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попередника</w:t>
      </w:r>
      <w:proofErr w:type="spellEnd"/>
      <w:r w:rsidR="00001CD5" w:rsidRPr="00001CD5">
        <w:rPr>
          <w:sz w:val="28"/>
          <w:szCs w:val="28"/>
        </w:rPr>
        <w:t xml:space="preserve"> сорго з </w:t>
      </w:r>
      <w:proofErr w:type="spellStart"/>
      <w:r w:rsidR="00001CD5" w:rsidRPr="00001CD5">
        <w:rPr>
          <w:sz w:val="28"/>
          <w:szCs w:val="28"/>
        </w:rPr>
        <w:t>урахуванням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наявності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коренепаросткових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бур’янів</w:t>
      </w:r>
      <w:proofErr w:type="spellEnd"/>
      <w:r w:rsidR="00001CD5" w:rsidRPr="00001CD5">
        <w:rPr>
          <w:sz w:val="28"/>
          <w:szCs w:val="28"/>
        </w:rPr>
        <w:t xml:space="preserve">. </w:t>
      </w:r>
      <w:proofErr w:type="spellStart"/>
      <w:r w:rsidR="00001CD5" w:rsidRPr="00001CD5">
        <w:rPr>
          <w:sz w:val="28"/>
          <w:szCs w:val="28"/>
        </w:rPr>
        <w:t>Було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визначено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proofErr w:type="gramStart"/>
      <w:r w:rsidR="00001CD5" w:rsidRPr="00001CD5">
        <w:rPr>
          <w:sz w:val="28"/>
          <w:szCs w:val="28"/>
        </w:rPr>
        <w:t>пос</w:t>
      </w:r>
      <w:proofErr w:type="gramEnd"/>
      <w:r w:rsidR="00001CD5" w:rsidRPr="00001CD5">
        <w:rPr>
          <w:sz w:val="28"/>
          <w:szCs w:val="28"/>
        </w:rPr>
        <w:t>івну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придатність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насіння</w:t>
      </w:r>
      <w:proofErr w:type="spellEnd"/>
      <w:r w:rsidR="00001CD5" w:rsidRPr="00001CD5">
        <w:rPr>
          <w:sz w:val="28"/>
          <w:szCs w:val="28"/>
        </w:rPr>
        <w:t xml:space="preserve"> (97,02 %) та </w:t>
      </w:r>
      <w:proofErr w:type="spellStart"/>
      <w:r w:rsidR="00001CD5" w:rsidRPr="00001CD5">
        <w:rPr>
          <w:sz w:val="28"/>
          <w:szCs w:val="28"/>
        </w:rPr>
        <w:t>розраховано</w:t>
      </w:r>
      <w:proofErr w:type="spellEnd"/>
      <w:r w:rsidR="00001CD5" w:rsidRPr="00001CD5">
        <w:rPr>
          <w:sz w:val="28"/>
          <w:szCs w:val="28"/>
        </w:rPr>
        <w:t xml:space="preserve"> норму </w:t>
      </w:r>
      <w:proofErr w:type="spellStart"/>
      <w:r w:rsidR="00001CD5" w:rsidRPr="00001CD5">
        <w:rPr>
          <w:sz w:val="28"/>
          <w:szCs w:val="28"/>
        </w:rPr>
        <w:t>висіву</w:t>
      </w:r>
      <w:proofErr w:type="spellEnd"/>
      <w:r w:rsidR="00001CD5" w:rsidRPr="00001CD5">
        <w:rPr>
          <w:sz w:val="28"/>
          <w:szCs w:val="28"/>
        </w:rPr>
        <w:t xml:space="preserve">, яка </w:t>
      </w:r>
      <w:r w:rsidR="00001CD5" w:rsidRPr="00001CD5">
        <w:rPr>
          <w:sz w:val="28"/>
          <w:szCs w:val="28"/>
        </w:rPr>
        <w:lastRenderedPageBreak/>
        <w:t xml:space="preserve">становить </w:t>
      </w:r>
      <w:r w:rsidR="00001CD5" w:rsidRPr="00001CD5">
        <w:rPr>
          <w:b/>
          <w:bCs/>
          <w:sz w:val="28"/>
          <w:szCs w:val="28"/>
        </w:rPr>
        <w:t>24,53 кг/га</w:t>
      </w:r>
      <w:r w:rsidR="00001CD5" w:rsidRPr="00001CD5">
        <w:rPr>
          <w:sz w:val="28"/>
          <w:szCs w:val="28"/>
        </w:rPr>
        <w:t xml:space="preserve">, а </w:t>
      </w:r>
      <w:proofErr w:type="spellStart"/>
      <w:r w:rsidR="00001CD5" w:rsidRPr="00001CD5">
        <w:rPr>
          <w:sz w:val="28"/>
          <w:szCs w:val="28"/>
        </w:rPr>
        <w:t>загальна</w:t>
      </w:r>
      <w:proofErr w:type="spellEnd"/>
      <w:r w:rsidR="00001CD5" w:rsidRPr="00001CD5">
        <w:rPr>
          <w:sz w:val="28"/>
          <w:szCs w:val="28"/>
        </w:rPr>
        <w:t xml:space="preserve"> потреба в </w:t>
      </w:r>
      <w:proofErr w:type="spellStart"/>
      <w:r w:rsidR="00001CD5" w:rsidRPr="00001CD5">
        <w:rPr>
          <w:sz w:val="28"/>
          <w:szCs w:val="28"/>
        </w:rPr>
        <w:t>насінні</w:t>
      </w:r>
      <w:proofErr w:type="spellEnd"/>
      <w:r w:rsidR="00001CD5" w:rsidRPr="00001CD5">
        <w:rPr>
          <w:sz w:val="28"/>
          <w:szCs w:val="28"/>
        </w:rPr>
        <w:t xml:space="preserve"> — </w:t>
      </w:r>
      <w:r w:rsidR="00001CD5" w:rsidRPr="00001CD5">
        <w:rPr>
          <w:b/>
          <w:bCs/>
          <w:sz w:val="28"/>
          <w:szCs w:val="28"/>
        </w:rPr>
        <w:t>1471,8 кг</w:t>
      </w:r>
      <w:r w:rsidR="00001CD5" w:rsidRPr="00001CD5">
        <w:rPr>
          <w:sz w:val="28"/>
          <w:szCs w:val="28"/>
        </w:rPr>
        <w:t>.</w:t>
      </w:r>
      <w:r w:rsidR="00001CD5" w:rsidRPr="00001CD5">
        <w:rPr>
          <w:sz w:val="28"/>
          <w:szCs w:val="28"/>
          <w:lang w:val="uk-UA"/>
        </w:rPr>
        <w:br/>
      </w:r>
      <w:proofErr w:type="spellStart"/>
      <w:r w:rsidR="00001CD5" w:rsidRPr="00001CD5">
        <w:rPr>
          <w:sz w:val="28"/>
          <w:szCs w:val="28"/>
        </w:rPr>
        <w:t>Складена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технологічна</w:t>
      </w:r>
      <w:proofErr w:type="spellEnd"/>
      <w:r w:rsidR="00001CD5" w:rsidRPr="00001CD5">
        <w:rPr>
          <w:sz w:val="28"/>
          <w:szCs w:val="28"/>
        </w:rPr>
        <w:t xml:space="preserve"> карта </w:t>
      </w:r>
      <w:proofErr w:type="spellStart"/>
      <w:r w:rsidR="00001CD5" w:rsidRPr="00001CD5">
        <w:rPr>
          <w:sz w:val="28"/>
          <w:szCs w:val="28"/>
        </w:rPr>
        <w:t>включає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всі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основні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агротехнічні</w:t>
      </w:r>
      <w:proofErr w:type="spellEnd"/>
      <w:r w:rsidR="00001CD5" w:rsidRPr="00001CD5">
        <w:rPr>
          <w:sz w:val="28"/>
          <w:szCs w:val="28"/>
        </w:rPr>
        <w:t xml:space="preserve"> заходи: </w:t>
      </w:r>
      <w:proofErr w:type="spellStart"/>
      <w:r w:rsidR="00001CD5" w:rsidRPr="00001CD5">
        <w:rPr>
          <w:sz w:val="28"/>
          <w:szCs w:val="28"/>
        </w:rPr>
        <w:t>обробіток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ґрунту</w:t>
      </w:r>
      <w:proofErr w:type="spellEnd"/>
      <w:r w:rsidR="00001CD5" w:rsidRPr="00001CD5">
        <w:rPr>
          <w:sz w:val="28"/>
          <w:szCs w:val="28"/>
        </w:rPr>
        <w:t xml:space="preserve">, </w:t>
      </w:r>
      <w:proofErr w:type="spellStart"/>
      <w:r w:rsidR="00001CD5" w:rsidRPr="00001CD5">
        <w:rPr>
          <w:sz w:val="28"/>
          <w:szCs w:val="28"/>
        </w:rPr>
        <w:t>внесення</w:t>
      </w:r>
      <w:proofErr w:type="spellEnd"/>
      <w:r w:rsidR="00001CD5" w:rsidRPr="00001CD5">
        <w:rPr>
          <w:sz w:val="28"/>
          <w:szCs w:val="28"/>
        </w:rPr>
        <w:t xml:space="preserve"> добрив, </w:t>
      </w:r>
      <w:proofErr w:type="spellStart"/>
      <w:r w:rsidR="00001CD5" w:rsidRPr="00001CD5">
        <w:rPr>
          <w:sz w:val="28"/>
          <w:szCs w:val="28"/>
        </w:rPr>
        <w:t>сівбу</w:t>
      </w:r>
      <w:proofErr w:type="spellEnd"/>
      <w:r w:rsidR="00001CD5" w:rsidRPr="00001CD5">
        <w:rPr>
          <w:sz w:val="28"/>
          <w:szCs w:val="28"/>
        </w:rPr>
        <w:t xml:space="preserve">, догляд за </w:t>
      </w:r>
      <w:proofErr w:type="spellStart"/>
      <w:proofErr w:type="gramStart"/>
      <w:r w:rsidR="00001CD5" w:rsidRPr="00001CD5">
        <w:rPr>
          <w:sz w:val="28"/>
          <w:szCs w:val="28"/>
        </w:rPr>
        <w:t>пос</w:t>
      </w:r>
      <w:proofErr w:type="gramEnd"/>
      <w:r w:rsidR="00001CD5" w:rsidRPr="00001CD5">
        <w:rPr>
          <w:sz w:val="28"/>
          <w:szCs w:val="28"/>
        </w:rPr>
        <w:t>івами</w:t>
      </w:r>
      <w:proofErr w:type="spellEnd"/>
      <w:r w:rsidR="00001CD5" w:rsidRPr="00001CD5">
        <w:rPr>
          <w:sz w:val="28"/>
          <w:szCs w:val="28"/>
        </w:rPr>
        <w:t xml:space="preserve">, </w:t>
      </w:r>
      <w:proofErr w:type="spellStart"/>
      <w:r w:rsidR="00001CD5" w:rsidRPr="00001CD5">
        <w:rPr>
          <w:sz w:val="28"/>
          <w:szCs w:val="28"/>
        </w:rPr>
        <w:t>захист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рослин</w:t>
      </w:r>
      <w:proofErr w:type="spellEnd"/>
      <w:r w:rsidR="00001CD5" w:rsidRPr="00001CD5">
        <w:rPr>
          <w:sz w:val="28"/>
          <w:szCs w:val="28"/>
        </w:rPr>
        <w:t xml:space="preserve"> і </w:t>
      </w:r>
      <w:proofErr w:type="spellStart"/>
      <w:r w:rsidR="00001CD5" w:rsidRPr="00001CD5">
        <w:rPr>
          <w:sz w:val="28"/>
          <w:szCs w:val="28"/>
        </w:rPr>
        <w:t>збирання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врожаю</w:t>
      </w:r>
      <w:proofErr w:type="spellEnd"/>
      <w:r w:rsidR="00001CD5" w:rsidRPr="00001CD5">
        <w:rPr>
          <w:sz w:val="28"/>
          <w:szCs w:val="28"/>
        </w:rPr>
        <w:t xml:space="preserve">. </w:t>
      </w:r>
      <w:proofErr w:type="spellStart"/>
      <w:r w:rsidR="00001CD5" w:rsidRPr="00001CD5">
        <w:rPr>
          <w:sz w:val="28"/>
          <w:szCs w:val="28"/>
        </w:rPr>
        <w:t>Особливу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увагу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приділено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боротьбі</w:t>
      </w:r>
      <w:proofErr w:type="spellEnd"/>
      <w:r w:rsidR="00001CD5" w:rsidRPr="00001CD5">
        <w:rPr>
          <w:sz w:val="28"/>
          <w:szCs w:val="28"/>
        </w:rPr>
        <w:t xml:space="preserve"> з </w:t>
      </w:r>
      <w:proofErr w:type="spellStart"/>
      <w:r w:rsidR="00001CD5" w:rsidRPr="00001CD5">
        <w:rPr>
          <w:sz w:val="28"/>
          <w:szCs w:val="28"/>
        </w:rPr>
        <w:t>бур’янами</w:t>
      </w:r>
      <w:proofErr w:type="spellEnd"/>
      <w:r w:rsidR="00001CD5" w:rsidRPr="00001CD5">
        <w:rPr>
          <w:sz w:val="28"/>
          <w:szCs w:val="28"/>
        </w:rPr>
        <w:t xml:space="preserve">, </w:t>
      </w:r>
      <w:proofErr w:type="spellStart"/>
      <w:r w:rsidR="00001CD5" w:rsidRPr="00001CD5">
        <w:rPr>
          <w:sz w:val="28"/>
          <w:szCs w:val="28"/>
        </w:rPr>
        <w:t>зокрема</w:t>
      </w:r>
      <w:proofErr w:type="spellEnd"/>
      <w:r w:rsidR="00001CD5" w:rsidRPr="00001CD5">
        <w:rPr>
          <w:sz w:val="28"/>
          <w:szCs w:val="28"/>
        </w:rPr>
        <w:t xml:space="preserve"> </w:t>
      </w:r>
      <w:proofErr w:type="spellStart"/>
      <w:r w:rsidR="00001CD5" w:rsidRPr="00001CD5">
        <w:rPr>
          <w:sz w:val="28"/>
          <w:szCs w:val="28"/>
        </w:rPr>
        <w:t>застосуванню</w:t>
      </w:r>
      <w:proofErr w:type="spellEnd"/>
      <w:r w:rsidR="00001CD5" w:rsidRPr="00001CD5">
        <w:rPr>
          <w:sz w:val="28"/>
          <w:szCs w:val="28"/>
        </w:rPr>
        <w:t xml:space="preserve"> повторного </w:t>
      </w:r>
      <w:proofErr w:type="spellStart"/>
      <w:r w:rsidR="00001CD5" w:rsidRPr="00001CD5">
        <w:rPr>
          <w:sz w:val="28"/>
          <w:szCs w:val="28"/>
        </w:rPr>
        <w:t>лущення</w:t>
      </w:r>
      <w:proofErr w:type="spellEnd"/>
      <w:r w:rsidR="00001CD5" w:rsidRPr="00001CD5">
        <w:rPr>
          <w:sz w:val="28"/>
          <w:szCs w:val="28"/>
        </w:rPr>
        <w:t xml:space="preserve"> та </w:t>
      </w:r>
      <w:proofErr w:type="spellStart"/>
      <w:r w:rsidR="00001CD5" w:rsidRPr="00001CD5">
        <w:rPr>
          <w:sz w:val="28"/>
          <w:szCs w:val="28"/>
        </w:rPr>
        <w:t>гербіцидів</w:t>
      </w:r>
      <w:proofErr w:type="spellEnd"/>
      <w:r w:rsidR="00001CD5" w:rsidRPr="00001CD5">
        <w:rPr>
          <w:sz w:val="28"/>
          <w:szCs w:val="28"/>
        </w:rPr>
        <w:t>.</w:t>
      </w:r>
      <w:r w:rsidR="00001CD5" w:rsidRPr="00001CD5">
        <w:rPr>
          <w:sz w:val="28"/>
          <w:szCs w:val="28"/>
          <w:lang w:val="uk-UA"/>
        </w:rPr>
        <w:br/>
        <w:t xml:space="preserve">Також у технологію вирощування було </w:t>
      </w:r>
      <w:proofErr w:type="gramStart"/>
      <w:r w:rsidR="00001CD5" w:rsidRPr="00001CD5">
        <w:rPr>
          <w:sz w:val="28"/>
          <w:szCs w:val="28"/>
          <w:lang w:val="uk-UA"/>
        </w:rPr>
        <w:t>доц</w:t>
      </w:r>
      <w:proofErr w:type="gramEnd"/>
      <w:r w:rsidR="00001CD5" w:rsidRPr="00001CD5">
        <w:rPr>
          <w:sz w:val="28"/>
          <w:szCs w:val="28"/>
          <w:lang w:val="uk-UA"/>
        </w:rPr>
        <w:t xml:space="preserve">ільно включено </w:t>
      </w:r>
      <w:r w:rsidR="00001CD5" w:rsidRPr="00001CD5">
        <w:rPr>
          <w:b/>
          <w:bCs/>
          <w:sz w:val="28"/>
          <w:szCs w:val="28"/>
          <w:lang w:val="uk-UA"/>
        </w:rPr>
        <w:t>вегетаційні поливи</w:t>
      </w:r>
      <w:r w:rsidR="00001CD5" w:rsidRPr="00001CD5">
        <w:rPr>
          <w:sz w:val="28"/>
          <w:szCs w:val="28"/>
          <w:lang w:val="uk-UA"/>
        </w:rPr>
        <w:t>, які забезпечують оптимальний водний режим рослин у критичні періоди розвитку (сходи, змикання рядків, формування коренеплоду) та сприяють підвищенню врожайності.</w:t>
      </w:r>
      <w:r w:rsidR="00001CD5" w:rsidRPr="00001CD5">
        <w:rPr>
          <w:sz w:val="28"/>
          <w:szCs w:val="28"/>
          <w:lang w:val="uk-UA"/>
        </w:rPr>
        <w:br/>
        <w:t>Отже, правильне і своєчасне виконання всіх агротехнічних заходів, а також забезпечення рослин вологою та елементами живлення є запорукою отримання високого врожаю та підвищення цукристості коренеплодів цукрового буряку.</w:t>
      </w:r>
    </w:p>
    <w:p w:rsidR="00EE4833" w:rsidRPr="00001CD5" w:rsidRDefault="00EE4833" w:rsidP="00EE483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</w:p>
    <w:p w:rsidR="00EE4833" w:rsidRPr="00640BC4" w:rsidRDefault="00EE4833" w:rsidP="00EE4833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371AFD" w:rsidRPr="00640BC4" w:rsidRDefault="00371AFD" w:rsidP="00EE4833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371AFD" w:rsidRPr="00640BC4" w:rsidSect="00ED6415">
      <w:pgSz w:w="16838" w:h="11906" w:orient="landscape"/>
      <w:pgMar w:top="850" w:right="709" w:bottom="127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8717E"/>
    <w:multiLevelType w:val="multilevel"/>
    <w:tmpl w:val="86280D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CC108E"/>
    <w:multiLevelType w:val="multilevel"/>
    <w:tmpl w:val="73FE73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1F144A"/>
    <w:multiLevelType w:val="multilevel"/>
    <w:tmpl w:val="231E7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2E83311"/>
    <w:multiLevelType w:val="multilevel"/>
    <w:tmpl w:val="8B9EB4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40E4494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8A54725"/>
    <w:multiLevelType w:val="multilevel"/>
    <w:tmpl w:val="4A66B1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E921BFE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4B7511"/>
    <w:multiLevelType w:val="multilevel"/>
    <w:tmpl w:val="DAE413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991AE9"/>
    <w:multiLevelType w:val="multilevel"/>
    <w:tmpl w:val="26444E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0C74D71"/>
    <w:multiLevelType w:val="multilevel"/>
    <w:tmpl w:val="7A7EB0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2075886"/>
    <w:multiLevelType w:val="multilevel"/>
    <w:tmpl w:val="BD48F5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1D2862"/>
    <w:multiLevelType w:val="multilevel"/>
    <w:tmpl w:val="E2904C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28B0827"/>
    <w:multiLevelType w:val="multilevel"/>
    <w:tmpl w:val="D1F64C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327750D"/>
    <w:multiLevelType w:val="multilevel"/>
    <w:tmpl w:val="6CF2F6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3B705F5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465118B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6016A08"/>
    <w:multiLevelType w:val="multilevel"/>
    <w:tmpl w:val="07D0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162E1118"/>
    <w:multiLevelType w:val="multilevel"/>
    <w:tmpl w:val="FA3670A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1888587E"/>
    <w:multiLevelType w:val="multilevel"/>
    <w:tmpl w:val="64BE2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1A4B6442"/>
    <w:multiLevelType w:val="multilevel"/>
    <w:tmpl w:val="2BE414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1AF7566"/>
    <w:multiLevelType w:val="hybridMultilevel"/>
    <w:tmpl w:val="BD4A63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94F6961"/>
    <w:multiLevelType w:val="multilevel"/>
    <w:tmpl w:val="1C68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9847051"/>
    <w:multiLevelType w:val="hybridMultilevel"/>
    <w:tmpl w:val="6AF25FD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EF81C99"/>
    <w:multiLevelType w:val="multilevel"/>
    <w:tmpl w:val="ADCE292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54C6D72"/>
    <w:multiLevelType w:val="multilevel"/>
    <w:tmpl w:val="10C006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A87133F"/>
    <w:multiLevelType w:val="multilevel"/>
    <w:tmpl w:val="FEC8F0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52851D7"/>
    <w:multiLevelType w:val="multilevel"/>
    <w:tmpl w:val="D2F240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B232FB7"/>
    <w:multiLevelType w:val="multilevel"/>
    <w:tmpl w:val="7A8239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06C0C01"/>
    <w:multiLevelType w:val="multilevel"/>
    <w:tmpl w:val="83AE37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3DE4075"/>
    <w:multiLevelType w:val="multilevel"/>
    <w:tmpl w:val="FBB053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6A246F0"/>
    <w:multiLevelType w:val="multilevel"/>
    <w:tmpl w:val="3D902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E924D9F"/>
    <w:multiLevelType w:val="multilevel"/>
    <w:tmpl w:val="40E063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2C86D2C"/>
    <w:multiLevelType w:val="multilevel"/>
    <w:tmpl w:val="DE421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5675CF3"/>
    <w:multiLevelType w:val="multilevel"/>
    <w:tmpl w:val="57CA44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7DD5801"/>
    <w:multiLevelType w:val="multilevel"/>
    <w:tmpl w:val="AF62CF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80A16C1"/>
    <w:multiLevelType w:val="multilevel"/>
    <w:tmpl w:val="60D40C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9F82E09"/>
    <w:multiLevelType w:val="hybridMultilevel"/>
    <w:tmpl w:val="79F8AA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67424F"/>
    <w:multiLevelType w:val="multilevel"/>
    <w:tmpl w:val="4B3222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7500569"/>
    <w:multiLevelType w:val="multilevel"/>
    <w:tmpl w:val="5B72A3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BEC6247"/>
    <w:multiLevelType w:val="multilevel"/>
    <w:tmpl w:val="0DA6E1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D4D4D8C"/>
    <w:multiLevelType w:val="multilevel"/>
    <w:tmpl w:val="58727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FE70279"/>
    <w:multiLevelType w:val="multilevel"/>
    <w:tmpl w:val="14D204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6"/>
  </w:num>
  <w:num w:numId="3">
    <w:abstractNumId w:val="22"/>
  </w:num>
  <w:num w:numId="4">
    <w:abstractNumId w:val="5"/>
  </w:num>
  <w:num w:numId="5">
    <w:abstractNumId w:val="27"/>
  </w:num>
  <w:num w:numId="6">
    <w:abstractNumId w:val="24"/>
  </w:num>
  <w:num w:numId="7">
    <w:abstractNumId w:val="39"/>
  </w:num>
  <w:num w:numId="8">
    <w:abstractNumId w:val="12"/>
  </w:num>
  <w:num w:numId="9">
    <w:abstractNumId w:val="25"/>
  </w:num>
  <w:num w:numId="10">
    <w:abstractNumId w:val="37"/>
  </w:num>
  <w:num w:numId="11">
    <w:abstractNumId w:val="1"/>
  </w:num>
  <w:num w:numId="12">
    <w:abstractNumId w:val="0"/>
  </w:num>
  <w:num w:numId="13">
    <w:abstractNumId w:val="31"/>
  </w:num>
  <w:num w:numId="14">
    <w:abstractNumId w:val="10"/>
  </w:num>
  <w:num w:numId="15">
    <w:abstractNumId w:val="38"/>
  </w:num>
  <w:num w:numId="16">
    <w:abstractNumId w:val="3"/>
  </w:num>
  <w:num w:numId="17">
    <w:abstractNumId w:val="28"/>
  </w:num>
  <w:num w:numId="18">
    <w:abstractNumId w:val="11"/>
  </w:num>
  <w:num w:numId="19">
    <w:abstractNumId w:val="19"/>
  </w:num>
  <w:num w:numId="20">
    <w:abstractNumId w:val="26"/>
  </w:num>
  <w:num w:numId="21">
    <w:abstractNumId w:val="8"/>
  </w:num>
  <w:num w:numId="22">
    <w:abstractNumId w:val="35"/>
  </w:num>
  <w:num w:numId="23">
    <w:abstractNumId w:val="29"/>
  </w:num>
  <w:num w:numId="24">
    <w:abstractNumId w:val="13"/>
  </w:num>
  <w:num w:numId="25">
    <w:abstractNumId w:val="9"/>
  </w:num>
  <w:num w:numId="26">
    <w:abstractNumId w:val="7"/>
  </w:num>
  <w:num w:numId="27">
    <w:abstractNumId w:val="23"/>
  </w:num>
  <w:num w:numId="28">
    <w:abstractNumId w:val="34"/>
  </w:num>
  <w:num w:numId="29">
    <w:abstractNumId w:val="33"/>
  </w:num>
  <w:num w:numId="30">
    <w:abstractNumId w:val="41"/>
  </w:num>
  <w:num w:numId="31">
    <w:abstractNumId w:val="17"/>
  </w:num>
  <w:num w:numId="32">
    <w:abstractNumId w:val="40"/>
  </w:num>
  <w:num w:numId="33">
    <w:abstractNumId w:val="18"/>
  </w:num>
  <w:num w:numId="34">
    <w:abstractNumId w:val="32"/>
  </w:num>
  <w:num w:numId="35">
    <w:abstractNumId w:val="16"/>
  </w:num>
  <w:num w:numId="36">
    <w:abstractNumId w:val="21"/>
  </w:num>
  <w:num w:numId="37">
    <w:abstractNumId w:val="2"/>
  </w:num>
  <w:num w:numId="38">
    <w:abstractNumId w:val="30"/>
  </w:num>
  <w:num w:numId="39">
    <w:abstractNumId w:val="15"/>
  </w:num>
  <w:num w:numId="40">
    <w:abstractNumId w:val="36"/>
  </w:num>
  <w:num w:numId="41">
    <w:abstractNumId w:val="4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E4833"/>
    <w:rsid w:val="00001CD5"/>
    <w:rsid w:val="00017012"/>
    <w:rsid w:val="00054DEC"/>
    <w:rsid w:val="001014A3"/>
    <w:rsid w:val="00153259"/>
    <w:rsid w:val="00155983"/>
    <w:rsid w:val="001A7CA6"/>
    <w:rsid w:val="001B02E3"/>
    <w:rsid w:val="001F6520"/>
    <w:rsid w:val="00371AFD"/>
    <w:rsid w:val="00411E05"/>
    <w:rsid w:val="00434CFE"/>
    <w:rsid w:val="00477C66"/>
    <w:rsid w:val="004F428A"/>
    <w:rsid w:val="00545DE3"/>
    <w:rsid w:val="005469C7"/>
    <w:rsid w:val="005851F4"/>
    <w:rsid w:val="005C4F13"/>
    <w:rsid w:val="005E5511"/>
    <w:rsid w:val="00640BC4"/>
    <w:rsid w:val="00681B23"/>
    <w:rsid w:val="006D5881"/>
    <w:rsid w:val="0071508F"/>
    <w:rsid w:val="00721B0A"/>
    <w:rsid w:val="007341F5"/>
    <w:rsid w:val="0074260C"/>
    <w:rsid w:val="0081435C"/>
    <w:rsid w:val="008639CD"/>
    <w:rsid w:val="00874CAA"/>
    <w:rsid w:val="00890DFE"/>
    <w:rsid w:val="009134F1"/>
    <w:rsid w:val="00917676"/>
    <w:rsid w:val="00967D66"/>
    <w:rsid w:val="00977BF0"/>
    <w:rsid w:val="009A4D34"/>
    <w:rsid w:val="00A11355"/>
    <w:rsid w:val="00A60DAF"/>
    <w:rsid w:val="00AA7E98"/>
    <w:rsid w:val="00AE1E10"/>
    <w:rsid w:val="00B00F0B"/>
    <w:rsid w:val="00B305E6"/>
    <w:rsid w:val="00B428F0"/>
    <w:rsid w:val="00B5005C"/>
    <w:rsid w:val="00B8790E"/>
    <w:rsid w:val="00BB34BC"/>
    <w:rsid w:val="00C422C1"/>
    <w:rsid w:val="00C836E8"/>
    <w:rsid w:val="00CD53F8"/>
    <w:rsid w:val="00D16393"/>
    <w:rsid w:val="00DD7E2D"/>
    <w:rsid w:val="00E63730"/>
    <w:rsid w:val="00ED6415"/>
    <w:rsid w:val="00EE4833"/>
    <w:rsid w:val="00F925C2"/>
    <w:rsid w:val="00F94D75"/>
    <w:rsid w:val="00FD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F0B"/>
  </w:style>
  <w:style w:type="paragraph" w:styleId="1">
    <w:name w:val="heading 1"/>
    <w:basedOn w:val="a"/>
    <w:next w:val="a"/>
    <w:link w:val="10"/>
    <w:uiPriority w:val="9"/>
    <w:qFormat/>
    <w:rsid w:val="005851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EE48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AE1E1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4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E4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483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E483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6">
    <w:name w:val="Normal (Web)"/>
    <w:basedOn w:val="a"/>
    <w:uiPriority w:val="99"/>
    <w:unhideWhenUsed/>
    <w:rsid w:val="00EE4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EE4833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AE1E1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5851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8">
    <w:name w:val="Emphasis"/>
    <w:basedOn w:val="a0"/>
    <w:uiPriority w:val="20"/>
    <w:qFormat/>
    <w:rsid w:val="00A60DA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4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4926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Tanjia Chernova</cp:lastModifiedBy>
  <cp:revision>30</cp:revision>
  <dcterms:created xsi:type="dcterms:W3CDTF">2021-11-02T14:09:00Z</dcterms:created>
  <dcterms:modified xsi:type="dcterms:W3CDTF">2026-03-21T18:18:00Z</dcterms:modified>
</cp:coreProperties>
</file>