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844" w:rsidRDefault="00861844" w:rsidP="00861844">
      <w:pPr>
        <w:pStyle w:val="2"/>
        <w:spacing w:before="265"/>
        <w:ind w:left="361" w:right="645"/>
      </w:pPr>
      <w:bookmarkStart w:id="0" w:name="_TOC_250006"/>
      <w:r>
        <w:t>ТЕМА</w:t>
      </w:r>
      <w:r>
        <w:rPr>
          <w:spacing w:val="-9"/>
        </w:rPr>
        <w:t xml:space="preserve"> </w:t>
      </w:r>
      <w:r>
        <w:t>:</w:t>
      </w:r>
      <w:bookmarkStart w:id="1" w:name="_GoBack"/>
      <w:bookmarkEnd w:id="1"/>
      <w:r>
        <w:rPr>
          <w:spacing w:val="-9"/>
        </w:rPr>
        <w:t xml:space="preserve"> </w:t>
      </w:r>
      <w:r>
        <w:t>СЕРТИФІКАЦІЯ</w:t>
      </w:r>
      <w:r>
        <w:rPr>
          <w:spacing w:val="-7"/>
        </w:rPr>
        <w:t xml:space="preserve"> </w:t>
      </w:r>
      <w:r>
        <w:t>ЯК</w:t>
      </w:r>
      <w:r>
        <w:rPr>
          <w:spacing w:val="-8"/>
        </w:rPr>
        <w:t xml:space="preserve"> </w:t>
      </w:r>
      <w:r>
        <w:t>ОДНА</w:t>
      </w:r>
      <w:r>
        <w:rPr>
          <w:spacing w:val="-9"/>
        </w:rPr>
        <w:t xml:space="preserve"> </w:t>
      </w:r>
      <w:r>
        <w:t>ІЗ</w:t>
      </w:r>
      <w:r>
        <w:rPr>
          <w:spacing w:val="-7"/>
        </w:rPr>
        <w:t xml:space="preserve"> </w:t>
      </w:r>
      <w:r>
        <w:t>ФОРМ</w:t>
      </w:r>
      <w:r>
        <w:rPr>
          <w:spacing w:val="-8"/>
        </w:rPr>
        <w:t xml:space="preserve"> </w:t>
      </w:r>
      <w:r>
        <w:t xml:space="preserve">ОЦІНКИ </w:t>
      </w:r>
      <w:bookmarkEnd w:id="0"/>
      <w:r>
        <w:rPr>
          <w:spacing w:val="-2"/>
        </w:rPr>
        <w:t>ВІДПОВІДНОСТІ</w:t>
      </w:r>
    </w:p>
    <w:p w:rsidR="00861844" w:rsidRDefault="00861844" w:rsidP="00861844">
      <w:pPr>
        <w:pStyle w:val="a3"/>
        <w:spacing w:before="6"/>
        <w:rPr>
          <w:b/>
          <w:sz w:val="17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142875</wp:posOffset>
                </wp:positionV>
                <wp:extent cx="5791200" cy="1270"/>
                <wp:effectExtent l="0" t="0" r="19050" b="17780"/>
                <wp:wrapTopAndBottom/>
                <wp:docPr id="1903" name="Полилиния 1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19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03" o:spid="_x0000_s1026" style="position:absolute;margin-left:85.05pt;margin-top:11.25pt;width:45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" path="m,l5791199,e" filled="f">
                <v:path arrowok="t"/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spacing w:before="196"/>
        <w:ind w:left="143" w:right="3108"/>
        <w:rPr>
          <w:b/>
          <w:i/>
          <w:sz w:val="28"/>
        </w:rPr>
      </w:pPr>
      <w:r>
        <w:rPr>
          <w:b/>
          <w:i/>
          <w:sz w:val="28"/>
        </w:rPr>
        <w:t>Історія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розвитку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та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сутність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сертифікації Об’єкти та суб’єкти сертифікації</w:t>
      </w:r>
    </w:p>
    <w:p w:rsidR="00861844" w:rsidRDefault="00861844" w:rsidP="00861844">
      <w:pPr>
        <w:spacing w:before="2" w:line="322" w:lineRule="exact"/>
        <w:ind w:left="143"/>
        <w:rPr>
          <w:b/>
          <w:i/>
          <w:sz w:val="28"/>
        </w:rPr>
      </w:pPr>
      <w:r>
        <w:rPr>
          <w:b/>
          <w:i/>
          <w:sz w:val="28"/>
        </w:rPr>
        <w:t>Класифікація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видів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pacing w:val="-2"/>
          <w:sz w:val="28"/>
        </w:rPr>
        <w:t>сертифікації</w:t>
      </w:r>
    </w:p>
    <w:p w:rsidR="00861844" w:rsidRDefault="00861844" w:rsidP="00861844">
      <w:pPr>
        <w:spacing w:line="322" w:lineRule="exact"/>
        <w:ind w:left="143"/>
        <w:rPr>
          <w:b/>
          <w:i/>
          <w:sz w:val="28"/>
        </w:rPr>
      </w:pPr>
      <w:r>
        <w:rPr>
          <w:b/>
          <w:i/>
          <w:sz w:val="28"/>
        </w:rPr>
        <w:t>Система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сертифікації</w:t>
      </w:r>
      <w:r>
        <w:rPr>
          <w:b/>
          <w:i/>
          <w:spacing w:val="-7"/>
          <w:sz w:val="28"/>
        </w:rPr>
        <w:t xml:space="preserve"> </w:t>
      </w:r>
      <w:proofErr w:type="spellStart"/>
      <w:r>
        <w:rPr>
          <w:b/>
          <w:i/>
          <w:spacing w:val="-2"/>
          <w:sz w:val="28"/>
        </w:rPr>
        <w:t>УкрСЕПРО</w:t>
      </w:r>
      <w:proofErr w:type="spellEnd"/>
    </w:p>
    <w:p w:rsidR="00861844" w:rsidRDefault="00861844" w:rsidP="00861844">
      <w:pPr>
        <w:ind w:left="143"/>
        <w:rPr>
          <w:b/>
          <w:i/>
          <w:sz w:val="28"/>
        </w:rPr>
      </w:pPr>
      <w:r>
        <w:rPr>
          <w:b/>
          <w:i/>
          <w:sz w:val="28"/>
        </w:rPr>
        <w:t>Законодавча</w:t>
      </w:r>
      <w:r>
        <w:rPr>
          <w:b/>
          <w:i/>
          <w:spacing w:val="-13"/>
          <w:sz w:val="28"/>
        </w:rPr>
        <w:t xml:space="preserve"> </w:t>
      </w:r>
      <w:r>
        <w:rPr>
          <w:b/>
          <w:i/>
          <w:sz w:val="28"/>
        </w:rPr>
        <w:t>та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нормативна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база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сертифікації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pacing w:val="-2"/>
          <w:sz w:val="28"/>
        </w:rPr>
        <w:t>Україні</w:t>
      </w:r>
    </w:p>
    <w:p w:rsidR="00861844" w:rsidRDefault="00861844" w:rsidP="00861844">
      <w:pPr>
        <w:pStyle w:val="a3"/>
        <w:spacing w:before="53"/>
        <w:rPr>
          <w:b/>
          <w:i/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194945</wp:posOffset>
                </wp:positionV>
                <wp:extent cx="5791200" cy="1270"/>
                <wp:effectExtent l="0" t="0" r="19050" b="17780"/>
                <wp:wrapTopAndBottom/>
                <wp:docPr id="1904" name="Полилиния 1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19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04" o:spid="_x0000_s1026" style="position:absolute;margin-left:85.05pt;margin-top:15.35pt;width:45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" path="m,l5791199,e" filled="f">
                <v:path arrowok="t"/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pStyle w:val="a3"/>
        <w:spacing w:before="4"/>
        <w:rPr>
          <w:b/>
          <w:i/>
        </w:rPr>
      </w:pPr>
    </w:p>
    <w:p w:rsidR="00861844" w:rsidRDefault="00861844" w:rsidP="00861844">
      <w:pPr>
        <w:pStyle w:val="3"/>
        <w:ind w:left="-1" w:right="230"/>
      </w:pPr>
      <w:r>
        <w:rPr>
          <w:rFonts w:ascii="Webdings" w:hAnsi="Webdings"/>
          <w:b w:val="0"/>
        </w:rPr>
        <w:t></w:t>
      </w:r>
      <w:r>
        <w:rPr>
          <w:b w:val="0"/>
          <w:spacing w:val="-4"/>
        </w:rPr>
        <w:t xml:space="preserve"> </w:t>
      </w:r>
      <w:r>
        <w:t>Основні</w:t>
      </w:r>
      <w:r>
        <w:rPr>
          <w:spacing w:val="-2"/>
        </w:rPr>
        <w:t xml:space="preserve"> поняття:</w:t>
      </w:r>
    </w:p>
    <w:p w:rsidR="00861844" w:rsidRDefault="00861844" w:rsidP="00861844">
      <w:pPr>
        <w:pStyle w:val="a3"/>
        <w:rPr>
          <w:b/>
          <w:sz w:val="20"/>
        </w:rPr>
      </w:pPr>
    </w:p>
    <w:p w:rsidR="00861844" w:rsidRDefault="00861844" w:rsidP="00861844">
      <w:pPr>
        <w:widowControl/>
        <w:autoSpaceDE/>
        <w:autoSpaceDN/>
        <w:rPr>
          <w:b/>
          <w:sz w:val="20"/>
          <w:szCs w:val="28"/>
        </w:rPr>
        <w:sectPr w:rsidR="00861844">
          <w:pgSz w:w="11910" w:h="16840"/>
          <w:pgMar w:top="1220" w:right="708" w:bottom="920" w:left="1559" w:header="713" w:footer="733" w:gutter="0"/>
          <w:pgNumType w:start="356"/>
          <w:cols w:space="720"/>
        </w:sectPr>
      </w:pPr>
    </w:p>
    <w:p w:rsidR="00861844" w:rsidRDefault="00861844" w:rsidP="00861844">
      <w:pPr>
        <w:spacing w:before="88"/>
        <w:ind w:left="143" w:right="3348"/>
        <w:rPr>
          <w:sz w:val="26"/>
        </w:rPr>
      </w:pPr>
      <w:r>
        <w:rPr>
          <w:spacing w:val="-2"/>
          <w:sz w:val="26"/>
        </w:rPr>
        <w:lastRenderedPageBreak/>
        <w:t>Атестація Аудитори</w:t>
      </w:r>
    </w:p>
    <w:p w:rsidR="00861844" w:rsidRDefault="00861844" w:rsidP="00861844">
      <w:pPr>
        <w:ind w:left="143" w:right="1447"/>
        <w:rPr>
          <w:sz w:val="26"/>
        </w:rPr>
      </w:pPr>
      <w:r>
        <w:rPr>
          <w:sz w:val="26"/>
        </w:rPr>
        <w:t>Випробувальні</w:t>
      </w:r>
      <w:r>
        <w:rPr>
          <w:spacing w:val="-17"/>
          <w:sz w:val="26"/>
        </w:rPr>
        <w:t xml:space="preserve"> </w:t>
      </w:r>
      <w:r>
        <w:rPr>
          <w:sz w:val="26"/>
        </w:rPr>
        <w:t xml:space="preserve">лабораторії </w:t>
      </w:r>
      <w:r>
        <w:rPr>
          <w:spacing w:val="-2"/>
          <w:sz w:val="26"/>
        </w:rPr>
        <w:t>Випробування</w:t>
      </w:r>
      <w:r>
        <w:rPr>
          <w:sz w:val="26"/>
        </w:rPr>
        <w:t xml:space="preserve"> Добровільна сертифікація</w:t>
      </w:r>
    </w:p>
    <w:p w:rsidR="00861844" w:rsidRDefault="00861844" w:rsidP="00861844">
      <w:pPr>
        <w:ind w:left="143" w:right="966"/>
        <w:rPr>
          <w:sz w:val="26"/>
        </w:rPr>
      </w:pPr>
      <w:r>
        <w:rPr>
          <w:sz w:val="26"/>
        </w:rPr>
        <w:t>Елементи</w:t>
      </w:r>
      <w:r>
        <w:rPr>
          <w:spacing w:val="-17"/>
          <w:sz w:val="26"/>
        </w:rPr>
        <w:t xml:space="preserve"> </w:t>
      </w:r>
      <w:r>
        <w:rPr>
          <w:sz w:val="26"/>
        </w:rPr>
        <w:t>системи</w:t>
      </w:r>
      <w:r>
        <w:rPr>
          <w:spacing w:val="-16"/>
          <w:sz w:val="26"/>
        </w:rPr>
        <w:t xml:space="preserve"> </w:t>
      </w:r>
      <w:r>
        <w:rPr>
          <w:sz w:val="26"/>
        </w:rPr>
        <w:t>сертифікації Інспекційний контроль</w:t>
      </w:r>
    </w:p>
    <w:p w:rsidR="00861844" w:rsidRDefault="00861844" w:rsidP="00861844">
      <w:pPr>
        <w:spacing w:before="1"/>
        <w:ind w:left="143" w:right="8"/>
        <w:rPr>
          <w:sz w:val="26"/>
        </w:rPr>
      </w:pPr>
      <w:r>
        <w:rPr>
          <w:sz w:val="26"/>
        </w:rPr>
        <w:t>Науково-методичний</w:t>
      </w:r>
      <w:r>
        <w:rPr>
          <w:spacing w:val="-17"/>
          <w:sz w:val="26"/>
        </w:rPr>
        <w:t xml:space="preserve"> </w:t>
      </w:r>
      <w:r>
        <w:rPr>
          <w:sz w:val="26"/>
        </w:rPr>
        <w:t>та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інформаційний центр національної системи </w:t>
      </w:r>
      <w:r>
        <w:rPr>
          <w:spacing w:val="-2"/>
          <w:sz w:val="26"/>
        </w:rPr>
        <w:t>сертифікації</w:t>
      </w:r>
    </w:p>
    <w:p w:rsidR="00861844" w:rsidRDefault="00861844" w:rsidP="00861844">
      <w:pPr>
        <w:ind w:left="143" w:right="8"/>
        <w:rPr>
          <w:sz w:val="26"/>
        </w:rPr>
      </w:pPr>
      <w:r>
        <w:rPr>
          <w:sz w:val="26"/>
        </w:rPr>
        <w:t>Національне</w:t>
      </w:r>
      <w:r>
        <w:rPr>
          <w:spacing w:val="-14"/>
          <w:sz w:val="26"/>
        </w:rPr>
        <w:t xml:space="preserve"> </w:t>
      </w:r>
      <w:r>
        <w:rPr>
          <w:sz w:val="26"/>
        </w:rPr>
        <w:t>агентство</w:t>
      </w:r>
      <w:r>
        <w:rPr>
          <w:spacing w:val="-14"/>
          <w:sz w:val="26"/>
        </w:rPr>
        <w:t xml:space="preserve"> </w:t>
      </w:r>
      <w:r>
        <w:rPr>
          <w:sz w:val="26"/>
        </w:rPr>
        <w:t>з</w:t>
      </w:r>
      <w:r>
        <w:rPr>
          <w:spacing w:val="-13"/>
          <w:sz w:val="26"/>
        </w:rPr>
        <w:t xml:space="preserve"> </w:t>
      </w:r>
      <w:r>
        <w:rPr>
          <w:sz w:val="26"/>
        </w:rPr>
        <w:t xml:space="preserve">акредитації Національний знак відповідності </w:t>
      </w:r>
      <w:proofErr w:type="spellStart"/>
      <w:r>
        <w:rPr>
          <w:spacing w:val="-2"/>
          <w:sz w:val="26"/>
        </w:rPr>
        <w:t>УкрСЕПРО</w:t>
      </w:r>
      <w:proofErr w:type="spellEnd"/>
    </w:p>
    <w:p w:rsidR="00861844" w:rsidRDefault="00861844" w:rsidP="00861844">
      <w:pPr>
        <w:ind w:left="143" w:right="1582"/>
        <w:rPr>
          <w:sz w:val="26"/>
        </w:rPr>
      </w:pPr>
      <w:r>
        <w:rPr>
          <w:sz w:val="26"/>
        </w:rPr>
        <w:t>Об’єкти сертифікації Обов’язкова</w:t>
      </w:r>
      <w:r>
        <w:rPr>
          <w:spacing w:val="-17"/>
          <w:sz w:val="26"/>
        </w:rPr>
        <w:t xml:space="preserve"> </w:t>
      </w:r>
      <w:r>
        <w:rPr>
          <w:sz w:val="26"/>
        </w:rPr>
        <w:t>сертифікація Органи із сертифікації Принципи сертифікації Сертифікат відповідності</w:t>
      </w:r>
    </w:p>
    <w:p w:rsidR="00861844" w:rsidRDefault="00861844" w:rsidP="00861844">
      <w:pPr>
        <w:spacing w:before="88"/>
        <w:ind w:left="143" w:right="1932"/>
        <w:rPr>
          <w:sz w:val="26"/>
        </w:rPr>
      </w:pPr>
      <w:r>
        <w:br w:type="column"/>
      </w:r>
      <w:r>
        <w:rPr>
          <w:spacing w:val="-2"/>
          <w:sz w:val="26"/>
        </w:rPr>
        <w:lastRenderedPageBreak/>
        <w:t xml:space="preserve">Сертифікація </w:t>
      </w:r>
      <w:proofErr w:type="spellStart"/>
      <w:r>
        <w:rPr>
          <w:sz w:val="26"/>
        </w:rPr>
        <w:t>Сертифікація</w:t>
      </w:r>
      <w:proofErr w:type="spellEnd"/>
      <w:r>
        <w:rPr>
          <w:spacing w:val="-17"/>
          <w:sz w:val="26"/>
        </w:rPr>
        <w:t xml:space="preserve"> </w:t>
      </w:r>
      <w:r>
        <w:rPr>
          <w:sz w:val="26"/>
        </w:rPr>
        <w:t>персоналу Сертифікація послуг Сертифікація продукції</w:t>
      </w:r>
    </w:p>
    <w:p w:rsidR="00861844" w:rsidRDefault="00861844" w:rsidP="00861844">
      <w:pPr>
        <w:ind w:left="143" w:right="342"/>
        <w:rPr>
          <w:sz w:val="26"/>
        </w:rPr>
      </w:pPr>
      <w:r>
        <w:rPr>
          <w:sz w:val="26"/>
        </w:rPr>
        <w:t>Сертифікація</w:t>
      </w:r>
      <w:r>
        <w:rPr>
          <w:spacing w:val="-17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управління </w:t>
      </w:r>
      <w:r>
        <w:rPr>
          <w:spacing w:val="-2"/>
          <w:sz w:val="26"/>
        </w:rPr>
        <w:t>довкіллям</w:t>
      </w:r>
    </w:p>
    <w:p w:rsidR="00861844" w:rsidRDefault="00861844" w:rsidP="00861844">
      <w:pPr>
        <w:ind w:left="143" w:right="342"/>
        <w:rPr>
          <w:sz w:val="26"/>
        </w:rPr>
      </w:pPr>
      <w:r>
        <w:rPr>
          <w:sz w:val="26"/>
        </w:rPr>
        <w:t>Сертифікація</w:t>
      </w:r>
      <w:r>
        <w:rPr>
          <w:spacing w:val="-1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12"/>
          <w:sz w:val="26"/>
        </w:rPr>
        <w:t xml:space="preserve"> </w:t>
      </w:r>
      <w:r>
        <w:rPr>
          <w:sz w:val="26"/>
        </w:rPr>
        <w:t>управління</w:t>
      </w:r>
      <w:r>
        <w:rPr>
          <w:spacing w:val="-13"/>
          <w:sz w:val="26"/>
        </w:rPr>
        <w:t xml:space="preserve"> </w:t>
      </w:r>
      <w:r>
        <w:rPr>
          <w:sz w:val="26"/>
        </w:rPr>
        <w:t>якістю Сертифікація систем якості Сертифікація у законодавчо нерегульованій сфері</w:t>
      </w:r>
    </w:p>
    <w:p w:rsidR="00861844" w:rsidRDefault="00861844" w:rsidP="00861844">
      <w:pPr>
        <w:ind w:left="143" w:right="342"/>
        <w:rPr>
          <w:sz w:val="26"/>
        </w:rPr>
      </w:pPr>
      <w:r>
        <w:rPr>
          <w:sz w:val="26"/>
        </w:rPr>
        <w:t>Сертифікація</w:t>
      </w:r>
      <w:r>
        <w:rPr>
          <w:spacing w:val="-17"/>
          <w:sz w:val="26"/>
        </w:rPr>
        <w:t xml:space="preserve"> </w:t>
      </w:r>
      <w:r>
        <w:rPr>
          <w:sz w:val="26"/>
        </w:rPr>
        <w:t>у</w:t>
      </w:r>
      <w:r>
        <w:rPr>
          <w:spacing w:val="-16"/>
          <w:sz w:val="26"/>
        </w:rPr>
        <w:t xml:space="preserve"> </w:t>
      </w:r>
      <w:r>
        <w:rPr>
          <w:sz w:val="26"/>
        </w:rPr>
        <w:t>законодавчо регульованій сфері</w:t>
      </w:r>
    </w:p>
    <w:p w:rsidR="00861844" w:rsidRDefault="00861844" w:rsidP="00861844">
      <w:pPr>
        <w:spacing w:line="299" w:lineRule="exact"/>
        <w:ind w:left="143"/>
        <w:rPr>
          <w:sz w:val="26"/>
        </w:rPr>
      </w:pPr>
      <w:r>
        <w:rPr>
          <w:sz w:val="26"/>
        </w:rPr>
        <w:t>Система</w:t>
      </w:r>
      <w:r>
        <w:rPr>
          <w:spacing w:val="-9"/>
          <w:sz w:val="26"/>
        </w:rPr>
        <w:t xml:space="preserve"> </w:t>
      </w:r>
      <w:r>
        <w:rPr>
          <w:spacing w:val="-2"/>
          <w:sz w:val="26"/>
        </w:rPr>
        <w:t>сертифікації</w:t>
      </w:r>
    </w:p>
    <w:p w:rsidR="00861844" w:rsidRDefault="00861844" w:rsidP="00861844">
      <w:pPr>
        <w:ind w:left="143" w:right="342"/>
        <w:rPr>
          <w:sz w:val="26"/>
        </w:rPr>
      </w:pPr>
      <w:r>
        <w:rPr>
          <w:sz w:val="26"/>
        </w:rPr>
        <w:t>Система</w:t>
      </w:r>
      <w:r>
        <w:rPr>
          <w:spacing w:val="-17"/>
          <w:sz w:val="26"/>
        </w:rPr>
        <w:t xml:space="preserve"> </w:t>
      </w:r>
      <w:r>
        <w:rPr>
          <w:sz w:val="26"/>
        </w:rPr>
        <w:t>сертифікації</w:t>
      </w:r>
      <w:r>
        <w:rPr>
          <w:spacing w:val="-16"/>
          <w:sz w:val="26"/>
        </w:rPr>
        <w:t xml:space="preserve"> </w:t>
      </w:r>
      <w:proofErr w:type="spellStart"/>
      <w:r>
        <w:rPr>
          <w:sz w:val="26"/>
        </w:rPr>
        <w:t>УкрСЕПРО</w:t>
      </w:r>
      <w:proofErr w:type="spellEnd"/>
      <w:r>
        <w:rPr>
          <w:sz w:val="26"/>
        </w:rPr>
        <w:t xml:space="preserve"> Суб’єкти сертифікації</w:t>
      </w:r>
    </w:p>
    <w:p w:rsidR="00861844" w:rsidRDefault="00861844" w:rsidP="00861844">
      <w:pPr>
        <w:ind w:left="143" w:right="342"/>
        <w:rPr>
          <w:sz w:val="26"/>
        </w:rPr>
      </w:pPr>
      <w:r>
        <w:rPr>
          <w:sz w:val="26"/>
        </w:rPr>
        <w:t>Схеми</w:t>
      </w:r>
      <w:r>
        <w:rPr>
          <w:spacing w:val="-14"/>
          <w:sz w:val="26"/>
        </w:rPr>
        <w:t xml:space="preserve"> </w:t>
      </w:r>
      <w:r>
        <w:rPr>
          <w:sz w:val="26"/>
        </w:rPr>
        <w:t>(моделі)</w:t>
      </w:r>
      <w:r>
        <w:rPr>
          <w:spacing w:val="-12"/>
          <w:sz w:val="26"/>
        </w:rPr>
        <w:t xml:space="preserve"> </w:t>
      </w:r>
      <w:r>
        <w:rPr>
          <w:sz w:val="26"/>
        </w:rPr>
        <w:t>сертифікації</w:t>
      </w:r>
      <w:r>
        <w:rPr>
          <w:spacing w:val="-14"/>
          <w:sz w:val="26"/>
        </w:rPr>
        <w:t xml:space="preserve"> </w:t>
      </w:r>
      <w:r>
        <w:rPr>
          <w:sz w:val="26"/>
        </w:rPr>
        <w:t>продукції Технічний нагляд</w:t>
      </w:r>
    </w:p>
    <w:p w:rsidR="00861844" w:rsidRDefault="00861844" w:rsidP="00861844">
      <w:pPr>
        <w:spacing w:line="299" w:lineRule="exact"/>
        <w:ind w:left="143"/>
        <w:rPr>
          <w:sz w:val="26"/>
        </w:rPr>
      </w:pPr>
      <w:r>
        <w:rPr>
          <w:sz w:val="26"/>
        </w:rPr>
        <w:t>Типи</w:t>
      </w:r>
      <w:r>
        <w:rPr>
          <w:spacing w:val="-10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9"/>
          <w:sz w:val="26"/>
        </w:rPr>
        <w:t xml:space="preserve"> </w:t>
      </w:r>
      <w:r>
        <w:rPr>
          <w:sz w:val="26"/>
        </w:rPr>
        <w:t>сертифікації</w:t>
      </w:r>
      <w:r>
        <w:rPr>
          <w:spacing w:val="-10"/>
          <w:sz w:val="26"/>
        </w:rPr>
        <w:t xml:space="preserve"> </w:t>
      </w:r>
      <w:r>
        <w:rPr>
          <w:spacing w:val="-2"/>
          <w:sz w:val="26"/>
        </w:rPr>
        <w:t>продукції</w:t>
      </w:r>
    </w:p>
    <w:p w:rsidR="00861844" w:rsidRDefault="00861844" w:rsidP="00861844">
      <w:pPr>
        <w:widowControl/>
        <w:autoSpaceDE/>
        <w:autoSpaceDN/>
        <w:rPr>
          <w:sz w:val="26"/>
        </w:rPr>
        <w:sectPr w:rsidR="00861844">
          <w:type w:val="continuous"/>
          <w:pgSz w:w="11910" w:h="16840"/>
          <w:pgMar w:top="1040" w:right="708" w:bottom="280" w:left="1559" w:header="713" w:footer="733" w:gutter="0"/>
          <w:cols w:num="2" w:space="720" w:equalWidth="0">
            <w:col w:w="4597" w:space="45"/>
            <w:col w:w="5001"/>
          </w:cols>
        </w:sectPr>
      </w:pPr>
    </w:p>
    <w:p w:rsidR="00861844" w:rsidRDefault="00861844" w:rsidP="00861844">
      <w:pPr>
        <w:pStyle w:val="a3"/>
        <w:spacing w:before="83"/>
        <w:rPr>
          <w:sz w:val="20"/>
        </w:rPr>
      </w:pPr>
    </w:p>
    <w:p w:rsidR="00861844" w:rsidRDefault="00861844" w:rsidP="00861844">
      <w:pPr>
        <w:pStyle w:val="a3"/>
        <w:spacing w:line="20" w:lineRule="exact"/>
        <w:ind w:left="142"/>
        <w:rPr>
          <w:sz w:val="2"/>
        </w:rPr>
      </w:pPr>
      <w:r>
        <w:rPr>
          <w:noProof/>
          <w:lang w:eastAsia="uk-UA"/>
        </w:rPr>
        <mc:AlternateContent>
          <mc:Choice Requires="wpg">
            <w:drawing>
              <wp:inline distT="0" distB="0" distL="0" distR="0">
                <wp:extent cx="5791200" cy="9525"/>
                <wp:effectExtent l="0" t="0" r="19050" b="9525"/>
                <wp:docPr id="1905" name="Группа 1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9525"/>
                          <a:chOff x="0" y="4762"/>
                          <a:chExt cx="5791200" cy="1270"/>
                        </a:xfrm>
                      </wpg:grpSpPr>
                      <wps:wsp>
                        <wps:cNvPr id="9" name="Graphic 1906"/>
                        <wps:cNvSpPr/>
                        <wps:spPr>
                          <a:xfrm>
                            <a:off x="0" y="4762"/>
                            <a:ext cx="5791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1200">
                                <a:moveTo>
                                  <a:pt x="0" y="0"/>
                                </a:moveTo>
                                <a:lnTo>
                                  <a:pt x="579119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1844" w:rsidRDefault="00861844" w:rsidP="00861844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905" o:spid="_x0000_s1026" style="width:456pt;height:.75pt;mso-position-horizontal-relative:char;mso-position-vertical-relative:line" coordorigin=",47" coordsize="5791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">
                <v:shape id="Graphic 1906" o:spid="_x0000_s1027" style="position:absolute;top:47;width:57912;height:13;visibility:visible;mso-wrap-style:square;v-text-anchor:top" coordsize="5791200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5ifcMA&#10;AADaAAAADwAAAGRycy9kb3ducmV2LnhtbESPQWvCQBSE74L/YXlCb7qph7bGrFIFodAe2kTw+pJ9&#10;boLZtyG7TeK/7xYKPQ4z8w2T7SfbioF63zhW8LhKQBBXTjdsFJyL0/IFhA/IGlvHpOBOHva7+SzD&#10;VLuRv2jIgxERwj5FBXUIXSqlr2qy6FeuI47e1fUWQ5S9kbrHMcJtK9dJ8iQtNhwXauzoWFN1y7+t&#10;gqI848Ff+N0U5o7Pnx+n5lC2Sj0sptctiEBT+A//td+0gg38Xok3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5ifcMAAADaAAAADwAAAAAAAAAAAAAAAACYAgAAZHJzL2Rv&#10;d25yZXYueG1sUEsFBgAAAAAEAAQA9QAAAIgDAAAAAA==&#10;" adj="-11796480,,5400" path="m,l5791199,e" filled="f">
                  <v:stroke joinstyle="miter"/>
                  <v:formulas/>
                  <v:path arrowok="t" o:connecttype="custom" textboxrect="0,0,5791200,1270"/>
                  <v:textbox inset="0,0,0,0">
                    <w:txbxContent>
                      <w:p w:rsidR="00861844" w:rsidRDefault="00861844" w:rsidP="00861844"/>
                    </w:txbxContent>
                  </v:textbox>
                </v:shape>
                <w10:anchorlock/>
              </v:group>
            </w:pict>
          </mc:Fallback>
        </mc:AlternateContent>
      </w:r>
    </w:p>
    <w:p w:rsidR="00861844" w:rsidRDefault="00861844" w:rsidP="00861844">
      <w:pPr>
        <w:pStyle w:val="a3"/>
        <w:spacing w:before="70"/>
      </w:pPr>
    </w:p>
    <w:p w:rsidR="00861844" w:rsidRDefault="00861844" w:rsidP="00861844">
      <w:pPr>
        <w:pStyle w:val="4"/>
        <w:spacing w:before="1"/>
        <w:ind w:left="502"/>
      </w:pPr>
      <w:bookmarkStart w:id="2" w:name="_TOC_250005"/>
      <w:r>
        <w:rPr>
          <w:rFonts w:ascii="PMingLiU" w:eastAsia="PMingLiU" w:hAnsi="PMingLiU" w:hint="eastAsia"/>
          <w:b w:val="0"/>
          <w:i w:val="0"/>
          <w:spacing w:val="-1"/>
          <w:lang w:val="en-US"/>
        </w:rPr>
        <w:t>〣</w:t>
      </w:r>
      <w:r w:rsidRPr="00861844">
        <w:rPr>
          <w:rFonts w:ascii="PMingLiU" w:eastAsia="PMingLiU" w:hAnsi="PMingLiU" w:hint="eastAsia"/>
          <w:b w:val="0"/>
          <w:i w:val="0"/>
          <w:spacing w:val="-1"/>
          <w:lang w:val="ru-RU"/>
        </w:rPr>
        <w:t xml:space="preserve"> </w:t>
      </w:r>
      <w:r>
        <w:t>Історія</w:t>
      </w:r>
      <w:r>
        <w:rPr>
          <w:spacing w:val="-4"/>
        </w:rPr>
        <w:t xml:space="preserve"> </w:t>
      </w:r>
      <w:r>
        <w:t>розвитку</w:t>
      </w:r>
      <w:r>
        <w:rPr>
          <w:spacing w:val="-6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сутність</w:t>
      </w:r>
      <w:r>
        <w:rPr>
          <w:spacing w:val="-4"/>
        </w:rPr>
        <w:t xml:space="preserve"> </w:t>
      </w:r>
      <w:bookmarkEnd w:id="2"/>
      <w:r>
        <w:rPr>
          <w:spacing w:val="-2"/>
        </w:rPr>
        <w:t>сертифікації</w:t>
      </w:r>
    </w:p>
    <w:p w:rsidR="00861844" w:rsidRDefault="00861844" w:rsidP="00861844">
      <w:pPr>
        <w:pStyle w:val="a3"/>
        <w:spacing w:before="1"/>
        <w:rPr>
          <w:b/>
          <w:i/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161925</wp:posOffset>
                </wp:positionV>
                <wp:extent cx="5791200" cy="1270"/>
                <wp:effectExtent l="0" t="0" r="19050" b="17780"/>
                <wp:wrapTopAndBottom/>
                <wp:docPr id="1907" name="Полилиния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19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07" o:spid="_x0000_s1026" style="position:absolute;margin-left:85.05pt;margin-top:12.75pt;width:45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" path="m,l5791199,e" filled="f">
                <v:path arrowok="t"/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pStyle w:val="a3"/>
        <w:spacing w:before="1"/>
        <w:rPr>
          <w:b/>
          <w:i/>
        </w:rPr>
      </w:pPr>
    </w:p>
    <w:p w:rsidR="00861844" w:rsidRDefault="00861844" w:rsidP="00861844">
      <w:pPr>
        <w:pStyle w:val="a3"/>
        <w:spacing w:before="1"/>
        <w:ind w:left="143" w:right="428" w:firstLine="707"/>
        <w:jc w:val="both"/>
      </w:pPr>
      <w:r>
        <w:t>Сертифікація є одним із важливих механізмів гарантії якості, який забезпечує можливість об'єктивно оцінити продукцію, підтвердити її безпечність та відповідність вимогам стандартів.</w:t>
      </w:r>
    </w:p>
    <w:p w:rsidR="00861844" w:rsidRDefault="00861844" w:rsidP="00861844">
      <w:pPr>
        <w:pStyle w:val="a3"/>
        <w:ind w:left="143" w:right="427" w:firstLine="719"/>
        <w:jc w:val="both"/>
      </w:pPr>
      <w:r>
        <w:t>Попередницею української сертифікації була сертифікація у СРСР вітчизняної експортованої продукції (з 1984 року). Спочатку вона проводилася у закордонних центрах і її обов'язковість фактично встановлювалася не вітчизняними законами, а законодавством тих країн, куди товари поставлялися із СРСР.</w:t>
      </w:r>
    </w:p>
    <w:p w:rsidR="00861844" w:rsidRDefault="00861844" w:rsidP="00861844">
      <w:pPr>
        <w:widowControl/>
        <w:autoSpaceDE/>
        <w:autoSpaceDN/>
        <w:rPr>
          <w:sz w:val="28"/>
          <w:szCs w:val="28"/>
        </w:rPr>
        <w:sectPr w:rsidR="00861844">
          <w:type w:val="continuous"/>
          <w:pgSz w:w="11910" w:h="16840"/>
          <w:pgMar w:top="1040" w:right="708" w:bottom="280" w:left="1559" w:header="713" w:footer="733" w:gutter="0"/>
          <w:cols w:space="720"/>
        </w:sectPr>
      </w:pPr>
    </w:p>
    <w:p w:rsidR="00861844" w:rsidRDefault="00861844" w:rsidP="00861844">
      <w:pPr>
        <w:pStyle w:val="a3"/>
        <w:spacing w:before="178"/>
        <w:rPr>
          <w:sz w:val="20"/>
        </w:rPr>
      </w:pPr>
    </w:p>
    <w:p w:rsidR="00861844" w:rsidRDefault="00861844" w:rsidP="00861844">
      <w:pPr>
        <w:pStyle w:val="a3"/>
        <w:ind w:left="142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>
                <wp:extent cx="5709920" cy="2149475"/>
                <wp:effectExtent l="0" t="0" r="24130" b="22225"/>
                <wp:docPr id="1908" name="Поле 1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9920" cy="21494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861844" w:rsidRDefault="00861844" w:rsidP="0086184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3"/>
                              </w:tabs>
                              <w:spacing w:line="235" w:lineRule="auto"/>
                              <w:ind w:right="148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Є відомості про те, що виробники товарів здавна гарантували якість своїх виробів, у тому числі письмово, тобто забезпечували їх (за сучасною термінологією) "сертифікатами про відповідність".</w:t>
                            </w:r>
                          </w:p>
                          <w:p w:rsidR="00861844" w:rsidRDefault="00861844" w:rsidP="0086184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3"/>
                              </w:tabs>
                              <w:spacing w:before="4" w:line="235" w:lineRule="auto"/>
                              <w:ind w:right="145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Збереглися дані про те, що відомі художники Відродження гарантували збереженість своїх картин протягом 300 років. І що найцікавіше, такі гарантії</w:t>
                            </w:r>
                            <w:r>
                              <w:rPr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у більшості випадків виявилися реальними.</w:t>
                            </w:r>
                          </w:p>
                          <w:p w:rsidR="00861844" w:rsidRDefault="00861844" w:rsidP="0086184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3"/>
                              </w:tabs>
                              <w:spacing w:before="5"/>
                              <w:ind w:right="142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Ще наприкінці 18 століття відомий гомеопат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Самуель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Ганеман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 xml:space="preserve"> вимагав сертифікувати лікарську сировину з рослин для того, щоб ліки, які купуються у різних аптеках, не дуже відрізнялися за якістю. Але того часу ця пропозиція натрапила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на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опір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аптекарів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і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Ганеман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 xml:space="preserve"> навіть залишив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Лейпциг.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Те, за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що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колись постраждав лікар, стало тепер обов’язковою і вагомою частиною всього виробничого світу людини.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908" o:spid="_x0000_s1028" type="#_x0000_t202" style="width:449.6pt;height:16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" filled="f">
                <v:stroke dashstyle="3 1"/>
                <v:path arrowok="t"/>
                <v:textbox inset="0,0,0,0">
                  <w:txbxContent>
                    <w:p w:rsidR="00861844" w:rsidRDefault="00861844" w:rsidP="0086184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383"/>
                        </w:tabs>
                        <w:spacing w:line="235" w:lineRule="auto"/>
                        <w:ind w:right="148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Є відомості про те, що виробники товарів здавна гарантували якість своїх виробів, у тому числі письмово, тобто забезпечували їх (за сучасною термінологією) "сертифікатами про відповідність".</w:t>
                      </w:r>
                    </w:p>
                    <w:p w:rsidR="00861844" w:rsidRDefault="00861844" w:rsidP="0086184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383"/>
                        </w:tabs>
                        <w:spacing w:before="4" w:line="235" w:lineRule="auto"/>
                        <w:ind w:right="145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Збереглися дані про те, що відомі художники Відродження гарантували збереженість своїх картин протягом 300 років. І що найцікавіше, такі гарантії</w:t>
                      </w:r>
                      <w:r>
                        <w:rPr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у більшості випадків виявилися реальними.</w:t>
                      </w:r>
                    </w:p>
                    <w:p w:rsidR="00861844" w:rsidRDefault="00861844" w:rsidP="0086184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383"/>
                        </w:tabs>
                        <w:spacing w:before="5"/>
                        <w:ind w:right="142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Ще наприкінці 18 століття відомий гомеопат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Самуель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Ганеман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 xml:space="preserve"> вимагав сертифікувати лікарську сировину з рослин для того, щоб ліки, які купуються у різних аптеках, не дуже відрізнялися за якістю. Але того часу ця пропозиція натрапила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на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опір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аптекарів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і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Ганеман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 xml:space="preserve"> навіть залишив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Лейпциг.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Те, за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що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колись постраждав лікар, стало тепер обов’язковою і вагомою частиною всього виробничого світу людини.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1844" w:rsidRDefault="00861844" w:rsidP="00861844">
      <w:pPr>
        <w:pStyle w:val="a3"/>
        <w:spacing w:before="292" w:line="322" w:lineRule="exact"/>
        <w:ind w:left="862"/>
      </w:pPr>
      <w:r>
        <w:t>У</w:t>
      </w:r>
      <w:r>
        <w:rPr>
          <w:spacing w:val="-7"/>
        </w:rPr>
        <w:t xml:space="preserve"> </w:t>
      </w:r>
      <w:r>
        <w:t>СРСР</w:t>
      </w:r>
      <w:r>
        <w:rPr>
          <w:spacing w:val="-6"/>
        </w:rPr>
        <w:t xml:space="preserve"> </w:t>
      </w:r>
      <w:r>
        <w:t>діяли</w:t>
      </w:r>
      <w:r>
        <w:rPr>
          <w:spacing w:val="-4"/>
        </w:rPr>
        <w:t xml:space="preserve"> </w:t>
      </w:r>
      <w:r>
        <w:t>й</w:t>
      </w:r>
      <w:r>
        <w:rPr>
          <w:spacing w:val="-5"/>
        </w:rPr>
        <w:t xml:space="preserve"> </w:t>
      </w:r>
      <w:r>
        <w:t>інші</w:t>
      </w:r>
      <w:r>
        <w:rPr>
          <w:spacing w:val="-4"/>
        </w:rPr>
        <w:t xml:space="preserve"> </w:t>
      </w:r>
      <w:r>
        <w:t>форми</w:t>
      </w:r>
      <w:r>
        <w:rPr>
          <w:spacing w:val="-4"/>
        </w:rPr>
        <w:t xml:space="preserve"> </w:t>
      </w:r>
      <w:r>
        <w:t>оцінки</w:t>
      </w:r>
      <w:r>
        <w:rPr>
          <w:spacing w:val="-5"/>
        </w:rPr>
        <w:t xml:space="preserve"> </w:t>
      </w:r>
      <w:r>
        <w:t>відповідності</w:t>
      </w:r>
      <w:r>
        <w:rPr>
          <w:spacing w:val="-3"/>
        </w:rPr>
        <w:t xml:space="preserve"> </w:t>
      </w:r>
      <w:r>
        <w:rPr>
          <w:spacing w:val="-2"/>
        </w:rPr>
        <w:t>продукції:</w:t>
      </w:r>
    </w:p>
    <w:p w:rsidR="00861844" w:rsidRDefault="00861844" w:rsidP="00861844">
      <w:pPr>
        <w:pStyle w:val="a5"/>
        <w:numPr>
          <w:ilvl w:val="1"/>
          <w:numId w:val="2"/>
        </w:numPr>
        <w:tabs>
          <w:tab w:val="left" w:pos="862"/>
        </w:tabs>
        <w:spacing w:line="322" w:lineRule="exact"/>
        <w:ind w:left="862"/>
        <w:jc w:val="left"/>
        <w:rPr>
          <w:sz w:val="28"/>
        </w:rPr>
      </w:pPr>
      <w:r>
        <w:rPr>
          <w:sz w:val="28"/>
        </w:rPr>
        <w:t>атестація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категоріями</w:t>
      </w:r>
      <w:r>
        <w:rPr>
          <w:spacing w:val="-5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4"/>
          <w:sz w:val="28"/>
        </w:rPr>
        <w:t xml:space="preserve"> </w:t>
      </w:r>
      <w:r>
        <w:rPr>
          <w:sz w:val="28"/>
        </w:rPr>
        <w:t>(перша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вища);</w:t>
      </w:r>
    </w:p>
    <w:p w:rsidR="00861844" w:rsidRDefault="00861844" w:rsidP="00861844">
      <w:pPr>
        <w:pStyle w:val="a5"/>
        <w:numPr>
          <w:ilvl w:val="1"/>
          <w:numId w:val="2"/>
        </w:numPr>
        <w:tabs>
          <w:tab w:val="left" w:pos="862"/>
        </w:tabs>
        <w:ind w:left="862" w:right="427"/>
        <w:jc w:val="left"/>
        <w:rPr>
          <w:sz w:val="28"/>
        </w:rPr>
      </w:pPr>
      <w:r>
        <w:rPr>
          <w:sz w:val="28"/>
        </w:rPr>
        <w:t>державні</w:t>
      </w:r>
      <w:r>
        <w:rPr>
          <w:spacing w:val="40"/>
          <w:sz w:val="28"/>
        </w:rPr>
        <w:t xml:space="preserve"> </w:t>
      </w:r>
      <w:r>
        <w:rPr>
          <w:sz w:val="28"/>
        </w:rPr>
        <w:t>випробування,</w:t>
      </w:r>
      <w:r>
        <w:rPr>
          <w:spacing w:val="40"/>
          <w:sz w:val="28"/>
        </w:rPr>
        <w:t xml:space="preserve"> </w:t>
      </w:r>
      <w:r>
        <w:rPr>
          <w:sz w:val="28"/>
        </w:rPr>
        <w:t>яким</w:t>
      </w:r>
      <w:r>
        <w:rPr>
          <w:spacing w:val="40"/>
          <w:sz w:val="28"/>
        </w:rPr>
        <w:t xml:space="preserve"> </w:t>
      </w:r>
      <w:r>
        <w:rPr>
          <w:sz w:val="28"/>
        </w:rPr>
        <w:t>піддавалося</w:t>
      </w:r>
      <w:r>
        <w:rPr>
          <w:spacing w:val="40"/>
          <w:sz w:val="28"/>
        </w:rPr>
        <w:t xml:space="preserve"> </w:t>
      </w:r>
      <w:r>
        <w:rPr>
          <w:sz w:val="28"/>
        </w:rPr>
        <w:t>близько</w:t>
      </w:r>
      <w:r>
        <w:rPr>
          <w:spacing w:val="40"/>
          <w:sz w:val="28"/>
        </w:rPr>
        <w:t xml:space="preserve"> </w:t>
      </w:r>
      <w:r>
        <w:rPr>
          <w:sz w:val="28"/>
        </w:rPr>
        <w:t>30%</w:t>
      </w:r>
      <w:r>
        <w:rPr>
          <w:spacing w:val="40"/>
          <w:sz w:val="28"/>
        </w:rPr>
        <w:t xml:space="preserve"> </w:t>
      </w:r>
      <w:r>
        <w:rPr>
          <w:sz w:val="28"/>
        </w:rPr>
        <w:t>продукції, атестованої за категоріями якості;</w:t>
      </w:r>
    </w:p>
    <w:p w:rsidR="00861844" w:rsidRDefault="00861844" w:rsidP="00861844">
      <w:pPr>
        <w:pStyle w:val="a5"/>
        <w:numPr>
          <w:ilvl w:val="1"/>
          <w:numId w:val="2"/>
        </w:numPr>
        <w:tabs>
          <w:tab w:val="left" w:pos="862"/>
        </w:tabs>
        <w:spacing w:line="321" w:lineRule="exact"/>
        <w:ind w:left="862"/>
        <w:jc w:val="left"/>
        <w:rPr>
          <w:sz w:val="28"/>
        </w:rPr>
      </w:pPr>
      <w:r>
        <w:rPr>
          <w:sz w:val="28"/>
        </w:rPr>
        <w:t>нагляд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стандартами;</w:t>
      </w:r>
    </w:p>
    <w:p w:rsidR="00861844" w:rsidRDefault="00861844" w:rsidP="00861844">
      <w:pPr>
        <w:pStyle w:val="a5"/>
        <w:numPr>
          <w:ilvl w:val="1"/>
          <w:numId w:val="2"/>
        </w:numPr>
        <w:tabs>
          <w:tab w:val="left" w:pos="862"/>
        </w:tabs>
        <w:spacing w:before="2" w:line="322" w:lineRule="exact"/>
        <w:ind w:left="862"/>
        <w:jc w:val="left"/>
        <w:rPr>
          <w:sz w:val="28"/>
        </w:rPr>
      </w:pPr>
      <w:r>
        <w:rPr>
          <w:sz w:val="28"/>
        </w:rPr>
        <w:t>система</w:t>
      </w:r>
      <w:r>
        <w:rPr>
          <w:spacing w:val="-7"/>
          <w:sz w:val="28"/>
        </w:rPr>
        <w:t xml:space="preserve"> </w:t>
      </w:r>
      <w:r>
        <w:rPr>
          <w:sz w:val="28"/>
        </w:rPr>
        <w:t>розробки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впровадження</w:t>
      </w:r>
      <w:r>
        <w:rPr>
          <w:spacing w:val="-5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виробництво;</w:t>
      </w:r>
    </w:p>
    <w:p w:rsidR="00861844" w:rsidRDefault="00861844" w:rsidP="00861844">
      <w:pPr>
        <w:pStyle w:val="a5"/>
        <w:numPr>
          <w:ilvl w:val="1"/>
          <w:numId w:val="2"/>
        </w:numPr>
        <w:tabs>
          <w:tab w:val="left" w:pos="862"/>
        </w:tabs>
        <w:ind w:left="862"/>
        <w:jc w:val="left"/>
        <w:rPr>
          <w:sz w:val="28"/>
        </w:rPr>
      </w:pPr>
      <w:r>
        <w:rPr>
          <w:sz w:val="28"/>
        </w:rPr>
        <w:t>технічний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підприємствах;</w:t>
      </w:r>
    </w:p>
    <w:p w:rsidR="00861844" w:rsidRDefault="00861844" w:rsidP="00861844">
      <w:pPr>
        <w:pStyle w:val="a5"/>
        <w:numPr>
          <w:ilvl w:val="1"/>
          <w:numId w:val="2"/>
        </w:numPr>
        <w:tabs>
          <w:tab w:val="left" w:pos="862"/>
        </w:tabs>
        <w:spacing w:line="322" w:lineRule="exact"/>
        <w:ind w:left="862"/>
        <w:jc w:val="left"/>
        <w:rPr>
          <w:sz w:val="28"/>
        </w:rPr>
      </w:pPr>
      <w:r>
        <w:rPr>
          <w:sz w:val="28"/>
        </w:rPr>
        <w:t>маркування</w:t>
      </w:r>
      <w:r>
        <w:rPr>
          <w:spacing w:val="-7"/>
          <w:sz w:val="28"/>
        </w:rPr>
        <w:t xml:space="preserve"> </w:t>
      </w:r>
      <w:r>
        <w:rPr>
          <w:sz w:val="28"/>
        </w:rPr>
        <w:t>виробів</w:t>
      </w:r>
      <w:r>
        <w:rPr>
          <w:spacing w:val="-9"/>
          <w:sz w:val="28"/>
        </w:rPr>
        <w:t xml:space="preserve"> </w:t>
      </w:r>
      <w:r>
        <w:rPr>
          <w:sz w:val="28"/>
        </w:rPr>
        <w:t>реквізитами</w:t>
      </w:r>
      <w:r>
        <w:rPr>
          <w:spacing w:val="-6"/>
          <w:sz w:val="28"/>
        </w:rPr>
        <w:t xml:space="preserve"> </w:t>
      </w:r>
      <w:r>
        <w:rPr>
          <w:sz w:val="28"/>
        </w:rPr>
        <w:t>стандартів</w:t>
      </w:r>
      <w:r>
        <w:rPr>
          <w:spacing w:val="-9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ТУ.</w:t>
      </w:r>
    </w:p>
    <w:p w:rsidR="00861844" w:rsidRDefault="00861844" w:rsidP="00861844">
      <w:pPr>
        <w:pStyle w:val="a3"/>
        <w:ind w:left="143" w:right="422" w:firstLine="707"/>
        <w:jc w:val="both"/>
      </w:pPr>
      <w:r>
        <w:t>У</w:t>
      </w:r>
      <w:r>
        <w:rPr>
          <w:spacing w:val="-2"/>
        </w:rPr>
        <w:t xml:space="preserve"> </w:t>
      </w:r>
      <w:r>
        <w:t>цей</w:t>
      </w:r>
      <w:r>
        <w:rPr>
          <w:spacing w:val="-3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час</w:t>
      </w:r>
      <w:r>
        <w:rPr>
          <w:spacing w:val="-3"/>
        </w:rPr>
        <w:t xml:space="preserve"> </w:t>
      </w:r>
      <w:r>
        <w:t>були</w:t>
      </w:r>
      <w:r>
        <w:rPr>
          <w:spacing w:val="-2"/>
        </w:rPr>
        <w:t xml:space="preserve"> </w:t>
      </w:r>
      <w:r>
        <w:t>прийняті</w:t>
      </w:r>
      <w:r>
        <w:rPr>
          <w:spacing w:val="-3"/>
        </w:rPr>
        <w:t xml:space="preserve"> </w:t>
      </w:r>
      <w:r>
        <w:t>деякі</w:t>
      </w:r>
      <w:r>
        <w:rPr>
          <w:spacing w:val="-2"/>
        </w:rPr>
        <w:t xml:space="preserve"> </w:t>
      </w:r>
      <w:r>
        <w:t>методичні</w:t>
      </w:r>
      <w:r>
        <w:rPr>
          <w:spacing w:val="-3"/>
        </w:rPr>
        <w:t xml:space="preserve"> </w:t>
      </w:r>
      <w:r>
        <w:t>документи,</w:t>
      </w:r>
      <w:r>
        <w:rPr>
          <w:spacing w:val="-3"/>
        </w:rPr>
        <w:t xml:space="preserve"> </w:t>
      </w:r>
      <w:r>
        <w:t>акредитовані перші випробувальні лабораторії, розпочата сертифікація автотранспортних засобів, електропобутових і електронних приладів у рамках міжнародних систем сертифікації.</w:t>
      </w:r>
    </w:p>
    <w:p w:rsidR="00861844" w:rsidRDefault="00861844" w:rsidP="00861844">
      <w:pPr>
        <w:pStyle w:val="a3"/>
        <w:spacing w:before="1"/>
        <w:ind w:left="143" w:right="418" w:firstLine="719"/>
        <w:jc w:val="both"/>
      </w:pPr>
      <w:r>
        <w:t>В Україні, як незалежній державі, робота із сертифікації почала проводитись після прийняття Закону України "Про захист прав споживачів" № 1023-ХІІ від 12.05.1991 р., виходу Постанови Кабінету Міністрів України "Про організацію проведення сертифікації продукції" №</w:t>
      </w:r>
    </w:p>
    <w:p w:rsidR="00861844" w:rsidRDefault="00861844" w:rsidP="00861844">
      <w:pPr>
        <w:pStyle w:val="a3"/>
        <w:ind w:left="143" w:right="426"/>
        <w:jc w:val="both"/>
      </w:pPr>
      <w:r>
        <w:t>95 від 27.02.92 р. та Декрету Кабінету Міністрів України "Про стандартизацію та сертифікацію" № 46-93 від 10.05.93 р. На їх основі були розроблені перші вітчизняні нормативні документи системи сертифікації. Сформована система сертифікації дозволила обмежити надходження небезпечних товарів у країну, тобто реалізувати свої захисні функції.</w:t>
      </w:r>
    </w:p>
    <w:p w:rsidR="00861844" w:rsidRDefault="00861844" w:rsidP="00861844">
      <w:pPr>
        <w:pStyle w:val="a3"/>
        <w:spacing w:before="73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1085215</wp:posOffset>
                </wp:positionH>
                <wp:positionV relativeFrom="paragraph">
                  <wp:posOffset>212725</wp:posOffset>
                </wp:positionV>
                <wp:extent cx="5709920" cy="652145"/>
                <wp:effectExtent l="0" t="0" r="24130" b="14605"/>
                <wp:wrapTopAndBottom/>
                <wp:docPr id="1909" name="Поле 1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9920" cy="65214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861844" w:rsidRDefault="00861844" w:rsidP="0086184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83"/>
                              </w:tabs>
                              <w:spacing w:line="235" w:lineRule="auto"/>
                              <w:ind w:right="13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Постанова КМУ "Про організацію проведення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сертифікації продукції" втратила чинність ще у 1996 році.</w:t>
                            </w:r>
                          </w:p>
                          <w:p w:rsidR="00861844" w:rsidRDefault="00861844" w:rsidP="0086184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82"/>
                              </w:tabs>
                              <w:spacing w:before="5"/>
                              <w:ind w:left="382" w:hanging="23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Декрет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КМУ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"Про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стандартизацію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та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сертифікацію" діятиме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до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01.01.2018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5"/>
                                <w:sz w:val="24"/>
                              </w:rPr>
                              <w:t>р.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909" o:spid="_x0000_s1029" type="#_x0000_t202" style="position:absolute;margin-left:85.45pt;margin-top:16.75pt;width:449.6pt;height:51.3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" filled="f">
                <v:stroke dashstyle="3 1"/>
                <v:path arrowok="t"/>
                <v:textbox inset="0,0,0,0">
                  <w:txbxContent>
                    <w:p w:rsidR="00861844" w:rsidRDefault="00861844" w:rsidP="00861844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383"/>
                        </w:tabs>
                        <w:spacing w:line="235" w:lineRule="auto"/>
                        <w:ind w:right="139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Постанова КМУ "Про організацію проведення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сертифікації продукції" втратила чинність ще у 1996 році.</w:t>
                      </w:r>
                    </w:p>
                    <w:p w:rsidR="00861844" w:rsidRDefault="00861844" w:rsidP="00861844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382"/>
                        </w:tabs>
                        <w:spacing w:before="5"/>
                        <w:ind w:left="382" w:hanging="239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Декрет</w:t>
                      </w:r>
                      <w:r>
                        <w:rPr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КМУ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"Про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стандартизацію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та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сертифікацію" діятиме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до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01.01.2018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pacing w:val="-5"/>
                          <w:sz w:val="24"/>
                        </w:rPr>
                        <w:t>р.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pStyle w:val="a3"/>
        <w:spacing w:before="5"/>
      </w:pPr>
    </w:p>
    <w:p w:rsidR="00861844" w:rsidRDefault="00861844" w:rsidP="00861844">
      <w:pPr>
        <w:pStyle w:val="a3"/>
        <w:ind w:left="143" w:right="423" w:firstLine="707"/>
        <w:jc w:val="both"/>
      </w:pPr>
      <w:r>
        <w:t xml:space="preserve">Слово "сертифікація" у перекладі з латинської означає "зроблено вірно". Його можна також тлумачити, виходячи зі сполучення латинських слів </w:t>
      </w:r>
      <w:proofErr w:type="spellStart"/>
      <w:r>
        <w:t>certum</w:t>
      </w:r>
      <w:proofErr w:type="spellEnd"/>
      <w:r>
        <w:t xml:space="preserve"> – вірно і </w:t>
      </w:r>
      <w:proofErr w:type="spellStart"/>
      <w:r>
        <w:t>facere</w:t>
      </w:r>
      <w:proofErr w:type="spellEnd"/>
      <w:r>
        <w:t xml:space="preserve"> – зроблено.</w:t>
      </w:r>
      <w:r>
        <w:rPr>
          <w:spacing w:val="-3"/>
        </w:rPr>
        <w:t xml:space="preserve"> </w:t>
      </w:r>
      <w:r>
        <w:t>Для того, щоб переконатися в тому, що</w:t>
      </w:r>
      <w:r>
        <w:rPr>
          <w:spacing w:val="12"/>
        </w:rPr>
        <w:t xml:space="preserve"> </w:t>
      </w:r>
      <w:r>
        <w:t>продукт</w:t>
      </w:r>
      <w:r>
        <w:rPr>
          <w:spacing w:val="14"/>
        </w:rPr>
        <w:t xml:space="preserve"> </w:t>
      </w:r>
      <w:r>
        <w:t>"зроблений</w:t>
      </w:r>
      <w:r>
        <w:rPr>
          <w:spacing w:val="14"/>
        </w:rPr>
        <w:t xml:space="preserve"> </w:t>
      </w:r>
      <w:r>
        <w:t>вірно",</w:t>
      </w:r>
      <w:r>
        <w:rPr>
          <w:spacing w:val="15"/>
        </w:rPr>
        <w:t xml:space="preserve"> </w:t>
      </w:r>
      <w:r>
        <w:t>потрібно</w:t>
      </w:r>
      <w:r>
        <w:rPr>
          <w:spacing w:val="14"/>
        </w:rPr>
        <w:t xml:space="preserve"> </w:t>
      </w:r>
      <w:r>
        <w:t>знати,</w:t>
      </w:r>
      <w:r>
        <w:rPr>
          <w:spacing w:val="14"/>
        </w:rPr>
        <w:t xml:space="preserve"> </w:t>
      </w:r>
      <w:r>
        <w:t>яким</w:t>
      </w:r>
      <w:r>
        <w:rPr>
          <w:spacing w:val="14"/>
        </w:rPr>
        <w:t xml:space="preserve"> </w:t>
      </w:r>
      <w:r>
        <w:t>вимогам</w:t>
      </w:r>
      <w:r>
        <w:rPr>
          <w:spacing w:val="14"/>
        </w:rPr>
        <w:t xml:space="preserve"> </w:t>
      </w:r>
      <w:r>
        <w:t>він</w:t>
      </w:r>
      <w:r>
        <w:rPr>
          <w:spacing w:val="15"/>
        </w:rPr>
        <w:t xml:space="preserve"> </w:t>
      </w:r>
      <w:r>
        <w:rPr>
          <w:spacing w:val="-2"/>
        </w:rPr>
        <w:t>повинен</w:t>
      </w:r>
    </w:p>
    <w:p w:rsidR="00861844" w:rsidRDefault="00861844" w:rsidP="00861844">
      <w:pPr>
        <w:widowControl/>
        <w:autoSpaceDE/>
        <w:autoSpaceDN/>
        <w:rPr>
          <w:sz w:val="28"/>
          <w:szCs w:val="28"/>
        </w:rPr>
        <w:sectPr w:rsidR="00861844">
          <w:pgSz w:w="11910" w:h="16840"/>
          <w:pgMar w:top="1220" w:right="708" w:bottom="920" w:left="1559" w:header="713" w:footer="733" w:gutter="0"/>
          <w:cols w:space="720"/>
        </w:sectPr>
      </w:pPr>
    </w:p>
    <w:p w:rsidR="00861844" w:rsidRDefault="00861844" w:rsidP="00861844">
      <w:pPr>
        <w:pStyle w:val="a3"/>
        <w:spacing w:before="79"/>
        <w:ind w:left="143" w:right="429"/>
        <w:jc w:val="both"/>
      </w:pPr>
      <w:r>
        <w:lastRenderedPageBreak/>
        <w:t xml:space="preserve">відповідати і у який спосіб можливо одержати достовірні докази цієї </w:t>
      </w:r>
      <w:r>
        <w:rPr>
          <w:spacing w:val="-2"/>
        </w:rPr>
        <w:t>відповідності.</w:t>
      </w:r>
    </w:p>
    <w:p w:rsidR="00861844" w:rsidRDefault="00861844" w:rsidP="00861844">
      <w:pPr>
        <w:pStyle w:val="a3"/>
        <w:spacing w:before="2"/>
        <w:ind w:left="143" w:right="416" w:firstLine="719"/>
        <w:jc w:val="both"/>
      </w:pPr>
      <w:r>
        <w:t xml:space="preserve">Уперше визначення "сертифікація" було дане Міжнародною організацією зі стандартизації (ІSО) у 1982 році, а саме: </w:t>
      </w:r>
      <w:r>
        <w:rPr>
          <w:i/>
        </w:rPr>
        <w:t xml:space="preserve">сертифікація відповідності </w:t>
      </w:r>
      <w:r>
        <w:t xml:space="preserve">представляє собою дію, що засвідчує за допомогою сертифіката відповідності або знака відповідності, що виріб чи послуга відповідає визначеним стандартам чи іншому нормативно-технічному </w:t>
      </w:r>
      <w:r>
        <w:rPr>
          <w:spacing w:val="-2"/>
        </w:rPr>
        <w:t>документу.</w:t>
      </w:r>
    </w:p>
    <w:p w:rsidR="00861844" w:rsidRDefault="00861844" w:rsidP="00861844">
      <w:pPr>
        <w:pStyle w:val="a3"/>
        <w:spacing w:line="320" w:lineRule="exact"/>
        <w:ind w:left="851"/>
        <w:jc w:val="both"/>
      </w:pPr>
      <w:r>
        <w:t>Сьогодні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Україні</w:t>
      </w:r>
      <w:r>
        <w:rPr>
          <w:spacing w:val="-5"/>
        </w:rPr>
        <w:t xml:space="preserve"> </w:t>
      </w:r>
      <w:r>
        <w:t>терміну</w:t>
      </w:r>
      <w:r>
        <w:rPr>
          <w:spacing w:val="-10"/>
        </w:rPr>
        <w:t xml:space="preserve"> </w:t>
      </w:r>
      <w:r>
        <w:t>"сертифікація"</w:t>
      </w:r>
      <w:r>
        <w:rPr>
          <w:spacing w:val="-6"/>
        </w:rPr>
        <w:t xml:space="preserve"> </w:t>
      </w:r>
      <w:r>
        <w:t>даються</w:t>
      </w:r>
      <w:r>
        <w:rPr>
          <w:spacing w:val="-6"/>
        </w:rPr>
        <w:t xml:space="preserve"> </w:t>
      </w:r>
      <w:r>
        <w:t>різні</w:t>
      </w:r>
      <w:r>
        <w:rPr>
          <w:spacing w:val="-5"/>
        </w:rPr>
        <w:t xml:space="preserve"> </w:t>
      </w:r>
      <w:r>
        <w:rPr>
          <w:spacing w:val="-2"/>
        </w:rPr>
        <w:t>визначення.</w:t>
      </w:r>
    </w:p>
    <w:p w:rsidR="00861844" w:rsidRDefault="00861844" w:rsidP="00861844">
      <w:pPr>
        <w:pStyle w:val="a3"/>
        <w:spacing w:before="2"/>
        <w:ind w:left="143" w:right="423" w:firstLine="707"/>
        <w:jc w:val="both"/>
      </w:pPr>
      <w:r>
        <w:rPr>
          <w:i/>
        </w:rPr>
        <w:t xml:space="preserve">Сертифікація – </w:t>
      </w:r>
      <w:r>
        <w:t>процедура, за допомогою якої визнаний в установленому порядку уповноважений орган документально підтверджує відповідність продукції, систем управління якістю, систем управління навколишнім</w:t>
      </w:r>
      <w:r>
        <w:rPr>
          <w:spacing w:val="-3"/>
        </w:rPr>
        <w:t xml:space="preserve"> </w:t>
      </w:r>
      <w:r>
        <w:t>середовищем,</w:t>
      </w:r>
      <w:r>
        <w:rPr>
          <w:spacing w:val="-1"/>
        </w:rPr>
        <w:t xml:space="preserve"> </w:t>
      </w:r>
      <w:r>
        <w:t>систем управління</w:t>
      </w:r>
      <w:r>
        <w:rPr>
          <w:spacing w:val="-2"/>
        </w:rPr>
        <w:t xml:space="preserve"> </w:t>
      </w:r>
      <w:r>
        <w:t>охороною</w:t>
      </w:r>
      <w:r>
        <w:rPr>
          <w:spacing w:val="-4"/>
        </w:rPr>
        <w:t xml:space="preserve"> </w:t>
      </w:r>
      <w:r>
        <w:t>праці,</w:t>
      </w:r>
      <w:r>
        <w:rPr>
          <w:spacing w:val="-1"/>
        </w:rPr>
        <w:t xml:space="preserve"> </w:t>
      </w:r>
      <w:r>
        <w:t>персоналу, встановленим законодавством вимогам, що діють в Україні.</w:t>
      </w:r>
    </w:p>
    <w:p w:rsidR="00861844" w:rsidRDefault="00861844" w:rsidP="00861844">
      <w:pPr>
        <w:pStyle w:val="a3"/>
        <w:ind w:left="143" w:right="425" w:firstLine="777"/>
        <w:jc w:val="both"/>
      </w:pPr>
      <w:r>
        <w:rPr>
          <w:i/>
        </w:rPr>
        <w:t xml:space="preserve">Сертифікація </w:t>
      </w:r>
      <w:r>
        <w:t>– це діяльність із підтвердження відповідності продукції встановленим вимогам.</w:t>
      </w:r>
    </w:p>
    <w:p w:rsidR="00861844" w:rsidRDefault="00861844" w:rsidP="00861844">
      <w:pPr>
        <w:pStyle w:val="a3"/>
        <w:ind w:left="143" w:right="424" w:firstLine="707"/>
        <w:jc w:val="both"/>
      </w:pPr>
      <w:r>
        <w:rPr>
          <w:i/>
        </w:rPr>
        <w:t xml:space="preserve">Сертифікація </w:t>
      </w:r>
      <w:r>
        <w:t xml:space="preserve">– це система заходів, які засвідчують і документально підтверджують, що продукція чи послуга відповідає вимогам нормативних </w:t>
      </w:r>
      <w:r>
        <w:rPr>
          <w:spacing w:val="-2"/>
        </w:rPr>
        <w:t>документів.</w:t>
      </w:r>
    </w:p>
    <w:p w:rsidR="00861844" w:rsidRDefault="00861844" w:rsidP="00861844">
      <w:pPr>
        <w:pStyle w:val="a3"/>
        <w:ind w:left="143" w:right="425" w:firstLine="707"/>
        <w:jc w:val="both"/>
      </w:pPr>
      <w:r>
        <w:rPr>
          <w:i/>
        </w:rPr>
        <w:t xml:space="preserve">Сертифікація </w:t>
      </w:r>
      <w:r>
        <w:t>– процедура, за допомогою якої третя сторона (тобто сторона, яка є незалежною від виробника чи споживача) дає письмову гарантію, що продукція, процес, послуга відповідають заданим вимогам.</w:t>
      </w:r>
    </w:p>
    <w:p w:rsidR="00861844" w:rsidRDefault="00861844" w:rsidP="00861844">
      <w:pPr>
        <w:pStyle w:val="a3"/>
        <w:ind w:left="143" w:right="417" w:firstLine="707"/>
        <w:jc w:val="both"/>
      </w:pPr>
      <w:r>
        <w:rPr>
          <w:i/>
        </w:rPr>
        <w:t xml:space="preserve">Сертифікація </w:t>
      </w:r>
      <w:r>
        <w:t>– підтвердження відповідності третьою стороною (особою, яка є незалежною від особи, що надає об’єкт оцінки</w:t>
      </w:r>
      <w:r>
        <w:rPr>
          <w:spacing w:val="40"/>
        </w:rPr>
        <w:t xml:space="preserve"> </w:t>
      </w:r>
      <w:r>
        <w:t>відповідності, та від особи, що заінтересована в такому об’єкті як</w:t>
      </w:r>
      <w:r>
        <w:rPr>
          <w:spacing w:val="40"/>
        </w:rPr>
        <w:t xml:space="preserve"> </w:t>
      </w:r>
      <w:r>
        <w:t>споживач чи користувач), яке стосується продукції, процесів, послуг, систем або персоналу.</w:t>
      </w:r>
    </w:p>
    <w:p w:rsidR="00861844" w:rsidRDefault="00861844" w:rsidP="00861844">
      <w:pPr>
        <w:pStyle w:val="a3"/>
        <w:ind w:left="143" w:right="419" w:firstLine="707"/>
        <w:jc w:val="both"/>
      </w:pPr>
      <w:r>
        <w:t xml:space="preserve">Таким чином, на сучасному етапі розвитку </w:t>
      </w:r>
      <w:r>
        <w:rPr>
          <w:i/>
        </w:rPr>
        <w:t xml:space="preserve">сертифікація </w:t>
      </w:r>
      <w:r>
        <w:t>є визнаним у світі способом незалежної оцінки відповідності продукції, процесів, систем, персоналу встановленим вимогам.</w:t>
      </w:r>
    </w:p>
    <w:p w:rsidR="00861844" w:rsidRDefault="00861844" w:rsidP="00861844">
      <w:pPr>
        <w:pStyle w:val="a3"/>
        <w:spacing w:before="67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1085215</wp:posOffset>
                </wp:positionH>
                <wp:positionV relativeFrom="paragraph">
                  <wp:posOffset>208915</wp:posOffset>
                </wp:positionV>
                <wp:extent cx="5709920" cy="1277620"/>
                <wp:effectExtent l="0" t="0" r="24130" b="17780"/>
                <wp:wrapTopAndBottom/>
                <wp:docPr id="1910" name="Поле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9920" cy="12776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861844" w:rsidRDefault="00861844" w:rsidP="0086184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83"/>
                              </w:tabs>
                              <w:ind w:right="142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Хоча термін "сертифікація" став відомим у повсякденному житті і комерційній практиці порівняно недавно, проте сертифікація як процедура застосовується давно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і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термін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"сертифікат"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відомий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з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XIX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ст.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Так,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в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енциклопедичному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словнику Ф.А.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Брокгауза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 xml:space="preserve"> і И.А.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Ефрона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>, виданому у 1900 р., дається кілька визначень сертифіката, одне з них: сертифікат – це посвідчення. У фінансовій сфері сертифікат трактують в одних випадках як грошове свідчення на визначену суму, в інших – як облігацію спеціальної державної позики.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910" o:spid="_x0000_s1030" type="#_x0000_t202" style="position:absolute;margin-left:85.45pt;margin-top:16.45pt;width:449.6pt;height:100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" filled="f">
                <v:stroke dashstyle="3 1"/>
                <v:path arrowok="t"/>
                <v:textbox inset="0,0,0,0">
                  <w:txbxContent>
                    <w:p w:rsidR="00861844" w:rsidRDefault="00861844" w:rsidP="0086184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383"/>
                        </w:tabs>
                        <w:ind w:right="142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Хоча термін "сертифікація" став відомим у повсякденному житті і комерційній практиці порівняно недавно, проте сертифікація як процедура застосовується давно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і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термін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"сертифікат"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відомий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з</w:t>
                      </w:r>
                      <w:r>
                        <w:rPr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XIX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ст.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Так,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в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енциклопедичному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словнику Ф.А.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Брокгауза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 xml:space="preserve"> і И.А.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Ефрона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>, виданому у 1900 р., дається кілька визначень сертифіката, одне з них: сертифікат – це посвідчення. У фінансовій сфері сертифікат трактують в одних випадках як грошове свідчення на визначену суму, в інших – як облігацію спеціальної державної позики.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pStyle w:val="a3"/>
        <w:spacing w:before="2"/>
      </w:pPr>
    </w:p>
    <w:p w:rsidR="00861844" w:rsidRDefault="00861844" w:rsidP="00861844">
      <w:pPr>
        <w:pStyle w:val="a3"/>
        <w:ind w:left="143" w:right="424" w:firstLine="707"/>
        <w:jc w:val="both"/>
      </w:pPr>
      <w:r>
        <w:t xml:space="preserve">Основна </w:t>
      </w:r>
      <w:r>
        <w:rPr>
          <w:i/>
        </w:rPr>
        <w:t xml:space="preserve">мета сертифікації </w:t>
      </w:r>
      <w:r>
        <w:t>– запобігання реалізації продукції, небезпечної для життя, здоров’я та майна громадян і навколишнього природного середовища; сприяння споживачеві у компетентному виборі продукції; створення умов для участі суб'єктів підприємницької діяльності</w:t>
      </w:r>
    </w:p>
    <w:p w:rsidR="00861844" w:rsidRDefault="00861844" w:rsidP="00861844">
      <w:pPr>
        <w:widowControl/>
        <w:autoSpaceDE/>
        <w:autoSpaceDN/>
        <w:rPr>
          <w:sz w:val="28"/>
          <w:szCs w:val="28"/>
        </w:rPr>
        <w:sectPr w:rsidR="00861844">
          <w:pgSz w:w="11910" w:h="16840"/>
          <w:pgMar w:top="1220" w:right="708" w:bottom="920" w:left="1559" w:header="713" w:footer="733" w:gutter="0"/>
          <w:cols w:space="720"/>
        </w:sectPr>
      </w:pPr>
    </w:p>
    <w:p w:rsidR="00861844" w:rsidRDefault="00861844" w:rsidP="00861844">
      <w:pPr>
        <w:pStyle w:val="a3"/>
        <w:spacing w:before="79"/>
        <w:ind w:left="143"/>
      </w:pPr>
      <w:r>
        <w:lastRenderedPageBreak/>
        <w:t>у</w:t>
      </w:r>
      <w:r>
        <w:rPr>
          <w:spacing w:val="40"/>
        </w:rPr>
        <w:t xml:space="preserve"> </w:t>
      </w:r>
      <w:r>
        <w:t>міжнародному</w:t>
      </w:r>
      <w:r>
        <w:rPr>
          <w:spacing w:val="40"/>
        </w:rPr>
        <w:t xml:space="preserve"> </w:t>
      </w:r>
      <w:r>
        <w:t>економічному,</w:t>
      </w:r>
      <w:r>
        <w:rPr>
          <w:spacing w:val="80"/>
        </w:rPr>
        <w:t xml:space="preserve"> </w:t>
      </w:r>
      <w:r>
        <w:t>науково-технічному</w:t>
      </w:r>
      <w:r>
        <w:rPr>
          <w:spacing w:val="40"/>
        </w:rPr>
        <w:t xml:space="preserve"> </w:t>
      </w:r>
      <w:r>
        <w:t>співробітництві</w:t>
      </w:r>
      <w:r>
        <w:rPr>
          <w:spacing w:val="80"/>
        </w:rPr>
        <w:t xml:space="preserve"> </w:t>
      </w:r>
      <w:r>
        <w:t>та міжнародній торгівлі.</w:t>
      </w:r>
    </w:p>
    <w:p w:rsidR="00861844" w:rsidRDefault="00861844" w:rsidP="00861844">
      <w:pPr>
        <w:pStyle w:val="a3"/>
        <w:spacing w:before="2"/>
        <w:ind w:left="143" w:right="430" w:firstLine="707"/>
        <w:jc w:val="both"/>
      </w:pPr>
      <w:r>
        <w:t>Майже в усіх країнах Західної Європи, США та Японії процедура сертифікації набула значного поширення.</w:t>
      </w:r>
    </w:p>
    <w:p w:rsidR="00861844" w:rsidRDefault="00861844" w:rsidP="00861844">
      <w:pPr>
        <w:pStyle w:val="a3"/>
        <w:spacing w:before="73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1085215</wp:posOffset>
                </wp:positionH>
                <wp:positionV relativeFrom="paragraph">
                  <wp:posOffset>213360</wp:posOffset>
                </wp:positionV>
                <wp:extent cx="5709920" cy="1722120"/>
                <wp:effectExtent l="0" t="0" r="24130" b="11430"/>
                <wp:wrapTopAndBottom/>
                <wp:docPr id="1911" name="Поле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9920" cy="17221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861844" w:rsidRDefault="00861844" w:rsidP="00861844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83"/>
                              </w:tabs>
                              <w:spacing w:line="235" w:lineRule="auto"/>
                              <w:ind w:right="144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Становлення сертифікації у світі у сучасному розумінні відбулося у 20 – 30-х рр. ХХ століття. У 1920 р. у Німеччині Німецький інститут стандартів заснував знак відповідності продукції і товарів стандартам DIN.</w:t>
                            </w:r>
                          </w:p>
                          <w:p w:rsidR="00861844" w:rsidRDefault="00861844" w:rsidP="00861844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83"/>
                              </w:tabs>
                              <w:spacing w:before="5" w:line="235" w:lineRule="auto"/>
                              <w:ind w:right="141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У Великобританії сертифікація у ці роки охопила низку галузей промисловості. Сертифікація носила в основному добровільний характер.</w:t>
                            </w:r>
                          </w:p>
                          <w:p w:rsidR="00861844" w:rsidRDefault="00861844" w:rsidP="00861844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83"/>
                              </w:tabs>
                              <w:spacing w:before="2"/>
                              <w:ind w:right="142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У США сертифікація складалася самостійно. Характерна її відмінність від західноєвропейського підходу полягає у відсутності єдиних правил підтвердження відповідності. Тут діють сотні систем і організацій, створених при різних асоціаціях.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911" o:spid="_x0000_s1031" type="#_x0000_t202" style="position:absolute;margin-left:85.45pt;margin-top:16.8pt;width:449.6pt;height:135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" filled="f">
                <v:stroke dashstyle="3 1"/>
                <v:path arrowok="t"/>
                <v:textbox inset="0,0,0,0">
                  <w:txbxContent>
                    <w:p w:rsidR="00861844" w:rsidRDefault="00861844" w:rsidP="00861844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383"/>
                        </w:tabs>
                        <w:spacing w:line="235" w:lineRule="auto"/>
                        <w:ind w:right="144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Становлення сертифікації у світі у сучасному розумінні відбулося у 20 – 30-х рр. ХХ століття. У 1920 р. у Німеччині Німецький інститут стандартів заснував знак відповідності продукції і товарів стандартам DIN.</w:t>
                      </w:r>
                    </w:p>
                    <w:p w:rsidR="00861844" w:rsidRDefault="00861844" w:rsidP="00861844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383"/>
                        </w:tabs>
                        <w:spacing w:before="5" w:line="235" w:lineRule="auto"/>
                        <w:ind w:right="141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У Великобританії сертифікація у ці роки охопила низку галузей промисловості. Сертифікація носила в основному добровільний характер.</w:t>
                      </w:r>
                    </w:p>
                    <w:p w:rsidR="00861844" w:rsidRDefault="00861844" w:rsidP="00861844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383"/>
                        </w:tabs>
                        <w:spacing w:before="2"/>
                        <w:ind w:right="142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У США сертифікація складалася самостійно. Характерна її відмінність від західноєвропейського підходу полягає у відсутності єдиних правил підтвердження відповідності. Тут діють сотні систем і організацій, створених при різних асоціаціях.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pStyle w:val="a3"/>
        <w:spacing w:before="2"/>
      </w:pPr>
    </w:p>
    <w:p w:rsidR="00861844" w:rsidRDefault="00861844" w:rsidP="00861844">
      <w:pPr>
        <w:pStyle w:val="a3"/>
        <w:spacing w:line="322" w:lineRule="exact"/>
        <w:ind w:left="851"/>
      </w:pPr>
      <w:r>
        <w:t>Сертифікація</w:t>
      </w:r>
      <w:r>
        <w:rPr>
          <w:spacing w:val="-8"/>
        </w:rPr>
        <w:t xml:space="preserve"> </w:t>
      </w:r>
      <w:r>
        <w:t>базується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таких</w:t>
      </w:r>
      <w:r>
        <w:rPr>
          <w:spacing w:val="-5"/>
        </w:rPr>
        <w:t xml:space="preserve"> </w:t>
      </w:r>
      <w:r>
        <w:t>основних</w:t>
      </w:r>
      <w:r>
        <w:rPr>
          <w:spacing w:val="-2"/>
        </w:rPr>
        <w:t xml:space="preserve"> </w:t>
      </w:r>
      <w:r>
        <w:rPr>
          <w:i/>
          <w:spacing w:val="-2"/>
        </w:rPr>
        <w:t>принципах</w:t>
      </w:r>
      <w:r>
        <w:rPr>
          <w:spacing w:val="-2"/>
        </w:rPr>
        <w:t>:</w:t>
      </w:r>
    </w:p>
    <w:p w:rsidR="00861844" w:rsidRDefault="00861844" w:rsidP="00861844">
      <w:pPr>
        <w:pStyle w:val="a5"/>
        <w:numPr>
          <w:ilvl w:val="0"/>
          <w:numId w:val="6"/>
        </w:numPr>
        <w:tabs>
          <w:tab w:val="left" w:pos="382"/>
        </w:tabs>
        <w:spacing w:line="322" w:lineRule="exact"/>
        <w:ind w:left="382" w:hanging="239"/>
        <w:jc w:val="left"/>
        <w:rPr>
          <w:sz w:val="28"/>
        </w:rPr>
      </w:pPr>
      <w:r>
        <w:rPr>
          <w:sz w:val="28"/>
        </w:rPr>
        <w:t>добровільність</w:t>
      </w:r>
      <w:r>
        <w:rPr>
          <w:spacing w:val="-9"/>
          <w:sz w:val="28"/>
        </w:rPr>
        <w:t xml:space="preserve"> </w:t>
      </w:r>
      <w:r>
        <w:rPr>
          <w:sz w:val="28"/>
        </w:rPr>
        <w:t>або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обов'язковість;</w:t>
      </w:r>
    </w:p>
    <w:p w:rsidR="00861844" w:rsidRDefault="00861844" w:rsidP="00861844">
      <w:pPr>
        <w:pStyle w:val="a5"/>
        <w:numPr>
          <w:ilvl w:val="0"/>
          <w:numId w:val="6"/>
        </w:numPr>
        <w:tabs>
          <w:tab w:val="left" w:pos="382"/>
        </w:tabs>
        <w:spacing w:line="322" w:lineRule="exact"/>
        <w:ind w:left="382" w:hanging="239"/>
        <w:jc w:val="left"/>
        <w:rPr>
          <w:sz w:val="28"/>
        </w:rPr>
      </w:pPr>
      <w:r>
        <w:rPr>
          <w:sz w:val="28"/>
        </w:rPr>
        <w:t>об'єктивність,</w:t>
      </w:r>
      <w:r>
        <w:rPr>
          <w:spacing w:val="-10"/>
          <w:sz w:val="28"/>
        </w:rPr>
        <w:t xml:space="preserve"> </w:t>
      </w:r>
      <w:r>
        <w:rPr>
          <w:sz w:val="28"/>
        </w:rPr>
        <w:t>тобто</w:t>
      </w:r>
      <w:r>
        <w:rPr>
          <w:spacing w:val="-8"/>
          <w:sz w:val="28"/>
        </w:rPr>
        <w:t xml:space="preserve"> </w:t>
      </w:r>
      <w:r>
        <w:rPr>
          <w:sz w:val="28"/>
        </w:rPr>
        <w:t>незалежність</w:t>
      </w:r>
      <w:r>
        <w:rPr>
          <w:spacing w:val="-7"/>
          <w:sz w:val="28"/>
        </w:rPr>
        <w:t xml:space="preserve"> </w:t>
      </w:r>
      <w:r>
        <w:rPr>
          <w:sz w:val="28"/>
        </w:rPr>
        <w:t>від</w:t>
      </w:r>
      <w:r>
        <w:rPr>
          <w:spacing w:val="-6"/>
          <w:sz w:val="28"/>
        </w:rPr>
        <w:t xml:space="preserve"> </w:t>
      </w:r>
      <w:r>
        <w:rPr>
          <w:sz w:val="28"/>
        </w:rPr>
        <w:t>виробника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споживача;</w:t>
      </w:r>
    </w:p>
    <w:p w:rsidR="00861844" w:rsidRDefault="00861844" w:rsidP="00861844">
      <w:pPr>
        <w:pStyle w:val="a5"/>
        <w:numPr>
          <w:ilvl w:val="0"/>
          <w:numId w:val="6"/>
        </w:numPr>
        <w:tabs>
          <w:tab w:val="left" w:pos="382"/>
        </w:tabs>
        <w:ind w:left="382" w:hanging="239"/>
        <w:jc w:val="left"/>
        <w:rPr>
          <w:sz w:val="28"/>
        </w:rPr>
      </w:pPr>
      <w:r>
        <w:rPr>
          <w:sz w:val="28"/>
        </w:rPr>
        <w:t>достовірність,</w:t>
      </w:r>
      <w:r>
        <w:rPr>
          <w:spacing w:val="-14"/>
          <w:sz w:val="28"/>
        </w:rPr>
        <w:t xml:space="preserve"> </w:t>
      </w:r>
      <w:r>
        <w:rPr>
          <w:sz w:val="28"/>
        </w:rPr>
        <w:t>тобто</w:t>
      </w:r>
      <w:r>
        <w:rPr>
          <w:spacing w:val="-12"/>
          <w:sz w:val="28"/>
        </w:rPr>
        <w:t xml:space="preserve"> </w:t>
      </w:r>
      <w:r>
        <w:rPr>
          <w:sz w:val="28"/>
        </w:rPr>
        <w:t>використання</w:t>
      </w:r>
      <w:r>
        <w:rPr>
          <w:spacing w:val="-13"/>
          <w:sz w:val="28"/>
        </w:rPr>
        <w:t xml:space="preserve"> </w:t>
      </w:r>
      <w:r>
        <w:rPr>
          <w:sz w:val="28"/>
        </w:rPr>
        <w:t>професійної</w:t>
      </w:r>
      <w:r>
        <w:rPr>
          <w:spacing w:val="-10"/>
          <w:sz w:val="28"/>
        </w:rPr>
        <w:t xml:space="preserve"> </w:t>
      </w:r>
      <w:r>
        <w:rPr>
          <w:sz w:val="28"/>
        </w:rPr>
        <w:t>випробувальної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бази;</w:t>
      </w:r>
    </w:p>
    <w:p w:rsidR="00861844" w:rsidRDefault="00861844" w:rsidP="00861844">
      <w:pPr>
        <w:pStyle w:val="a5"/>
        <w:numPr>
          <w:ilvl w:val="0"/>
          <w:numId w:val="6"/>
        </w:numPr>
        <w:tabs>
          <w:tab w:val="left" w:pos="382"/>
        </w:tabs>
        <w:spacing w:before="2"/>
        <w:ind w:left="382" w:hanging="239"/>
        <w:jc w:val="left"/>
        <w:rPr>
          <w:sz w:val="28"/>
        </w:rPr>
      </w:pPr>
      <w:r>
        <w:rPr>
          <w:sz w:val="28"/>
        </w:rPr>
        <w:t>відкритість</w:t>
      </w:r>
      <w:r>
        <w:rPr>
          <w:spacing w:val="-12"/>
          <w:sz w:val="28"/>
        </w:rPr>
        <w:t xml:space="preserve"> </w:t>
      </w:r>
      <w:r>
        <w:rPr>
          <w:sz w:val="28"/>
        </w:rPr>
        <w:t>інформації</w:t>
      </w:r>
      <w:r>
        <w:rPr>
          <w:spacing w:val="-5"/>
          <w:sz w:val="28"/>
        </w:rPr>
        <w:t xml:space="preserve"> </w:t>
      </w:r>
      <w:r>
        <w:rPr>
          <w:sz w:val="28"/>
        </w:rPr>
        <w:t>про</w:t>
      </w:r>
      <w:r>
        <w:rPr>
          <w:spacing w:val="-8"/>
          <w:sz w:val="28"/>
        </w:rPr>
        <w:t xml:space="preserve"> </w:t>
      </w:r>
      <w:r>
        <w:rPr>
          <w:sz w:val="28"/>
        </w:rPr>
        <w:t>результати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6"/>
        </w:numPr>
        <w:tabs>
          <w:tab w:val="left" w:pos="383"/>
        </w:tabs>
        <w:ind w:right="424"/>
        <w:jc w:val="left"/>
        <w:rPr>
          <w:sz w:val="28"/>
        </w:rPr>
      </w:pPr>
      <w:r>
        <w:rPr>
          <w:sz w:val="28"/>
        </w:rPr>
        <w:t>різноманітність форм і методів проведення сертифікації з урахуванням її специфіки, характеру виробництва і споживання.</w:t>
      </w:r>
    </w:p>
    <w:p w:rsidR="00861844" w:rsidRDefault="00861844" w:rsidP="00861844">
      <w:pPr>
        <w:pStyle w:val="a3"/>
        <w:ind w:left="143" w:right="422" w:firstLine="719"/>
        <w:jc w:val="both"/>
      </w:pPr>
      <w:r>
        <w:t>Розвиток української системи регулювання якості і безпечності продукції, процесів, послуг відбувається у даний час переважно у руслі розвитку світової практики, при цьому значною мірою методи, схеми та організація сертифікації в Україні адаптуються до особливостей сучасного стану вітчизняної економіки.</w:t>
      </w:r>
    </w:p>
    <w:p w:rsidR="00861844" w:rsidRDefault="00861844" w:rsidP="00861844">
      <w:pPr>
        <w:pStyle w:val="a3"/>
        <w:ind w:left="143" w:right="421" w:firstLine="719"/>
        <w:jc w:val="both"/>
      </w:pPr>
      <w:r>
        <w:t xml:space="preserve">Тому можна виділити такі </w:t>
      </w:r>
      <w:r>
        <w:rPr>
          <w:i/>
        </w:rPr>
        <w:t>основні напрямки</w:t>
      </w:r>
      <w:r>
        <w:t>, якими розвивається сертифікація в Україні:</w:t>
      </w:r>
    </w:p>
    <w:p w:rsidR="00861844" w:rsidRDefault="00861844" w:rsidP="00861844">
      <w:pPr>
        <w:pStyle w:val="a5"/>
        <w:numPr>
          <w:ilvl w:val="0"/>
          <w:numId w:val="7"/>
        </w:numPr>
        <w:tabs>
          <w:tab w:val="left" w:pos="423"/>
        </w:tabs>
        <w:ind w:right="423"/>
        <w:rPr>
          <w:sz w:val="28"/>
        </w:rPr>
      </w:pPr>
      <w:r>
        <w:rPr>
          <w:sz w:val="28"/>
        </w:rPr>
        <w:t>Гармонізація вітчизняних правил з міжнародними чи регіональними правилами – необхідність гармонізації правил викликана розвитком торговельного співробітництва, вступом у СОТ, введенням у ЄС обов'язкового підтвердження відповідності продукції як необхідної умови для допуску товарів на європейський ринок.</w:t>
      </w:r>
    </w:p>
    <w:p w:rsidR="00861844" w:rsidRDefault="00861844" w:rsidP="00861844">
      <w:pPr>
        <w:pStyle w:val="a5"/>
        <w:numPr>
          <w:ilvl w:val="0"/>
          <w:numId w:val="7"/>
        </w:numPr>
        <w:tabs>
          <w:tab w:val="left" w:pos="423"/>
        </w:tabs>
        <w:ind w:right="425"/>
        <w:rPr>
          <w:sz w:val="28"/>
        </w:rPr>
      </w:pPr>
      <w:r>
        <w:rPr>
          <w:sz w:val="28"/>
        </w:rPr>
        <w:t xml:space="preserve">Удосконалювання методів сертифікації, зокрема удосконалювання схем сертифікації – продовжується зближення схем української сертифікації з </w:t>
      </w:r>
      <w:r>
        <w:rPr>
          <w:spacing w:val="-2"/>
          <w:sz w:val="28"/>
        </w:rPr>
        <w:t>європейською.</w:t>
      </w:r>
    </w:p>
    <w:p w:rsidR="00861844" w:rsidRDefault="00861844" w:rsidP="00861844">
      <w:pPr>
        <w:pStyle w:val="a5"/>
        <w:numPr>
          <w:ilvl w:val="0"/>
          <w:numId w:val="7"/>
        </w:numPr>
        <w:tabs>
          <w:tab w:val="left" w:pos="423"/>
        </w:tabs>
        <w:ind w:right="420"/>
        <w:rPr>
          <w:sz w:val="28"/>
        </w:rPr>
      </w:pPr>
      <w:r>
        <w:rPr>
          <w:sz w:val="28"/>
        </w:rPr>
        <w:t>Забезпечення зворотного зв'язку в діяльності по сертифікації – дотепер не</w:t>
      </w:r>
      <w:r>
        <w:rPr>
          <w:spacing w:val="-2"/>
          <w:sz w:val="28"/>
        </w:rPr>
        <w:t xml:space="preserve"> </w:t>
      </w:r>
      <w:r>
        <w:rPr>
          <w:sz w:val="28"/>
        </w:rPr>
        <w:t>налагоджена система збору</w:t>
      </w:r>
      <w:r>
        <w:rPr>
          <w:spacing w:val="-3"/>
          <w:sz w:val="28"/>
        </w:rPr>
        <w:t xml:space="preserve"> </w:t>
      </w:r>
      <w:r>
        <w:rPr>
          <w:sz w:val="28"/>
        </w:rPr>
        <w:t>інформації</w:t>
      </w:r>
      <w:r>
        <w:rPr>
          <w:spacing w:val="-1"/>
          <w:sz w:val="28"/>
        </w:rPr>
        <w:t xml:space="preserve"> </w:t>
      </w:r>
      <w:r>
        <w:rPr>
          <w:sz w:val="28"/>
        </w:rPr>
        <w:t>про ефективність</w:t>
      </w:r>
      <w:r>
        <w:rPr>
          <w:spacing w:val="-3"/>
          <w:sz w:val="28"/>
        </w:rPr>
        <w:t xml:space="preserve"> </w:t>
      </w:r>
      <w:r>
        <w:rPr>
          <w:sz w:val="28"/>
        </w:rPr>
        <w:t>сертифікації. Така інформація, зокрема, повинна забезпечувати одержання зведень</w:t>
      </w:r>
      <w:r>
        <w:rPr>
          <w:spacing w:val="40"/>
          <w:sz w:val="28"/>
        </w:rPr>
        <w:t xml:space="preserve"> </w:t>
      </w:r>
      <w:r>
        <w:rPr>
          <w:sz w:val="28"/>
        </w:rPr>
        <w:t>про потенційно небезпечну продукцію зі статистичними даними про нещасні випадки, пов'язаних з її застосуванням.</w:t>
      </w:r>
    </w:p>
    <w:p w:rsidR="00861844" w:rsidRDefault="00861844" w:rsidP="00861844">
      <w:pPr>
        <w:widowControl/>
        <w:autoSpaceDE/>
        <w:autoSpaceDN/>
        <w:rPr>
          <w:sz w:val="28"/>
        </w:rPr>
        <w:sectPr w:rsidR="00861844">
          <w:pgSz w:w="11910" w:h="16840"/>
          <w:pgMar w:top="1220" w:right="708" w:bottom="920" w:left="1559" w:header="713" w:footer="733" w:gutter="0"/>
          <w:cols w:space="720"/>
        </w:sectPr>
      </w:pPr>
    </w:p>
    <w:p w:rsidR="00861844" w:rsidRDefault="00861844" w:rsidP="00861844">
      <w:pPr>
        <w:pStyle w:val="a5"/>
        <w:numPr>
          <w:ilvl w:val="0"/>
          <w:numId w:val="7"/>
        </w:numPr>
        <w:tabs>
          <w:tab w:val="left" w:pos="423"/>
        </w:tabs>
        <w:spacing w:before="79"/>
        <w:ind w:right="419"/>
        <w:rPr>
          <w:sz w:val="28"/>
        </w:rPr>
      </w:pPr>
      <w:r>
        <w:rPr>
          <w:sz w:val="28"/>
        </w:rPr>
        <w:lastRenderedPageBreak/>
        <w:t>Удосконалювання інфраструктури сертифікації – зазначене удосконалювання здійснюється за рахунок більш рівномірного</w:t>
      </w:r>
      <w:r>
        <w:rPr>
          <w:spacing w:val="40"/>
          <w:sz w:val="28"/>
        </w:rPr>
        <w:t xml:space="preserve"> </w:t>
      </w:r>
      <w:r>
        <w:rPr>
          <w:sz w:val="28"/>
        </w:rPr>
        <w:t>розподілу органів із сертифікації та випробувальних лабораторій.</w:t>
      </w:r>
    </w:p>
    <w:p w:rsidR="00861844" w:rsidRDefault="00861844" w:rsidP="00861844">
      <w:pPr>
        <w:pStyle w:val="a5"/>
        <w:numPr>
          <w:ilvl w:val="0"/>
          <w:numId w:val="7"/>
        </w:numPr>
        <w:tabs>
          <w:tab w:val="left" w:pos="423"/>
        </w:tabs>
        <w:spacing w:before="1"/>
        <w:ind w:right="423"/>
        <w:rPr>
          <w:sz w:val="28"/>
        </w:rPr>
      </w:pPr>
      <w:r>
        <w:rPr>
          <w:sz w:val="28"/>
        </w:rPr>
        <w:t>Наближення сертифікації імпортованої продукції до місцезнаходження виробників і постачальників – це дозволяє розвантажити митні органи від робіт з організації сертифікації і знижує кількість порушень правил сертифікації, що виникають при великому скупченні імпортованої продукції на митниці.</w:t>
      </w:r>
    </w:p>
    <w:p w:rsidR="00861844" w:rsidRDefault="00861844" w:rsidP="00861844">
      <w:pPr>
        <w:pStyle w:val="a5"/>
        <w:numPr>
          <w:ilvl w:val="0"/>
          <w:numId w:val="7"/>
        </w:numPr>
        <w:tabs>
          <w:tab w:val="left" w:pos="423"/>
        </w:tabs>
        <w:ind w:right="419"/>
        <w:rPr>
          <w:sz w:val="28"/>
        </w:rPr>
      </w:pPr>
      <w:r>
        <w:rPr>
          <w:sz w:val="28"/>
        </w:rPr>
        <w:t>Розширення участі України в міжнародних системах сертифікації і міжнародна акредитація вітчизняних випробувальних лабораторій та сертифікаційних центрів, що сприяє визнанню вітчизняних сертифікатів за кордоном.</w:t>
      </w:r>
    </w:p>
    <w:p w:rsidR="00861844" w:rsidRDefault="00861844" w:rsidP="00861844">
      <w:pPr>
        <w:pStyle w:val="a3"/>
        <w:spacing w:before="60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200025</wp:posOffset>
                </wp:positionV>
                <wp:extent cx="5791200" cy="1270"/>
                <wp:effectExtent l="0" t="0" r="19050" b="17780"/>
                <wp:wrapTopAndBottom/>
                <wp:docPr id="1912" name="Полилиния 1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19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12" o:spid="_x0000_s1026" style="position:absolute;margin-left:85.05pt;margin-top:15.75pt;width:45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" path="m,l5791199,e" filled="f">
                <v:path arrowok="t"/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pStyle w:val="a3"/>
        <w:spacing w:before="81"/>
      </w:pPr>
    </w:p>
    <w:p w:rsidR="00861844" w:rsidRDefault="00861844" w:rsidP="00861844">
      <w:pPr>
        <w:pStyle w:val="4"/>
        <w:ind w:left="502"/>
      </w:pPr>
      <w:bookmarkStart w:id="3" w:name="_TOC_250004"/>
      <w:r>
        <w:rPr>
          <w:rFonts w:ascii="PMingLiU" w:eastAsia="PMingLiU" w:hAnsi="PMingLiU" w:hint="eastAsia"/>
          <w:b w:val="0"/>
          <w:i w:val="0"/>
          <w:spacing w:val="1"/>
          <w:lang w:val="en-US"/>
        </w:rPr>
        <w:t>〣</w:t>
      </w:r>
      <w:r w:rsidRPr="00861844">
        <w:rPr>
          <w:rFonts w:ascii="PMingLiU" w:eastAsia="PMingLiU" w:hAnsi="PMingLiU" w:hint="eastAsia"/>
          <w:b w:val="0"/>
          <w:i w:val="0"/>
          <w:spacing w:val="1"/>
          <w:lang w:val="ru-RU"/>
        </w:rPr>
        <w:t xml:space="preserve"> </w:t>
      </w:r>
      <w:r>
        <w:t>Об’єкти</w:t>
      </w:r>
      <w:r>
        <w:rPr>
          <w:spacing w:val="-9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суб’єкти</w:t>
      </w:r>
      <w:r>
        <w:rPr>
          <w:spacing w:val="-6"/>
        </w:rPr>
        <w:t xml:space="preserve"> </w:t>
      </w:r>
      <w:r>
        <w:t>сертифікації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bookmarkEnd w:id="3"/>
      <w:r>
        <w:rPr>
          <w:spacing w:val="-2"/>
        </w:rPr>
        <w:t>Україні</w:t>
      </w:r>
    </w:p>
    <w:p w:rsidR="00861844" w:rsidRDefault="00861844" w:rsidP="00861844">
      <w:pPr>
        <w:pStyle w:val="a3"/>
        <w:spacing w:before="3"/>
        <w:rPr>
          <w:b/>
          <w:i/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163830</wp:posOffset>
                </wp:positionV>
                <wp:extent cx="5791200" cy="1270"/>
                <wp:effectExtent l="0" t="0" r="19050" b="17780"/>
                <wp:wrapTopAndBottom/>
                <wp:docPr id="1913" name="Полилиния 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19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13" o:spid="_x0000_s1026" style="position:absolute;margin-left:85.05pt;margin-top:12.9pt;width:45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" path="m,l5791199,e" filled="f">
                <v:path arrowok="t"/>
                <w10:wrap type="topAndBottom" anchorx="page"/>
              </v:shape>
            </w:pict>
          </mc:Fallback>
        </mc:AlternateContent>
      </w:r>
    </w:p>
    <w:p w:rsidR="00861844" w:rsidRDefault="00861844" w:rsidP="00861844">
      <w:pPr>
        <w:spacing w:before="322"/>
        <w:ind w:left="143" w:firstLine="707"/>
        <w:rPr>
          <w:sz w:val="28"/>
        </w:rPr>
      </w:pPr>
      <w:r>
        <w:rPr>
          <w:i/>
          <w:sz w:val="28"/>
        </w:rPr>
        <w:t>Об’єктами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сертифікації</w:t>
      </w:r>
      <w:r>
        <w:rPr>
          <w:i/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Україні</w:t>
      </w:r>
      <w:r>
        <w:rPr>
          <w:spacing w:val="40"/>
          <w:sz w:val="28"/>
        </w:rPr>
        <w:t xml:space="preserve"> </w:t>
      </w:r>
      <w:r>
        <w:rPr>
          <w:sz w:val="28"/>
        </w:rPr>
        <w:t>є</w:t>
      </w:r>
      <w:r>
        <w:rPr>
          <w:spacing w:val="40"/>
          <w:sz w:val="28"/>
        </w:rPr>
        <w:t xml:space="preserve"> </w:t>
      </w:r>
      <w:r>
        <w:rPr>
          <w:sz w:val="28"/>
        </w:rPr>
        <w:t>продукція,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процеси,</w:t>
      </w:r>
      <w:r>
        <w:rPr>
          <w:spacing w:val="40"/>
          <w:sz w:val="28"/>
        </w:rPr>
        <w:t xml:space="preserve"> </w:t>
      </w:r>
      <w:r>
        <w:rPr>
          <w:sz w:val="28"/>
        </w:rPr>
        <w:t>послуги, системи та персонал.</w:t>
      </w:r>
    </w:p>
    <w:p w:rsidR="00861844" w:rsidRDefault="00861844" w:rsidP="00861844">
      <w:pPr>
        <w:spacing w:line="321" w:lineRule="exact"/>
        <w:ind w:left="851"/>
        <w:rPr>
          <w:sz w:val="28"/>
        </w:rPr>
      </w:pPr>
      <w:r>
        <w:rPr>
          <w:i/>
          <w:sz w:val="28"/>
        </w:rPr>
        <w:t>Суб’єктами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сертифікації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Україні</w:t>
      </w:r>
      <w:r>
        <w:rPr>
          <w:spacing w:val="-5"/>
          <w:sz w:val="28"/>
        </w:rPr>
        <w:t xml:space="preserve"> є: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3"/>
          <w:tab w:val="left" w:pos="2195"/>
          <w:tab w:val="left" w:pos="3094"/>
          <w:tab w:val="left" w:pos="4649"/>
          <w:tab w:val="left" w:pos="5639"/>
          <w:tab w:val="left" w:pos="6226"/>
          <w:tab w:val="left" w:pos="7742"/>
        </w:tabs>
        <w:spacing w:before="2"/>
        <w:ind w:right="429"/>
        <w:jc w:val="left"/>
        <w:rPr>
          <w:sz w:val="28"/>
        </w:rPr>
      </w:pPr>
      <w:r>
        <w:rPr>
          <w:spacing w:val="-2"/>
          <w:sz w:val="28"/>
        </w:rPr>
        <w:t>Центральний</w:t>
      </w:r>
      <w:r>
        <w:rPr>
          <w:sz w:val="28"/>
        </w:rPr>
        <w:tab/>
      </w:r>
      <w:r>
        <w:rPr>
          <w:spacing w:val="-4"/>
          <w:sz w:val="28"/>
        </w:rPr>
        <w:t>орган</w:t>
      </w:r>
      <w:r>
        <w:rPr>
          <w:sz w:val="28"/>
        </w:rPr>
        <w:tab/>
      </w:r>
      <w:r>
        <w:rPr>
          <w:spacing w:val="-2"/>
          <w:sz w:val="28"/>
        </w:rPr>
        <w:t>виконавчої</w:t>
      </w:r>
      <w:r>
        <w:rPr>
          <w:sz w:val="28"/>
        </w:rPr>
        <w:tab/>
      </w:r>
      <w:r>
        <w:rPr>
          <w:spacing w:val="-2"/>
          <w:sz w:val="28"/>
        </w:rPr>
        <w:t>влади,</w:t>
      </w:r>
      <w:r>
        <w:rPr>
          <w:sz w:val="28"/>
        </w:rPr>
        <w:tab/>
      </w:r>
      <w:r>
        <w:rPr>
          <w:spacing w:val="-6"/>
          <w:sz w:val="28"/>
        </w:rPr>
        <w:t>що</w:t>
      </w:r>
      <w:r>
        <w:rPr>
          <w:sz w:val="28"/>
        </w:rPr>
        <w:tab/>
      </w:r>
      <w:r>
        <w:rPr>
          <w:spacing w:val="-2"/>
          <w:sz w:val="28"/>
        </w:rPr>
        <w:t>забезпечує</w:t>
      </w:r>
      <w:r>
        <w:rPr>
          <w:sz w:val="28"/>
        </w:rPr>
        <w:tab/>
      </w:r>
      <w:r>
        <w:rPr>
          <w:spacing w:val="-2"/>
          <w:sz w:val="28"/>
        </w:rPr>
        <w:t xml:space="preserve">формування </w:t>
      </w:r>
      <w:r>
        <w:rPr>
          <w:sz w:val="28"/>
        </w:rPr>
        <w:t>державної політики у сфері технічного регулювання;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3"/>
        </w:tabs>
        <w:ind w:right="427"/>
        <w:jc w:val="left"/>
        <w:rPr>
          <w:sz w:val="28"/>
        </w:rPr>
      </w:pPr>
      <w:r>
        <w:rPr>
          <w:sz w:val="28"/>
        </w:rPr>
        <w:t>Центральний орган виконавчої влади, що реалізує державну політику у</w:t>
      </w:r>
      <w:r>
        <w:rPr>
          <w:spacing w:val="40"/>
          <w:sz w:val="28"/>
        </w:rPr>
        <w:t xml:space="preserve"> </w:t>
      </w:r>
      <w:r>
        <w:rPr>
          <w:sz w:val="28"/>
        </w:rPr>
        <w:t>сфері технічного регулювання;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3"/>
          <w:tab w:val="left" w:pos="2329"/>
          <w:tab w:val="left" w:pos="3480"/>
          <w:tab w:val="left" w:pos="5600"/>
          <w:tab w:val="left" w:pos="7166"/>
          <w:tab w:val="left" w:pos="7723"/>
        </w:tabs>
        <w:ind w:right="427"/>
        <w:jc w:val="left"/>
        <w:rPr>
          <w:sz w:val="28"/>
        </w:rPr>
      </w:pPr>
      <w:r>
        <w:rPr>
          <w:spacing w:val="-2"/>
          <w:sz w:val="28"/>
        </w:rPr>
        <w:t>територіальні</w:t>
      </w:r>
      <w:r>
        <w:rPr>
          <w:sz w:val="28"/>
        </w:rPr>
        <w:tab/>
      </w:r>
      <w:r>
        <w:rPr>
          <w:spacing w:val="-2"/>
          <w:sz w:val="28"/>
        </w:rPr>
        <w:t>центри</w:t>
      </w:r>
      <w:r>
        <w:rPr>
          <w:sz w:val="28"/>
        </w:rPr>
        <w:tab/>
      </w:r>
      <w:r>
        <w:rPr>
          <w:spacing w:val="-2"/>
          <w:sz w:val="28"/>
        </w:rPr>
        <w:t>стандартизації,</w:t>
      </w:r>
      <w:r>
        <w:rPr>
          <w:sz w:val="28"/>
        </w:rPr>
        <w:tab/>
      </w:r>
      <w:r>
        <w:rPr>
          <w:spacing w:val="-2"/>
          <w:sz w:val="28"/>
        </w:rPr>
        <w:t>метрології</w:t>
      </w:r>
      <w:r>
        <w:rPr>
          <w:sz w:val="28"/>
        </w:rPr>
        <w:tab/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 xml:space="preserve">сертифікації </w:t>
      </w:r>
      <w:proofErr w:type="spellStart"/>
      <w:r>
        <w:rPr>
          <w:sz w:val="28"/>
        </w:rPr>
        <w:t>Мінекономрозвитку</w:t>
      </w:r>
      <w:proofErr w:type="spellEnd"/>
      <w:r>
        <w:rPr>
          <w:sz w:val="28"/>
        </w:rPr>
        <w:t xml:space="preserve"> України;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3"/>
        </w:tabs>
        <w:ind w:right="424"/>
        <w:jc w:val="left"/>
        <w:rPr>
          <w:sz w:val="28"/>
        </w:rPr>
      </w:pPr>
      <w:r>
        <w:rPr>
          <w:sz w:val="28"/>
        </w:rPr>
        <w:t>Національне агентство з акредитації України Міністерства економічного розвитку і торгівлі України;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3"/>
          <w:tab w:val="left" w:pos="3096"/>
          <w:tab w:val="left" w:pos="3554"/>
          <w:tab w:val="left" w:pos="5579"/>
          <w:tab w:val="left" w:pos="6476"/>
          <w:tab w:val="left" w:pos="8243"/>
        </w:tabs>
        <w:ind w:right="420"/>
        <w:jc w:val="left"/>
        <w:rPr>
          <w:sz w:val="28"/>
        </w:rPr>
      </w:pPr>
      <w:r>
        <w:rPr>
          <w:spacing w:val="-2"/>
          <w:sz w:val="28"/>
        </w:rPr>
        <w:t>науково-методичний</w:t>
      </w:r>
      <w:r>
        <w:rPr>
          <w:sz w:val="28"/>
        </w:rPr>
        <w:tab/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>інформаційний</w:t>
      </w:r>
      <w:r>
        <w:rPr>
          <w:sz w:val="28"/>
        </w:rPr>
        <w:tab/>
      </w:r>
      <w:r>
        <w:rPr>
          <w:spacing w:val="-2"/>
          <w:sz w:val="28"/>
        </w:rPr>
        <w:t>центр</w:t>
      </w:r>
      <w:r>
        <w:rPr>
          <w:sz w:val="28"/>
        </w:rPr>
        <w:tab/>
      </w:r>
      <w:r>
        <w:rPr>
          <w:spacing w:val="-2"/>
          <w:sz w:val="28"/>
        </w:rPr>
        <w:t>національної</w:t>
      </w:r>
      <w:r>
        <w:rPr>
          <w:sz w:val="28"/>
        </w:rPr>
        <w:tab/>
      </w:r>
      <w:r>
        <w:rPr>
          <w:spacing w:val="-2"/>
          <w:sz w:val="28"/>
        </w:rPr>
        <w:t>системи 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2"/>
        </w:tabs>
        <w:spacing w:line="322" w:lineRule="exact"/>
        <w:ind w:left="382" w:hanging="239"/>
        <w:jc w:val="left"/>
        <w:rPr>
          <w:sz w:val="28"/>
        </w:rPr>
      </w:pPr>
      <w:r>
        <w:rPr>
          <w:sz w:val="28"/>
        </w:rPr>
        <w:t>органи</w:t>
      </w:r>
      <w:r>
        <w:rPr>
          <w:spacing w:val="-3"/>
          <w:sz w:val="28"/>
        </w:rPr>
        <w:t xml:space="preserve"> </w:t>
      </w:r>
      <w:r>
        <w:rPr>
          <w:sz w:val="28"/>
        </w:rPr>
        <w:t>із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2"/>
        </w:tabs>
        <w:spacing w:line="322" w:lineRule="exact"/>
        <w:ind w:left="382" w:hanging="239"/>
        <w:jc w:val="left"/>
        <w:rPr>
          <w:sz w:val="28"/>
        </w:rPr>
      </w:pPr>
      <w:r>
        <w:rPr>
          <w:sz w:val="28"/>
        </w:rPr>
        <w:t>випробувальні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лабораторії;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2"/>
        </w:tabs>
        <w:ind w:left="382" w:hanging="239"/>
        <w:jc w:val="left"/>
        <w:rPr>
          <w:sz w:val="28"/>
        </w:rPr>
      </w:pPr>
      <w:r>
        <w:rPr>
          <w:spacing w:val="-2"/>
          <w:sz w:val="28"/>
        </w:rPr>
        <w:t>аудитори;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382"/>
        </w:tabs>
        <w:spacing w:before="1" w:line="322" w:lineRule="exact"/>
        <w:ind w:left="382" w:hanging="239"/>
        <w:jc w:val="left"/>
        <w:rPr>
          <w:sz w:val="28"/>
        </w:rPr>
      </w:pPr>
      <w:r>
        <w:rPr>
          <w:spacing w:val="-2"/>
          <w:sz w:val="28"/>
        </w:rPr>
        <w:t>замовники.</w:t>
      </w:r>
    </w:p>
    <w:p w:rsidR="00861844" w:rsidRDefault="00861844" w:rsidP="00861844">
      <w:pPr>
        <w:ind w:left="143" w:right="419" w:firstLine="707"/>
        <w:jc w:val="both"/>
        <w:rPr>
          <w:sz w:val="28"/>
        </w:rPr>
      </w:pPr>
      <w:r>
        <w:rPr>
          <w:i/>
          <w:sz w:val="28"/>
        </w:rPr>
        <w:t xml:space="preserve">Центральним органом виконавчої влади, що забезпечує формування державної політики у сфері технічного регулювання </w:t>
      </w:r>
      <w:r>
        <w:rPr>
          <w:sz w:val="28"/>
        </w:rPr>
        <w:t xml:space="preserve">є Кабінет Міністрів </w:t>
      </w:r>
      <w:r>
        <w:rPr>
          <w:spacing w:val="-2"/>
          <w:sz w:val="28"/>
        </w:rPr>
        <w:t>України.</w:t>
      </w:r>
    </w:p>
    <w:p w:rsidR="00861844" w:rsidRDefault="00861844" w:rsidP="00861844">
      <w:pPr>
        <w:ind w:left="143" w:right="422" w:firstLine="707"/>
        <w:jc w:val="both"/>
        <w:rPr>
          <w:sz w:val="28"/>
        </w:rPr>
      </w:pPr>
      <w:r>
        <w:rPr>
          <w:i/>
          <w:sz w:val="28"/>
        </w:rPr>
        <w:t xml:space="preserve">Центральним органом виконавчої влади, що реалізує державну політику у сфері технічного регулювання </w:t>
      </w:r>
      <w:r>
        <w:rPr>
          <w:sz w:val="28"/>
        </w:rPr>
        <w:t>станом на 31.07.2015 року є Департамент технічного регулювання, що є самостійним структурним підрозділом Міністерства економічного розвитку і торгівлі України.</w:t>
      </w:r>
    </w:p>
    <w:p w:rsidR="00861844" w:rsidRDefault="00861844" w:rsidP="00861844">
      <w:pPr>
        <w:pStyle w:val="a3"/>
        <w:ind w:left="143" w:right="426" w:firstLine="707"/>
        <w:jc w:val="both"/>
      </w:pPr>
      <w:r>
        <w:t>Основними питаннями у сфері сертифікації, що входять до компетенції Департаменту технічного регулювання, є наступні:</w:t>
      </w:r>
    </w:p>
    <w:p w:rsidR="00861844" w:rsidRDefault="00861844" w:rsidP="00861844">
      <w:pPr>
        <w:widowControl/>
        <w:autoSpaceDE/>
        <w:autoSpaceDN/>
        <w:rPr>
          <w:sz w:val="28"/>
          <w:szCs w:val="28"/>
        </w:rPr>
        <w:sectPr w:rsidR="00861844">
          <w:pgSz w:w="11910" w:h="16840"/>
          <w:pgMar w:top="1220" w:right="708" w:bottom="920" w:left="1559" w:header="713" w:footer="733" w:gutter="0"/>
          <w:cols w:space="720"/>
        </w:sectPr>
      </w:pP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before="79"/>
        <w:ind w:left="483" w:right="429" w:hanging="360"/>
        <w:jc w:val="left"/>
        <w:rPr>
          <w:sz w:val="28"/>
        </w:rPr>
      </w:pPr>
      <w:r>
        <w:rPr>
          <w:sz w:val="28"/>
        </w:rPr>
        <w:lastRenderedPageBreak/>
        <w:t>визначає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основні</w:t>
      </w:r>
      <w:r>
        <w:rPr>
          <w:spacing w:val="40"/>
          <w:sz w:val="28"/>
        </w:rPr>
        <w:t xml:space="preserve"> </w:t>
      </w:r>
      <w:r>
        <w:rPr>
          <w:sz w:val="28"/>
        </w:rPr>
        <w:t>принципи,</w:t>
      </w:r>
      <w:r>
        <w:rPr>
          <w:spacing w:val="40"/>
          <w:sz w:val="28"/>
        </w:rPr>
        <w:t xml:space="preserve"> </w:t>
      </w:r>
      <w:r>
        <w:rPr>
          <w:sz w:val="28"/>
        </w:rPr>
        <w:t>структуру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40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40"/>
          <w:sz w:val="28"/>
        </w:rPr>
        <w:t xml:space="preserve"> </w:t>
      </w:r>
      <w:r>
        <w:rPr>
          <w:sz w:val="28"/>
        </w:rPr>
        <w:t>державної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системи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502"/>
        </w:tabs>
        <w:spacing w:before="2"/>
        <w:ind w:left="502" w:right="430" w:hanging="380"/>
        <w:jc w:val="left"/>
        <w:rPr>
          <w:sz w:val="28"/>
        </w:rPr>
      </w:pPr>
      <w:r>
        <w:rPr>
          <w:sz w:val="28"/>
        </w:rPr>
        <w:t>затверджує</w:t>
      </w:r>
      <w:r>
        <w:rPr>
          <w:spacing w:val="-4"/>
          <w:sz w:val="28"/>
        </w:rPr>
        <w:t xml:space="preserve"> </w:t>
      </w:r>
      <w:r>
        <w:rPr>
          <w:sz w:val="28"/>
        </w:rPr>
        <w:t>перелік</w:t>
      </w:r>
      <w:r>
        <w:rPr>
          <w:spacing w:val="-6"/>
          <w:sz w:val="28"/>
        </w:rPr>
        <w:t xml:space="preserve"> </w:t>
      </w:r>
      <w:r>
        <w:rPr>
          <w:sz w:val="28"/>
        </w:rPr>
        <w:t>продукції,</w:t>
      </w:r>
      <w:r>
        <w:rPr>
          <w:spacing w:val="40"/>
          <w:sz w:val="28"/>
        </w:rPr>
        <w:t xml:space="preserve"> </w:t>
      </w:r>
      <w:r>
        <w:rPr>
          <w:sz w:val="28"/>
        </w:rPr>
        <w:t>що</w:t>
      </w:r>
      <w:r>
        <w:rPr>
          <w:spacing w:val="40"/>
          <w:sz w:val="28"/>
        </w:rPr>
        <w:t xml:space="preserve"> </w:t>
      </w:r>
      <w:r>
        <w:rPr>
          <w:sz w:val="28"/>
        </w:rPr>
        <w:t>підлягає</w:t>
      </w:r>
      <w:r>
        <w:rPr>
          <w:spacing w:val="40"/>
          <w:sz w:val="28"/>
        </w:rPr>
        <w:t xml:space="preserve"> </w:t>
      </w:r>
      <w:r>
        <w:rPr>
          <w:sz w:val="28"/>
        </w:rPr>
        <w:t>обов’язковій</w:t>
      </w:r>
      <w:r>
        <w:rPr>
          <w:spacing w:val="-3"/>
          <w:sz w:val="28"/>
        </w:rPr>
        <w:t xml:space="preserve"> </w:t>
      </w:r>
      <w:r>
        <w:rPr>
          <w:sz w:val="28"/>
        </w:rPr>
        <w:t>сертифікації,</w:t>
      </w:r>
      <w:r>
        <w:rPr>
          <w:spacing w:val="-4"/>
          <w:sz w:val="28"/>
        </w:rPr>
        <w:t xml:space="preserve"> </w:t>
      </w:r>
      <w:r>
        <w:rPr>
          <w:sz w:val="28"/>
        </w:rPr>
        <w:t>а також визначає терміни її запровадження;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line="321" w:lineRule="exact"/>
        <w:ind w:left="483" w:hanging="360"/>
        <w:jc w:val="left"/>
        <w:rPr>
          <w:sz w:val="28"/>
        </w:rPr>
      </w:pPr>
      <w:r>
        <w:rPr>
          <w:sz w:val="28"/>
        </w:rPr>
        <w:t>призначає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</w:t>
      </w:r>
      <w:r>
        <w:rPr>
          <w:spacing w:val="-4"/>
          <w:sz w:val="28"/>
        </w:rPr>
        <w:t xml:space="preserve"> </w:t>
      </w:r>
      <w:r>
        <w:rPr>
          <w:sz w:val="28"/>
        </w:rPr>
        <w:t>із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ind w:left="483" w:right="426" w:hanging="360"/>
        <w:rPr>
          <w:sz w:val="28"/>
        </w:rPr>
      </w:pPr>
      <w:r>
        <w:rPr>
          <w:sz w:val="28"/>
        </w:rPr>
        <w:t>встановлює вимоги до призначених органів з сертифікації в державній системі 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ind w:left="483" w:right="425" w:hanging="360"/>
        <w:rPr>
          <w:sz w:val="28"/>
        </w:rPr>
      </w:pPr>
      <w:r>
        <w:rPr>
          <w:sz w:val="28"/>
        </w:rPr>
        <w:t>здійснює державний нагляд за дотриманням органами із сертифікації правил і порядку сертифікації продукції шляхом проведення планових та позапланових перевірок;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before="1" w:line="322" w:lineRule="exact"/>
        <w:ind w:left="483" w:hanging="360"/>
        <w:jc w:val="left"/>
        <w:rPr>
          <w:sz w:val="28"/>
        </w:rPr>
      </w:pPr>
      <w:r>
        <w:rPr>
          <w:sz w:val="28"/>
        </w:rPr>
        <w:t>встановлює</w:t>
      </w:r>
      <w:r>
        <w:rPr>
          <w:spacing w:val="-1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9"/>
          <w:sz w:val="28"/>
        </w:rPr>
        <w:t xml:space="preserve"> </w:t>
      </w:r>
      <w:r>
        <w:rPr>
          <w:sz w:val="28"/>
        </w:rPr>
        <w:t>визнання</w:t>
      </w:r>
      <w:r>
        <w:rPr>
          <w:spacing w:val="-8"/>
          <w:sz w:val="28"/>
        </w:rPr>
        <w:t xml:space="preserve"> </w:t>
      </w:r>
      <w:r>
        <w:rPr>
          <w:sz w:val="28"/>
        </w:rPr>
        <w:t>сертифікатів</w:t>
      </w:r>
      <w:r>
        <w:rPr>
          <w:spacing w:val="-7"/>
          <w:sz w:val="28"/>
        </w:rPr>
        <w:t xml:space="preserve"> </w:t>
      </w:r>
      <w:r>
        <w:rPr>
          <w:sz w:val="28"/>
        </w:rPr>
        <w:t>відповідності</w:t>
      </w:r>
      <w:r>
        <w:rPr>
          <w:spacing w:val="-7"/>
          <w:sz w:val="28"/>
        </w:rPr>
        <w:t xml:space="preserve"> </w:t>
      </w:r>
      <w:r>
        <w:rPr>
          <w:sz w:val="28"/>
        </w:rPr>
        <w:t>інших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держав;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line="322" w:lineRule="exact"/>
        <w:ind w:left="483" w:hanging="360"/>
        <w:jc w:val="left"/>
        <w:rPr>
          <w:sz w:val="28"/>
        </w:rPr>
      </w:pPr>
      <w:r>
        <w:rPr>
          <w:sz w:val="28"/>
        </w:rPr>
        <w:t>веде</w:t>
      </w:r>
      <w:r>
        <w:rPr>
          <w:spacing w:val="-5"/>
          <w:sz w:val="28"/>
        </w:rPr>
        <w:t xml:space="preserve"> </w:t>
      </w:r>
      <w:r>
        <w:rPr>
          <w:sz w:val="28"/>
        </w:rPr>
        <w:t>Реєстр</w:t>
      </w:r>
      <w:r>
        <w:rPr>
          <w:spacing w:val="-4"/>
          <w:sz w:val="28"/>
        </w:rPr>
        <w:t xml:space="preserve"> </w:t>
      </w:r>
      <w:r>
        <w:rPr>
          <w:sz w:val="28"/>
        </w:rPr>
        <w:t>державної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line="322" w:lineRule="exact"/>
        <w:ind w:left="483" w:hanging="360"/>
        <w:jc w:val="left"/>
        <w:rPr>
          <w:sz w:val="28"/>
        </w:rPr>
      </w:pPr>
      <w:r>
        <w:rPr>
          <w:sz w:val="28"/>
        </w:rPr>
        <w:t>розглядає</w:t>
      </w:r>
      <w:r>
        <w:rPr>
          <w:spacing w:val="-8"/>
          <w:sz w:val="28"/>
        </w:rPr>
        <w:t xml:space="preserve"> </w:t>
      </w:r>
      <w:r>
        <w:rPr>
          <w:sz w:val="28"/>
        </w:rPr>
        <w:t>спірні</w:t>
      </w:r>
      <w:r>
        <w:rPr>
          <w:spacing w:val="-8"/>
          <w:sz w:val="28"/>
        </w:rPr>
        <w:t xml:space="preserve"> </w:t>
      </w:r>
      <w:r>
        <w:rPr>
          <w:sz w:val="28"/>
        </w:rPr>
        <w:t>питання</w:t>
      </w:r>
      <w:r>
        <w:rPr>
          <w:spacing w:val="-7"/>
          <w:sz w:val="28"/>
        </w:rPr>
        <w:t xml:space="preserve"> </w:t>
      </w:r>
      <w:r>
        <w:rPr>
          <w:sz w:val="28"/>
        </w:rPr>
        <w:t>щодо</w:t>
      </w:r>
      <w:r>
        <w:rPr>
          <w:spacing w:val="-5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line="322" w:lineRule="exact"/>
        <w:ind w:left="483" w:hanging="360"/>
        <w:jc w:val="left"/>
        <w:rPr>
          <w:sz w:val="28"/>
        </w:rPr>
      </w:pPr>
      <w:r>
        <w:rPr>
          <w:sz w:val="28"/>
        </w:rPr>
        <w:t>організовує</w:t>
      </w:r>
      <w:r>
        <w:rPr>
          <w:spacing w:val="-10"/>
          <w:sz w:val="28"/>
        </w:rPr>
        <w:t xml:space="preserve"> </w:t>
      </w:r>
      <w:r>
        <w:rPr>
          <w:sz w:val="28"/>
        </w:rPr>
        <w:t>інформаційне</w:t>
      </w:r>
      <w:r>
        <w:rPr>
          <w:spacing w:val="-7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9"/>
          <w:sz w:val="28"/>
        </w:rPr>
        <w:t xml:space="preserve"> </w:t>
      </w:r>
      <w:r>
        <w:rPr>
          <w:sz w:val="28"/>
        </w:rPr>
        <w:t>з</w:t>
      </w:r>
      <w:r>
        <w:rPr>
          <w:spacing w:val="-8"/>
          <w:sz w:val="28"/>
        </w:rPr>
        <w:t xml:space="preserve"> </w:t>
      </w:r>
      <w:r>
        <w:rPr>
          <w:sz w:val="28"/>
        </w:rPr>
        <w:t>питань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сертифікації;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ind w:left="483" w:hanging="360"/>
        <w:jc w:val="left"/>
        <w:rPr>
          <w:sz w:val="28"/>
        </w:rPr>
      </w:pPr>
      <w:r>
        <w:rPr>
          <w:sz w:val="28"/>
        </w:rPr>
        <w:t>здійснює</w:t>
      </w:r>
      <w:r>
        <w:rPr>
          <w:spacing w:val="-12"/>
          <w:sz w:val="28"/>
        </w:rPr>
        <w:t xml:space="preserve"> </w:t>
      </w:r>
      <w:r>
        <w:rPr>
          <w:sz w:val="28"/>
        </w:rPr>
        <w:t>інші</w:t>
      </w:r>
      <w:r>
        <w:rPr>
          <w:spacing w:val="-5"/>
          <w:sz w:val="28"/>
        </w:rPr>
        <w:t xml:space="preserve"> </w:t>
      </w:r>
      <w:r>
        <w:rPr>
          <w:sz w:val="28"/>
        </w:rPr>
        <w:t>повноваження,</w:t>
      </w:r>
      <w:r>
        <w:rPr>
          <w:spacing w:val="-7"/>
          <w:sz w:val="28"/>
        </w:rPr>
        <w:t xml:space="preserve"> </w:t>
      </w:r>
      <w:r>
        <w:rPr>
          <w:sz w:val="28"/>
        </w:rPr>
        <w:t>визначені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України.</w:t>
      </w:r>
    </w:p>
    <w:p w:rsidR="00861844" w:rsidRDefault="00861844" w:rsidP="00861844">
      <w:pPr>
        <w:spacing w:before="1" w:line="322" w:lineRule="exact"/>
        <w:ind w:left="851"/>
        <w:jc w:val="both"/>
        <w:rPr>
          <w:i/>
          <w:sz w:val="28"/>
        </w:rPr>
      </w:pPr>
      <w:r>
        <w:rPr>
          <w:i/>
          <w:sz w:val="28"/>
        </w:rPr>
        <w:t>Територіальні</w:t>
      </w:r>
      <w:r>
        <w:rPr>
          <w:i/>
          <w:spacing w:val="27"/>
          <w:sz w:val="28"/>
        </w:rPr>
        <w:t xml:space="preserve"> </w:t>
      </w:r>
      <w:r>
        <w:rPr>
          <w:i/>
          <w:sz w:val="28"/>
        </w:rPr>
        <w:t>центри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стандартизації,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метрології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28"/>
          <w:sz w:val="28"/>
        </w:rPr>
        <w:t xml:space="preserve"> </w:t>
      </w:r>
      <w:r>
        <w:rPr>
          <w:i/>
          <w:spacing w:val="-2"/>
          <w:sz w:val="28"/>
        </w:rPr>
        <w:t>сертифікації</w:t>
      </w:r>
    </w:p>
    <w:p w:rsidR="00861844" w:rsidRDefault="00861844" w:rsidP="00861844">
      <w:pPr>
        <w:pStyle w:val="a3"/>
        <w:ind w:left="143" w:right="422"/>
        <w:jc w:val="both"/>
      </w:pPr>
      <w:r>
        <w:rPr>
          <w:i/>
        </w:rPr>
        <w:t xml:space="preserve">– </w:t>
      </w:r>
      <w:r>
        <w:t xml:space="preserve">територіальні органи Департаменту технічного регулювання </w:t>
      </w:r>
      <w:proofErr w:type="spellStart"/>
      <w:r>
        <w:t>Мінекономрозвитку</w:t>
      </w:r>
      <w:proofErr w:type="spellEnd"/>
      <w:r>
        <w:t xml:space="preserve"> України, які забезпечують реалізацію державної політики у сфері стандартизації, єдності вимірювань, сертифікації продукції та послуг. Основними завданнями у сфері сертифікації, які виконують ці територіальні органи, є наступні: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2"/>
        </w:tabs>
        <w:spacing w:line="321" w:lineRule="exact"/>
        <w:ind w:left="482" w:hanging="359"/>
        <w:rPr>
          <w:sz w:val="28"/>
        </w:rPr>
      </w:pPr>
      <w:r>
        <w:rPr>
          <w:sz w:val="28"/>
        </w:rPr>
        <w:t>виступають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органів</w:t>
      </w:r>
      <w:r>
        <w:rPr>
          <w:spacing w:val="-3"/>
          <w:sz w:val="28"/>
        </w:rPr>
        <w:t xml:space="preserve"> </w:t>
      </w:r>
      <w:r>
        <w:rPr>
          <w:sz w:val="28"/>
        </w:rPr>
        <w:t>із</w:t>
      </w:r>
      <w:r>
        <w:rPr>
          <w:spacing w:val="-3"/>
          <w:sz w:val="28"/>
        </w:rPr>
        <w:t xml:space="preserve"> </w:t>
      </w:r>
      <w:r>
        <w:rPr>
          <w:sz w:val="28"/>
        </w:rPr>
        <w:t>сертифікації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системі</w:t>
      </w:r>
      <w:r>
        <w:rPr>
          <w:spacing w:val="-1"/>
          <w:sz w:val="28"/>
        </w:rPr>
        <w:t xml:space="preserve"> </w:t>
      </w:r>
      <w:proofErr w:type="spellStart"/>
      <w:r>
        <w:rPr>
          <w:spacing w:val="-2"/>
          <w:sz w:val="28"/>
        </w:rPr>
        <w:t>УкрСЕПРО</w:t>
      </w:r>
      <w:proofErr w:type="spellEnd"/>
      <w:r>
        <w:rPr>
          <w:spacing w:val="-2"/>
          <w:sz w:val="28"/>
        </w:rPr>
        <w:t>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spacing w:before="2"/>
        <w:ind w:left="483" w:right="424" w:hanging="360"/>
        <w:rPr>
          <w:sz w:val="28"/>
        </w:rPr>
      </w:pPr>
      <w:r>
        <w:rPr>
          <w:sz w:val="28"/>
        </w:rPr>
        <w:t>здійснюють технічний нагляд за стабільністю показників</w:t>
      </w:r>
      <w:r>
        <w:rPr>
          <w:spacing w:val="40"/>
          <w:sz w:val="28"/>
        </w:rPr>
        <w:t xml:space="preserve"> </w:t>
      </w:r>
      <w:r>
        <w:rPr>
          <w:sz w:val="28"/>
        </w:rPr>
        <w:t>сертифікованої продукції/послуг під час її виробництва;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2"/>
        </w:tabs>
        <w:spacing w:line="321" w:lineRule="exact"/>
        <w:ind w:left="482" w:hanging="359"/>
        <w:rPr>
          <w:sz w:val="28"/>
        </w:rPr>
      </w:pPr>
      <w:r>
        <w:rPr>
          <w:sz w:val="28"/>
        </w:rPr>
        <w:t>надають</w:t>
      </w:r>
      <w:r>
        <w:rPr>
          <w:spacing w:val="-7"/>
          <w:sz w:val="28"/>
        </w:rPr>
        <w:t xml:space="preserve"> </w:t>
      </w:r>
      <w:r>
        <w:rPr>
          <w:sz w:val="28"/>
        </w:rPr>
        <w:t>інформацію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сфері</w:t>
      </w:r>
      <w:r>
        <w:rPr>
          <w:spacing w:val="-3"/>
          <w:sz w:val="28"/>
        </w:rPr>
        <w:t xml:space="preserve"> </w:t>
      </w:r>
      <w:r>
        <w:rPr>
          <w:sz w:val="28"/>
        </w:rPr>
        <w:t>сертифікації</w:t>
      </w:r>
      <w:r>
        <w:rPr>
          <w:spacing w:val="-3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акредитації;</w:t>
      </w:r>
    </w:p>
    <w:p w:rsidR="00861844" w:rsidRDefault="00861844" w:rsidP="00861844">
      <w:pPr>
        <w:pStyle w:val="a5"/>
        <w:numPr>
          <w:ilvl w:val="0"/>
          <w:numId w:val="8"/>
        </w:numPr>
        <w:tabs>
          <w:tab w:val="left" w:pos="483"/>
        </w:tabs>
        <w:ind w:left="483" w:right="416" w:hanging="360"/>
        <w:rPr>
          <w:sz w:val="28"/>
        </w:rPr>
      </w:pPr>
      <w:r>
        <w:rPr>
          <w:sz w:val="28"/>
        </w:rPr>
        <w:t>надають на договірній основі методичну допомогу підприємствам у підготовці до акредитації їх випробувальних лабораторій тощо.</w:t>
      </w:r>
    </w:p>
    <w:p w:rsidR="004E080C" w:rsidRDefault="004E080C"/>
    <w:sectPr w:rsidR="004E08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4662"/>
    <w:multiLevelType w:val="hybridMultilevel"/>
    <w:tmpl w:val="CCF8C170"/>
    <w:lvl w:ilvl="0" w:tplc="8198400E">
      <w:numFmt w:val="bullet"/>
      <w:lvlText w:val="-"/>
      <w:lvlJc w:val="left"/>
      <w:pPr>
        <w:ind w:left="38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DC3A30AC">
      <w:numFmt w:val="bullet"/>
      <w:lvlText w:val="•"/>
      <w:lvlJc w:val="left"/>
      <w:pPr>
        <w:ind w:left="1305" w:hanging="240"/>
      </w:pPr>
      <w:rPr>
        <w:lang w:val="uk-UA" w:eastAsia="en-US" w:bidi="ar-SA"/>
      </w:rPr>
    </w:lvl>
    <w:lvl w:ilvl="2" w:tplc="87068B80">
      <w:numFmt w:val="bullet"/>
      <w:lvlText w:val="•"/>
      <w:lvlJc w:val="left"/>
      <w:pPr>
        <w:ind w:left="2231" w:hanging="240"/>
      </w:pPr>
      <w:rPr>
        <w:lang w:val="uk-UA" w:eastAsia="en-US" w:bidi="ar-SA"/>
      </w:rPr>
    </w:lvl>
    <w:lvl w:ilvl="3" w:tplc="373C6B64">
      <w:numFmt w:val="bullet"/>
      <w:lvlText w:val="•"/>
      <w:lvlJc w:val="left"/>
      <w:pPr>
        <w:ind w:left="3157" w:hanging="240"/>
      </w:pPr>
      <w:rPr>
        <w:lang w:val="uk-UA" w:eastAsia="en-US" w:bidi="ar-SA"/>
      </w:rPr>
    </w:lvl>
    <w:lvl w:ilvl="4" w:tplc="48D46514">
      <w:numFmt w:val="bullet"/>
      <w:lvlText w:val="•"/>
      <w:lvlJc w:val="left"/>
      <w:pPr>
        <w:ind w:left="4083" w:hanging="240"/>
      </w:pPr>
      <w:rPr>
        <w:lang w:val="uk-UA" w:eastAsia="en-US" w:bidi="ar-SA"/>
      </w:rPr>
    </w:lvl>
    <w:lvl w:ilvl="5" w:tplc="3A7631DC">
      <w:numFmt w:val="bullet"/>
      <w:lvlText w:val="•"/>
      <w:lvlJc w:val="left"/>
      <w:pPr>
        <w:ind w:left="5009" w:hanging="240"/>
      </w:pPr>
      <w:rPr>
        <w:lang w:val="uk-UA" w:eastAsia="en-US" w:bidi="ar-SA"/>
      </w:rPr>
    </w:lvl>
    <w:lvl w:ilvl="6" w:tplc="1B96B57E">
      <w:numFmt w:val="bullet"/>
      <w:lvlText w:val="•"/>
      <w:lvlJc w:val="left"/>
      <w:pPr>
        <w:ind w:left="5935" w:hanging="240"/>
      </w:pPr>
      <w:rPr>
        <w:lang w:val="uk-UA" w:eastAsia="en-US" w:bidi="ar-SA"/>
      </w:rPr>
    </w:lvl>
    <w:lvl w:ilvl="7" w:tplc="21E6CD70">
      <w:numFmt w:val="bullet"/>
      <w:lvlText w:val="•"/>
      <w:lvlJc w:val="left"/>
      <w:pPr>
        <w:ind w:left="6861" w:hanging="240"/>
      </w:pPr>
      <w:rPr>
        <w:lang w:val="uk-UA" w:eastAsia="en-US" w:bidi="ar-SA"/>
      </w:rPr>
    </w:lvl>
    <w:lvl w:ilvl="8" w:tplc="D402E92E">
      <w:numFmt w:val="bullet"/>
      <w:lvlText w:val="•"/>
      <w:lvlJc w:val="left"/>
      <w:pPr>
        <w:ind w:left="7787" w:hanging="240"/>
      </w:pPr>
      <w:rPr>
        <w:lang w:val="uk-UA" w:eastAsia="en-US" w:bidi="ar-SA"/>
      </w:rPr>
    </w:lvl>
  </w:abstractNum>
  <w:abstractNum w:abstractNumId="1">
    <w:nsid w:val="23180416"/>
    <w:multiLevelType w:val="hybridMultilevel"/>
    <w:tmpl w:val="BE1CE1DA"/>
    <w:lvl w:ilvl="0" w:tplc="015090FC">
      <w:numFmt w:val="bullet"/>
      <w:lvlText w:val=""/>
      <w:lvlJc w:val="left"/>
      <w:pPr>
        <w:ind w:left="383" w:hanging="2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92EE494A">
      <w:numFmt w:val="bullet"/>
      <w:lvlText w:val="•"/>
      <w:lvlJc w:val="left"/>
      <w:pPr>
        <w:ind w:left="1239" w:hanging="240"/>
      </w:pPr>
      <w:rPr>
        <w:lang w:val="uk-UA" w:eastAsia="en-US" w:bidi="ar-SA"/>
      </w:rPr>
    </w:lvl>
    <w:lvl w:ilvl="2" w:tplc="108E7E8E">
      <w:numFmt w:val="bullet"/>
      <w:lvlText w:val="•"/>
      <w:lvlJc w:val="left"/>
      <w:pPr>
        <w:ind w:left="2099" w:hanging="240"/>
      </w:pPr>
      <w:rPr>
        <w:lang w:val="uk-UA" w:eastAsia="en-US" w:bidi="ar-SA"/>
      </w:rPr>
    </w:lvl>
    <w:lvl w:ilvl="3" w:tplc="A4E20450">
      <w:numFmt w:val="bullet"/>
      <w:lvlText w:val="•"/>
      <w:lvlJc w:val="left"/>
      <w:pPr>
        <w:ind w:left="2959" w:hanging="240"/>
      </w:pPr>
      <w:rPr>
        <w:lang w:val="uk-UA" w:eastAsia="en-US" w:bidi="ar-SA"/>
      </w:rPr>
    </w:lvl>
    <w:lvl w:ilvl="4" w:tplc="C862DADA">
      <w:numFmt w:val="bullet"/>
      <w:lvlText w:val="•"/>
      <w:lvlJc w:val="left"/>
      <w:pPr>
        <w:ind w:left="3818" w:hanging="240"/>
      </w:pPr>
      <w:rPr>
        <w:lang w:val="uk-UA" w:eastAsia="en-US" w:bidi="ar-SA"/>
      </w:rPr>
    </w:lvl>
    <w:lvl w:ilvl="5" w:tplc="9558CFD4">
      <w:numFmt w:val="bullet"/>
      <w:lvlText w:val="•"/>
      <w:lvlJc w:val="left"/>
      <w:pPr>
        <w:ind w:left="4678" w:hanging="240"/>
      </w:pPr>
      <w:rPr>
        <w:lang w:val="uk-UA" w:eastAsia="en-US" w:bidi="ar-SA"/>
      </w:rPr>
    </w:lvl>
    <w:lvl w:ilvl="6" w:tplc="88EA18AA">
      <w:numFmt w:val="bullet"/>
      <w:lvlText w:val="•"/>
      <w:lvlJc w:val="left"/>
      <w:pPr>
        <w:ind w:left="5538" w:hanging="240"/>
      </w:pPr>
      <w:rPr>
        <w:lang w:val="uk-UA" w:eastAsia="en-US" w:bidi="ar-SA"/>
      </w:rPr>
    </w:lvl>
    <w:lvl w:ilvl="7" w:tplc="82626068">
      <w:numFmt w:val="bullet"/>
      <w:lvlText w:val="•"/>
      <w:lvlJc w:val="left"/>
      <w:pPr>
        <w:ind w:left="6397" w:hanging="240"/>
      </w:pPr>
      <w:rPr>
        <w:lang w:val="uk-UA" w:eastAsia="en-US" w:bidi="ar-SA"/>
      </w:rPr>
    </w:lvl>
    <w:lvl w:ilvl="8" w:tplc="E794A176">
      <w:numFmt w:val="bullet"/>
      <w:lvlText w:val="•"/>
      <w:lvlJc w:val="left"/>
      <w:pPr>
        <w:ind w:left="7257" w:hanging="240"/>
      </w:pPr>
      <w:rPr>
        <w:lang w:val="uk-UA" w:eastAsia="en-US" w:bidi="ar-SA"/>
      </w:rPr>
    </w:lvl>
  </w:abstractNum>
  <w:abstractNum w:abstractNumId="2">
    <w:nsid w:val="28F039CF"/>
    <w:multiLevelType w:val="hybridMultilevel"/>
    <w:tmpl w:val="1414BC00"/>
    <w:lvl w:ilvl="0" w:tplc="E300105E">
      <w:start w:val="1"/>
      <w:numFmt w:val="decimal"/>
      <w:lvlText w:val="%1."/>
      <w:lvlJc w:val="left"/>
      <w:pPr>
        <w:ind w:left="42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5E36D43A">
      <w:numFmt w:val="bullet"/>
      <w:lvlText w:val="•"/>
      <w:lvlJc w:val="left"/>
      <w:pPr>
        <w:ind w:left="1341" w:hanging="281"/>
      </w:pPr>
      <w:rPr>
        <w:lang w:val="uk-UA" w:eastAsia="en-US" w:bidi="ar-SA"/>
      </w:rPr>
    </w:lvl>
    <w:lvl w:ilvl="2" w:tplc="53C2C8F2">
      <w:numFmt w:val="bullet"/>
      <w:lvlText w:val="•"/>
      <w:lvlJc w:val="left"/>
      <w:pPr>
        <w:ind w:left="2263" w:hanging="281"/>
      </w:pPr>
      <w:rPr>
        <w:lang w:val="uk-UA" w:eastAsia="en-US" w:bidi="ar-SA"/>
      </w:rPr>
    </w:lvl>
    <w:lvl w:ilvl="3" w:tplc="6B22882C">
      <w:numFmt w:val="bullet"/>
      <w:lvlText w:val="•"/>
      <w:lvlJc w:val="left"/>
      <w:pPr>
        <w:ind w:left="3185" w:hanging="281"/>
      </w:pPr>
      <w:rPr>
        <w:lang w:val="uk-UA" w:eastAsia="en-US" w:bidi="ar-SA"/>
      </w:rPr>
    </w:lvl>
    <w:lvl w:ilvl="4" w:tplc="81680B86">
      <w:numFmt w:val="bullet"/>
      <w:lvlText w:val="•"/>
      <w:lvlJc w:val="left"/>
      <w:pPr>
        <w:ind w:left="4107" w:hanging="281"/>
      </w:pPr>
      <w:rPr>
        <w:lang w:val="uk-UA" w:eastAsia="en-US" w:bidi="ar-SA"/>
      </w:rPr>
    </w:lvl>
    <w:lvl w:ilvl="5" w:tplc="88EA0764">
      <w:numFmt w:val="bullet"/>
      <w:lvlText w:val="•"/>
      <w:lvlJc w:val="left"/>
      <w:pPr>
        <w:ind w:left="5029" w:hanging="281"/>
      </w:pPr>
      <w:rPr>
        <w:lang w:val="uk-UA" w:eastAsia="en-US" w:bidi="ar-SA"/>
      </w:rPr>
    </w:lvl>
    <w:lvl w:ilvl="6" w:tplc="D8F25B40">
      <w:numFmt w:val="bullet"/>
      <w:lvlText w:val="•"/>
      <w:lvlJc w:val="left"/>
      <w:pPr>
        <w:ind w:left="5951" w:hanging="281"/>
      </w:pPr>
      <w:rPr>
        <w:lang w:val="uk-UA" w:eastAsia="en-US" w:bidi="ar-SA"/>
      </w:rPr>
    </w:lvl>
    <w:lvl w:ilvl="7" w:tplc="05C81E5C">
      <w:numFmt w:val="bullet"/>
      <w:lvlText w:val="•"/>
      <w:lvlJc w:val="left"/>
      <w:pPr>
        <w:ind w:left="6873" w:hanging="281"/>
      </w:pPr>
      <w:rPr>
        <w:lang w:val="uk-UA" w:eastAsia="en-US" w:bidi="ar-SA"/>
      </w:rPr>
    </w:lvl>
    <w:lvl w:ilvl="8" w:tplc="3008194E">
      <w:numFmt w:val="bullet"/>
      <w:lvlText w:val="•"/>
      <w:lvlJc w:val="left"/>
      <w:pPr>
        <w:ind w:left="7795" w:hanging="281"/>
      </w:pPr>
      <w:rPr>
        <w:lang w:val="uk-UA" w:eastAsia="en-US" w:bidi="ar-SA"/>
      </w:rPr>
    </w:lvl>
  </w:abstractNum>
  <w:abstractNum w:abstractNumId="3">
    <w:nsid w:val="4D96399F"/>
    <w:multiLevelType w:val="hybridMultilevel"/>
    <w:tmpl w:val="6E1CA8BE"/>
    <w:lvl w:ilvl="0" w:tplc="F53C96F6">
      <w:numFmt w:val="bullet"/>
      <w:lvlText w:val=""/>
      <w:lvlJc w:val="left"/>
      <w:pPr>
        <w:ind w:left="383" w:hanging="2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C0F614CC">
      <w:numFmt w:val="bullet"/>
      <w:lvlText w:val="•"/>
      <w:lvlJc w:val="left"/>
      <w:pPr>
        <w:ind w:left="1239" w:hanging="240"/>
      </w:pPr>
      <w:rPr>
        <w:lang w:val="uk-UA" w:eastAsia="en-US" w:bidi="ar-SA"/>
      </w:rPr>
    </w:lvl>
    <w:lvl w:ilvl="2" w:tplc="2496E48E">
      <w:numFmt w:val="bullet"/>
      <w:lvlText w:val="•"/>
      <w:lvlJc w:val="left"/>
      <w:pPr>
        <w:ind w:left="2099" w:hanging="240"/>
      </w:pPr>
      <w:rPr>
        <w:lang w:val="uk-UA" w:eastAsia="en-US" w:bidi="ar-SA"/>
      </w:rPr>
    </w:lvl>
    <w:lvl w:ilvl="3" w:tplc="A15A6194">
      <w:numFmt w:val="bullet"/>
      <w:lvlText w:val="•"/>
      <w:lvlJc w:val="left"/>
      <w:pPr>
        <w:ind w:left="2959" w:hanging="240"/>
      </w:pPr>
      <w:rPr>
        <w:lang w:val="uk-UA" w:eastAsia="en-US" w:bidi="ar-SA"/>
      </w:rPr>
    </w:lvl>
    <w:lvl w:ilvl="4" w:tplc="C8AE4B74">
      <w:numFmt w:val="bullet"/>
      <w:lvlText w:val="•"/>
      <w:lvlJc w:val="left"/>
      <w:pPr>
        <w:ind w:left="3818" w:hanging="240"/>
      </w:pPr>
      <w:rPr>
        <w:lang w:val="uk-UA" w:eastAsia="en-US" w:bidi="ar-SA"/>
      </w:rPr>
    </w:lvl>
    <w:lvl w:ilvl="5" w:tplc="26DE71FE">
      <w:numFmt w:val="bullet"/>
      <w:lvlText w:val="•"/>
      <w:lvlJc w:val="left"/>
      <w:pPr>
        <w:ind w:left="4678" w:hanging="240"/>
      </w:pPr>
      <w:rPr>
        <w:lang w:val="uk-UA" w:eastAsia="en-US" w:bidi="ar-SA"/>
      </w:rPr>
    </w:lvl>
    <w:lvl w:ilvl="6" w:tplc="B0A40548">
      <w:numFmt w:val="bullet"/>
      <w:lvlText w:val="•"/>
      <w:lvlJc w:val="left"/>
      <w:pPr>
        <w:ind w:left="5538" w:hanging="240"/>
      </w:pPr>
      <w:rPr>
        <w:lang w:val="uk-UA" w:eastAsia="en-US" w:bidi="ar-SA"/>
      </w:rPr>
    </w:lvl>
    <w:lvl w:ilvl="7" w:tplc="FFAAE1B6">
      <w:numFmt w:val="bullet"/>
      <w:lvlText w:val="•"/>
      <w:lvlJc w:val="left"/>
      <w:pPr>
        <w:ind w:left="6397" w:hanging="240"/>
      </w:pPr>
      <w:rPr>
        <w:lang w:val="uk-UA" w:eastAsia="en-US" w:bidi="ar-SA"/>
      </w:rPr>
    </w:lvl>
    <w:lvl w:ilvl="8" w:tplc="A1B64810">
      <w:numFmt w:val="bullet"/>
      <w:lvlText w:val="•"/>
      <w:lvlJc w:val="left"/>
      <w:pPr>
        <w:ind w:left="7257" w:hanging="240"/>
      </w:pPr>
      <w:rPr>
        <w:lang w:val="uk-UA" w:eastAsia="en-US" w:bidi="ar-SA"/>
      </w:rPr>
    </w:lvl>
  </w:abstractNum>
  <w:abstractNum w:abstractNumId="4">
    <w:nsid w:val="57132D15"/>
    <w:multiLevelType w:val="hybridMultilevel"/>
    <w:tmpl w:val="88386092"/>
    <w:lvl w:ilvl="0" w:tplc="42A65CF0">
      <w:numFmt w:val="bullet"/>
      <w:lvlText w:val="-"/>
      <w:lvlJc w:val="left"/>
      <w:pPr>
        <w:ind w:left="38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F13C2D04">
      <w:numFmt w:val="bullet"/>
      <w:lvlText w:val="•"/>
      <w:lvlJc w:val="left"/>
      <w:pPr>
        <w:ind w:left="1305" w:hanging="240"/>
      </w:pPr>
      <w:rPr>
        <w:lang w:val="uk-UA" w:eastAsia="en-US" w:bidi="ar-SA"/>
      </w:rPr>
    </w:lvl>
    <w:lvl w:ilvl="2" w:tplc="475890A8">
      <w:numFmt w:val="bullet"/>
      <w:lvlText w:val="•"/>
      <w:lvlJc w:val="left"/>
      <w:pPr>
        <w:ind w:left="2231" w:hanging="240"/>
      </w:pPr>
      <w:rPr>
        <w:lang w:val="uk-UA" w:eastAsia="en-US" w:bidi="ar-SA"/>
      </w:rPr>
    </w:lvl>
    <w:lvl w:ilvl="3" w:tplc="F1A62BDE">
      <w:numFmt w:val="bullet"/>
      <w:lvlText w:val="•"/>
      <w:lvlJc w:val="left"/>
      <w:pPr>
        <w:ind w:left="3157" w:hanging="240"/>
      </w:pPr>
      <w:rPr>
        <w:lang w:val="uk-UA" w:eastAsia="en-US" w:bidi="ar-SA"/>
      </w:rPr>
    </w:lvl>
    <w:lvl w:ilvl="4" w:tplc="36CA5C90">
      <w:numFmt w:val="bullet"/>
      <w:lvlText w:val="•"/>
      <w:lvlJc w:val="left"/>
      <w:pPr>
        <w:ind w:left="4083" w:hanging="240"/>
      </w:pPr>
      <w:rPr>
        <w:lang w:val="uk-UA" w:eastAsia="en-US" w:bidi="ar-SA"/>
      </w:rPr>
    </w:lvl>
    <w:lvl w:ilvl="5" w:tplc="62DABBEA">
      <w:numFmt w:val="bullet"/>
      <w:lvlText w:val="•"/>
      <w:lvlJc w:val="left"/>
      <w:pPr>
        <w:ind w:left="5009" w:hanging="240"/>
      </w:pPr>
      <w:rPr>
        <w:lang w:val="uk-UA" w:eastAsia="en-US" w:bidi="ar-SA"/>
      </w:rPr>
    </w:lvl>
    <w:lvl w:ilvl="6" w:tplc="A52E47CE">
      <w:numFmt w:val="bullet"/>
      <w:lvlText w:val="•"/>
      <w:lvlJc w:val="left"/>
      <w:pPr>
        <w:ind w:left="5935" w:hanging="240"/>
      </w:pPr>
      <w:rPr>
        <w:lang w:val="uk-UA" w:eastAsia="en-US" w:bidi="ar-SA"/>
      </w:rPr>
    </w:lvl>
    <w:lvl w:ilvl="7" w:tplc="F604930E">
      <w:numFmt w:val="bullet"/>
      <w:lvlText w:val="•"/>
      <w:lvlJc w:val="left"/>
      <w:pPr>
        <w:ind w:left="6861" w:hanging="240"/>
      </w:pPr>
      <w:rPr>
        <w:lang w:val="uk-UA" w:eastAsia="en-US" w:bidi="ar-SA"/>
      </w:rPr>
    </w:lvl>
    <w:lvl w:ilvl="8" w:tplc="FC82C57A">
      <w:numFmt w:val="bullet"/>
      <w:lvlText w:val="•"/>
      <w:lvlJc w:val="left"/>
      <w:pPr>
        <w:ind w:left="7787" w:hanging="240"/>
      </w:pPr>
      <w:rPr>
        <w:lang w:val="uk-UA" w:eastAsia="en-US" w:bidi="ar-SA"/>
      </w:rPr>
    </w:lvl>
  </w:abstractNum>
  <w:abstractNum w:abstractNumId="5">
    <w:nsid w:val="6C6C2B5B"/>
    <w:multiLevelType w:val="hybridMultilevel"/>
    <w:tmpl w:val="031EFE0A"/>
    <w:lvl w:ilvl="0" w:tplc="800E0996">
      <w:numFmt w:val="bullet"/>
      <w:lvlText w:val=""/>
      <w:lvlJc w:val="left"/>
      <w:pPr>
        <w:ind w:left="383" w:hanging="2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15303594">
      <w:numFmt w:val="bullet"/>
      <w:lvlText w:val="•"/>
      <w:lvlJc w:val="left"/>
      <w:pPr>
        <w:ind w:left="1239" w:hanging="240"/>
      </w:pPr>
      <w:rPr>
        <w:lang w:val="uk-UA" w:eastAsia="en-US" w:bidi="ar-SA"/>
      </w:rPr>
    </w:lvl>
    <w:lvl w:ilvl="2" w:tplc="E23470EA">
      <w:numFmt w:val="bullet"/>
      <w:lvlText w:val="•"/>
      <w:lvlJc w:val="left"/>
      <w:pPr>
        <w:ind w:left="2099" w:hanging="240"/>
      </w:pPr>
      <w:rPr>
        <w:lang w:val="uk-UA" w:eastAsia="en-US" w:bidi="ar-SA"/>
      </w:rPr>
    </w:lvl>
    <w:lvl w:ilvl="3" w:tplc="31DAEB4C">
      <w:numFmt w:val="bullet"/>
      <w:lvlText w:val="•"/>
      <w:lvlJc w:val="left"/>
      <w:pPr>
        <w:ind w:left="2959" w:hanging="240"/>
      </w:pPr>
      <w:rPr>
        <w:lang w:val="uk-UA" w:eastAsia="en-US" w:bidi="ar-SA"/>
      </w:rPr>
    </w:lvl>
    <w:lvl w:ilvl="4" w:tplc="44084138">
      <w:numFmt w:val="bullet"/>
      <w:lvlText w:val="•"/>
      <w:lvlJc w:val="left"/>
      <w:pPr>
        <w:ind w:left="3818" w:hanging="240"/>
      </w:pPr>
      <w:rPr>
        <w:lang w:val="uk-UA" w:eastAsia="en-US" w:bidi="ar-SA"/>
      </w:rPr>
    </w:lvl>
    <w:lvl w:ilvl="5" w:tplc="6F440FA2">
      <w:numFmt w:val="bullet"/>
      <w:lvlText w:val="•"/>
      <w:lvlJc w:val="left"/>
      <w:pPr>
        <w:ind w:left="4678" w:hanging="240"/>
      </w:pPr>
      <w:rPr>
        <w:lang w:val="uk-UA" w:eastAsia="en-US" w:bidi="ar-SA"/>
      </w:rPr>
    </w:lvl>
    <w:lvl w:ilvl="6" w:tplc="2EE6A9A4">
      <w:numFmt w:val="bullet"/>
      <w:lvlText w:val="•"/>
      <w:lvlJc w:val="left"/>
      <w:pPr>
        <w:ind w:left="5538" w:hanging="240"/>
      </w:pPr>
      <w:rPr>
        <w:lang w:val="uk-UA" w:eastAsia="en-US" w:bidi="ar-SA"/>
      </w:rPr>
    </w:lvl>
    <w:lvl w:ilvl="7" w:tplc="6D862F32">
      <w:numFmt w:val="bullet"/>
      <w:lvlText w:val="•"/>
      <w:lvlJc w:val="left"/>
      <w:pPr>
        <w:ind w:left="6397" w:hanging="240"/>
      </w:pPr>
      <w:rPr>
        <w:lang w:val="uk-UA" w:eastAsia="en-US" w:bidi="ar-SA"/>
      </w:rPr>
    </w:lvl>
    <w:lvl w:ilvl="8" w:tplc="0B2A8466">
      <w:numFmt w:val="bullet"/>
      <w:lvlText w:val="•"/>
      <w:lvlJc w:val="left"/>
      <w:pPr>
        <w:ind w:left="7257" w:hanging="240"/>
      </w:pPr>
      <w:rPr>
        <w:lang w:val="uk-UA" w:eastAsia="en-US" w:bidi="ar-SA"/>
      </w:rPr>
    </w:lvl>
  </w:abstractNum>
  <w:abstractNum w:abstractNumId="6">
    <w:nsid w:val="716167EA"/>
    <w:multiLevelType w:val="hybridMultilevel"/>
    <w:tmpl w:val="B840006E"/>
    <w:lvl w:ilvl="0" w:tplc="EAE2A0C2">
      <w:numFmt w:val="bullet"/>
      <w:lvlText w:val=""/>
      <w:lvlJc w:val="left"/>
      <w:pPr>
        <w:ind w:left="383" w:hanging="2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E1F04D06">
      <w:numFmt w:val="bullet"/>
      <w:lvlText w:val="•"/>
      <w:lvlJc w:val="left"/>
      <w:pPr>
        <w:ind w:left="1239" w:hanging="240"/>
      </w:pPr>
      <w:rPr>
        <w:lang w:val="uk-UA" w:eastAsia="en-US" w:bidi="ar-SA"/>
      </w:rPr>
    </w:lvl>
    <w:lvl w:ilvl="2" w:tplc="5128DC22">
      <w:numFmt w:val="bullet"/>
      <w:lvlText w:val="•"/>
      <w:lvlJc w:val="left"/>
      <w:pPr>
        <w:ind w:left="2099" w:hanging="240"/>
      </w:pPr>
      <w:rPr>
        <w:lang w:val="uk-UA" w:eastAsia="en-US" w:bidi="ar-SA"/>
      </w:rPr>
    </w:lvl>
    <w:lvl w:ilvl="3" w:tplc="C222365C">
      <w:numFmt w:val="bullet"/>
      <w:lvlText w:val="•"/>
      <w:lvlJc w:val="left"/>
      <w:pPr>
        <w:ind w:left="2959" w:hanging="240"/>
      </w:pPr>
      <w:rPr>
        <w:lang w:val="uk-UA" w:eastAsia="en-US" w:bidi="ar-SA"/>
      </w:rPr>
    </w:lvl>
    <w:lvl w:ilvl="4" w:tplc="EC8A02AE">
      <w:numFmt w:val="bullet"/>
      <w:lvlText w:val="•"/>
      <w:lvlJc w:val="left"/>
      <w:pPr>
        <w:ind w:left="3818" w:hanging="240"/>
      </w:pPr>
      <w:rPr>
        <w:lang w:val="uk-UA" w:eastAsia="en-US" w:bidi="ar-SA"/>
      </w:rPr>
    </w:lvl>
    <w:lvl w:ilvl="5" w:tplc="07A8278C">
      <w:numFmt w:val="bullet"/>
      <w:lvlText w:val="•"/>
      <w:lvlJc w:val="left"/>
      <w:pPr>
        <w:ind w:left="4678" w:hanging="240"/>
      </w:pPr>
      <w:rPr>
        <w:lang w:val="uk-UA" w:eastAsia="en-US" w:bidi="ar-SA"/>
      </w:rPr>
    </w:lvl>
    <w:lvl w:ilvl="6" w:tplc="8F32E3EA">
      <w:numFmt w:val="bullet"/>
      <w:lvlText w:val="•"/>
      <w:lvlJc w:val="left"/>
      <w:pPr>
        <w:ind w:left="5538" w:hanging="240"/>
      </w:pPr>
      <w:rPr>
        <w:lang w:val="uk-UA" w:eastAsia="en-US" w:bidi="ar-SA"/>
      </w:rPr>
    </w:lvl>
    <w:lvl w:ilvl="7" w:tplc="0EF8B374">
      <w:numFmt w:val="bullet"/>
      <w:lvlText w:val="•"/>
      <w:lvlJc w:val="left"/>
      <w:pPr>
        <w:ind w:left="6397" w:hanging="240"/>
      </w:pPr>
      <w:rPr>
        <w:lang w:val="uk-UA" w:eastAsia="en-US" w:bidi="ar-SA"/>
      </w:rPr>
    </w:lvl>
    <w:lvl w:ilvl="8" w:tplc="DD4AF118">
      <w:numFmt w:val="bullet"/>
      <w:lvlText w:val="•"/>
      <w:lvlJc w:val="left"/>
      <w:pPr>
        <w:ind w:left="7257" w:hanging="240"/>
      </w:pPr>
      <w:rPr>
        <w:lang w:val="uk-UA" w:eastAsia="en-US" w:bidi="ar-SA"/>
      </w:rPr>
    </w:lvl>
  </w:abstractNum>
  <w:abstractNum w:abstractNumId="7">
    <w:nsid w:val="743C68A4"/>
    <w:multiLevelType w:val="hybridMultilevel"/>
    <w:tmpl w:val="50ECC93E"/>
    <w:lvl w:ilvl="0" w:tplc="D2440CB8">
      <w:start w:val="1"/>
      <w:numFmt w:val="decimal"/>
      <w:lvlText w:val="%1."/>
      <w:lvlJc w:val="left"/>
      <w:pPr>
        <w:ind w:left="500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uk-UA" w:eastAsia="en-US" w:bidi="ar-SA"/>
      </w:rPr>
    </w:lvl>
    <w:lvl w:ilvl="1" w:tplc="740C564A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DE2A79B2">
      <w:numFmt w:val="bullet"/>
      <w:lvlText w:val="•"/>
      <w:lvlJc w:val="left"/>
      <w:pPr>
        <w:ind w:left="1835" w:hanging="360"/>
      </w:pPr>
      <w:rPr>
        <w:lang w:val="uk-UA" w:eastAsia="en-US" w:bidi="ar-SA"/>
      </w:rPr>
    </w:lvl>
    <w:lvl w:ilvl="3" w:tplc="2B4459D6">
      <w:numFmt w:val="bullet"/>
      <w:lvlText w:val="•"/>
      <w:lvlJc w:val="left"/>
      <w:pPr>
        <w:ind w:left="2810" w:hanging="360"/>
      </w:pPr>
      <w:rPr>
        <w:lang w:val="uk-UA" w:eastAsia="en-US" w:bidi="ar-SA"/>
      </w:rPr>
    </w:lvl>
    <w:lvl w:ilvl="4" w:tplc="D9066A5E">
      <w:numFmt w:val="bullet"/>
      <w:lvlText w:val="•"/>
      <w:lvlJc w:val="left"/>
      <w:pPr>
        <w:ind w:left="3786" w:hanging="360"/>
      </w:pPr>
      <w:rPr>
        <w:lang w:val="uk-UA" w:eastAsia="en-US" w:bidi="ar-SA"/>
      </w:rPr>
    </w:lvl>
    <w:lvl w:ilvl="5" w:tplc="0B647750">
      <w:numFmt w:val="bullet"/>
      <w:lvlText w:val="•"/>
      <w:lvlJc w:val="left"/>
      <w:pPr>
        <w:ind w:left="4761" w:hanging="360"/>
      </w:pPr>
      <w:rPr>
        <w:lang w:val="uk-UA" w:eastAsia="en-US" w:bidi="ar-SA"/>
      </w:rPr>
    </w:lvl>
    <w:lvl w:ilvl="6" w:tplc="D9AA0E4A">
      <w:numFmt w:val="bullet"/>
      <w:lvlText w:val="•"/>
      <w:lvlJc w:val="left"/>
      <w:pPr>
        <w:ind w:left="5737" w:hanging="360"/>
      </w:pPr>
      <w:rPr>
        <w:lang w:val="uk-UA" w:eastAsia="en-US" w:bidi="ar-SA"/>
      </w:rPr>
    </w:lvl>
    <w:lvl w:ilvl="7" w:tplc="8F262872">
      <w:numFmt w:val="bullet"/>
      <w:lvlText w:val="•"/>
      <w:lvlJc w:val="left"/>
      <w:pPr>
        <w:ind w:left="6712" w:hanging="360"/>
      </w:pPr>
      <w:rPr>
        <w:lang w:val="uk-UA" w:eastAsia="en-US" w:bidi="ar-SA"/>
      </w:rPr>
    </w:lvl>
    <w:lvl w:ilvl="8" w:tplc="EBD4DB8E">
      <w:numFmt w:val="bullet"/>
      <w:lvlText w:val="•"/>
      <w:lvlJc w:val="left"/>
      <w:pPr>
        <w:ind w:left="7688" w:hanging="360"/>
      </w:pPr>
      <w:rPr>
        <w:lang w:val="uk-UA" w:eastAsia="en-US" w:bidi="ar-SA"/>
      </w:r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844"/>
    <w:rsid w:val="004E080C"/>
    <w:rsid w:val="0086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618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semiHidden/>
    <w:unhideWhenUsed/>
    <w:qFormat/>
    <w:rsid w:val="00861844"/>
    <w:pPr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861844"/>
    <w:pPr>
      <w:ind w:right="88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861844"/>
    <w:pPr>
      <w:ind w:left="645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semiHidden/>
    <w:rsid w:val="0086184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semiHidden/>
    <w:rsid w:val="0086184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semiHidden/>
    <w:rsid w:val="0086184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86184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86184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861844"/>
    <w:pPr>
      <w:ind w:left="645" w:hanging="3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618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semiHidden/>
    <w:unhideWhenUsed/>
    <w:qFormat/>
    <w:rsid w:val="00861844"/>
    <w:pPr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861844"/>
    <w:pPr>
      <w:ind w:right="88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861844"/>
    <w:pPr>
      <w:ind w:left="645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semiHidden/>
    <w:rsid w:val="0086184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semiHidden/>
    <w:rsid w:val="0086184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semiHidden/>
    <w:rsid w:val="0086184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86184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86184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861844"/>
    <w:pPr>
      <w:ind w:left="645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1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6545</Words>
  <Characters>3732</Characters>
  <Application>Microsoft Office Word</Application>
  <DocSecurity>0</DocSecurity>
  <Lines>31</Lines>
  <Paragraphs>20</Paragraphs>
  <ScaleCrop>false</ScaleCrop>
  <Company/>
  <LinksUpToDate>false</LinksUpToDate>
  <CharactersWithSpaces>10257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2026-03-26T20:34:00Z</dcterms:created>
  <dcterms:modified xsi:type="dcterms:W3CDTF">2026-03-26T20:36:00Z</dcterms:modified>
</cp:coreProperties>
</file>