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F129F2" w14:textId="77777777" w:rsidR="00A47AC2" w:rsidRDefault="00A47AC2" w:rsidP="00A47AC2">
      <w:r>
        <w:t>1. Які нові положення з'явилися у тексті Третього Універсалу?</w:t>
      </w:r>
    </w:p>
    <w:p w14:paraId="4CE31988" w14:textId="77777777" w:rsidR="00A47AC2" w:rsidRDefault="00A47AC2" w:rsidP="00A47AC2">
      <w:r>
        <w:rPr>
          <w:rFonts w:ascii="Arial" w:hAnsi="Arial" w:cs="Arial"/>
        </w:rPr>
        <w:t>​</w:t>
      </w:r>
      <w:r>
        <w:t>Третій Універсал (листопад 1917 р.) став значним кроком уперед порівняно з попередніми. Основними новими положеннями були:</w:t>
      </w:r>
    </w:p>
    <w:p w14:paraId="3F575078" w14:textId="77777777" w:rsidR="00A47AC2" w:rsidRDefault="00A47AC2" w:rsidP="00A47AC2">
      <w:r>
        <w:rPr>
          <w:rFonts w:ascii="Arial" w:hAnsi="Arial" w:cs="Arial"/>
        </w:rPr>
        <w:t>​</w:t>
      </w:r>
      <w:r>
        <w:t>Проголошення Української Народної Республіки (УНР): Україна ставала державою, хоча формально ще залишалася у федеративному зв'язку з Росією.</w:t>
      </w:r>
    </w:p>
    <w:p w14:paraId="13B6F22C" w14:textId="77777777" w:rsidR="00A47AC2" w:rsidRDefault="00A47AC2" w:rsidP="00A47AC2">
      <w:r>
        <w:rPr>
          <w:rFonts w:ascii="Arial" w:hAnsi="Arial" w:cs="Arial"/>
        </w:rPr>
        <w:t>​</w:t>
      </w:r>
      <w:r>
        <w:t>Визначення територіальних меж: До складу УНР включалися 9 губерній, де українці становили більшість (Київська, Подільська, Волинська, Чернігівська, Полтавська, Харківська, Катеринославська, Херсонська, Таврійська без Криму).</w:t>
      </w:r>
    </w:p>
    <w:p w14:paraId="6C754F02" w14:textId="77777777" w:rsidR="00A47AC2" w:rsidRDefault="00A47AC2" w:rsidP="00A47AC2">
      <w:r>
        <w:rPr>
          <w:rFonts w:ascii="Arial" w:hAnsi="Arial" w:cs="Arial"/>
        </w:rPr>
        <w:t>​</w:t>
      </w:r>
      <w:r>
        <w:t>Соціально-економічні реформи: Скасування права приватної власності на землю (перехід землі народу без викупу), встановлення 8-годинного робочого дня, державний контроль над виробництвом.</w:t>
      </w:r>
    </w:p>
    <w:p w14:paraId="6B64F570" w14:textId="77777777" w:rsidR="00A47AC2" w:rsidRDefault="00A47AC2" w:rsidP="00A47AC2">
      <w:r>
        <w:rPr>
          <w:rFonts w:ascii="Arial" w:hAnsi="Arial" w:cs="Arial"/>
        </w:rPr>
        <w:t>​</w:t>
      </w:r>
      <w:r>
        <w:t>Демократичні свободи: Проголошення свободи слова, друку, віросповідання, зібрань, союзів, страйків, недоторканності особи й помешкання.</w:t>
      </w:r>
    </w:p>
    <w:p w14:paraId="1B28B151" w14:textId="77777777" w:rsidR="00A47AC2" w:rsidRDefault="00A47AC2" w:rsidP="00A47AC2">
      <w:r>
        <w:rPr>
          <w:rFonts w:ascii="Arial" w:hAnsi="Arial" w:cs="Arial"/>
        </w:rPr>
        <w:t>​</w:t>
      </w:r>
      <w:r>
        <w:t>Національно-персональна автономія: Надання національним меншинам (росіянам, євреям, полякам) права на самоврядування у справах їхніх громад.</w:t>
      </w:r>
    </w:p>
    <w:p w14:paraId="03272BFF" w14:textId="77777777" w:rsidR="00A47AC2" w:rsidRDefault="00A47AC2" w:rsidP="00A47AC2">
      <w:r>
        <w:rPr>
          <w:rFonts w:ascii="Arial" w:hAnsi="Arial" w:cs="Arial"/>
        </w:rPr>
        <w:t>​</w:t>
      </w:r>
      <w:r>
        <w:t>Судова реформа та амністія: Скасування смертної кари та оголошення повної амністії політичним в'язням.</w:t>
      </w:r>
    </w:p>
    <w:p w14:paraId="10CF98A0" w14:textId="77777777" w:rsidR="00A47AC2" w:rsidRDefault="00A47AC2" w:rsidP="00A47AC2">
      <w:r>
        <w:rPr>
          <w:rFonts w:ascii="Arial" w:hAnsi="Arial" w:cs="Arial"/>
        </w:rPr>
        <w:t>​</w:t>
      </w:r>
      <w:r>
        <w:t>2. Який з універсалів, на Вашу думку, мав найбільший вплив на суспільство? Свою думку обґрунтуйте.</w:t>
      </w:r>
    </w:p>
    <w:p w14:paraId="071EF471" w14:textId="77777777" w:rsidR="00A47AC2" w:rsidRDefault="00A47AC2" w:rsidP="00A47AC2">
      <w:r>
        <w:rPr>
          <w:rFonts w:ascii="Arial" w:hAnsi="Arial" w:cs="Arial"/>
        </w:rPr>
        <w:t>​</w:t>
      </w:r>
      <w:r>
        <w:t>На мою думку, найбільший вплив мав Третій Універсал.</w:t>
      </w:r>
    </w:p>
    <w:p w14:paraId="49945403" w14:textId="77777777" w:rsidR="00A47AC2" w:rsidRDefault="00A47AC2" w:rsidP="00A47AC2">
      <w:r>
        <w:t>Обґрунтування:</w:t>
      </w:r>
    </w:p>
    <w:p w14:paraId="5A67E36F" w14:textId="77777777" w:rsidR="00A47AC2" w:rsidRDefault="00A47AC2" w:rsidP="00A47AC2">
      <w:r>
        <w:t>По-перше, він радикально змінив соціальний устрій (земельна реформа, 8-годинний робочий день), що було критично важливим для основних верств населення — селян та робітників. По-друге, він фактично створив українську державність (УНР) у дуже складний момент після більшовицького перевороту в Петрограді. Хоча Перший Універсал згуртував націю навколо ідеї автономії, саме Третій дав конкретні права, свободи та окреслив кордони країни, перетворивши національний рух на державне будівництво.</w:t>
      </w:r>
    </w:p>
    <w:p w14:paraId="5E8D0C30" w14:textId="77777777" w:rsidR="00A47AC2" w:rsidRDefault="00A47AC2" w:rsidP="00A47AC2">
      <w:r>
        <w:rPr>
          <w:rFonts w:ascii="Arial" w:hAnsi="Arial" w:cs="Arial"/>
        </w:rPr>
        <w:t>​</w:t>
      </w:r>
      <w:r>
        <w:t>3. Чому у Третьому Універсалі не було проголошено незалежність УНР? Свою думку обґрунтуйте.</w:t>
      </w:r>
    </w:p>
    <w:p w14:paraId="641978BC" w14:textId="77777777" w:rsidR="00A47AC2" w:rsidRDefault="00A47AC2" w:rsidP="00A47AC2">
      <w:r>
        <w:rPr>
          <w:rFonts w:ascii="Arial" w:hAnsi="Arial" w:cs="Arial"/>
        </w:rPr>
        <w:t>​</w:t>
      </w:r>
      <w:r>
        <w:t>У Третьому Універсалі незалежність не була проголошена з кількох стратегічних та ідеологічних причин:</w:t>
      </w:r>
    </w:p>
    <w:p w14:paraId="4039A255" w14:textId="77777777" w:rsidR="00A47AC2" w:rsidRDefault="00A47AC2" w:rsidP="00A47AC2">
      <w:r>
        <w:rPr>
          <w:rFonts w:ascii="Arial" w:hAnsi="Arial" w:cs="Arial"/>
        </w:rPr>
        <w:t>​</w:t>
      </w:r>
      <w:r>
        <w:t>Прихильність до федералізму: Більшість лідерів Центральної Ради (зокрема М. Грушевський та В. Винниченко) на той час ще дотримувалися ідеї, що Україна має бути частиною демократичної федеративної Росії. Вони вірили, що це забезпечить стабільність і захист.</w:t>
      </w:r>
    </w:p>
    <w:p w14:paraId="7E156F24" w14:textId="77777777" w:rsidR="00A47AC2" w:rsidRDefault="00A47AC2" w:rsidP="00A47AC2">
      <w:r>
        <w:rPr>
          <w:rFonts w:ascii="Arial" w:hAnsi="Arial" w:cs="Arial"/>
        </w:rPr>
        <w:t>​</w:t>
      </w:r>
      <w:r>
        <w:t>Надія на Установчі збори: Центральна Рада вважала, що остаточний статус України та її відносини з Росією мають бути затверджені Всеросійськими та Всеукраїнськими Установчими зборами.</w:t>
      </w:r>
    </w:p>
    <w:p w14:paraId="1755B73C" w14:textId="77777777" w:rsidR="00A47AC2" w:rsidRDefault="00A47AC2">
      <w:r>
        <w:rPr>
          <w:rFonts w:ascii="Arial" w:hAnsi="Arial" w:cs="Arial"/>
        </w:rPr>
        <w:t>​</w:t>
      </w:r>
      <w:r>
        <w:t>Внутрішня та зовнішня нестабільність: Проголошення повної незалежності в умовах війни та хаосу після більшовицького перевороту здавалося керівництву занадто ризикованим кроком, який міг призвести до повної ізоляції та військової агресії з усіх боків. Незалежність була проголошена лише згодом — Четвертим Універсалом, коли стало зрозуміло, що мирне співіснування з більшовицькою Росією неможливе.</w:t>
      </w:r>
    </w:p>
    <w:sectPr w:rsidR="00A47AC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proofState w:spelling="clean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7AC2"/>
    <w:rsid w:val="004D2B21"/>
    <w:rsid w:val="00A47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40FCE8B"/>
  <w15:chartTrackingRefBased/>
  <w15:docId w15:val="{F2DA7E49-886A-FE4C-A81A-AA9978841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uk-UA" w:eastAsia="uk-UA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47AC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47AC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47AC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47AC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47AC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47AC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47AC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47AC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47AC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47AC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47AC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47AC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47AC2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47AC2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47AC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47AC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47AC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47AC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47AC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A47AC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47AC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A47AC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A47AC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A47AC2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A47AC2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A47AC2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A47AC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A47AC2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A47AC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Офіс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1795</Words>
  <Characters>1024</Characters>
  <Application>Microsoft Office Word</Application>
  <DocSecurity>0</DocSecurity>
  <Lines>8</Lines>
  <Paragraphs>5</Paragraphs>
  <ScaleCrop>false</ScaleCrop>
  <Company/>
  <LinksUpToDate>false</LinksUpToDate>
  <CharactersWithSpaces>2814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Василь Кравченко</dc:creator>
  <cp:keywords/>
  <dc:description/>
  <cp:lastModifiedBy>Василь Кравченко</cp:lastModifiedBy>
  <cp:revision>2</cp:revision>
  <dcterms:created xsi:type="dcterms:W3CDTF">2026-03-01T13:38:00Z</dcterms:created>
  <dcterms:modified xsi:type="dcterms:W3CDTF">2026-03-01T13:38:00Z</dcterms:modified>
</cp:coreProperties>
</file>