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"/>
        <w:rPr/>
      </w:pPr>
      <w:r>
        <w:t>Практичне заняття</w:t>
      </w:r>
    </w:p>
    <w:p>
      <w:pPr>
        <w:pStyle w:val="style0"/>
        <w:rPr/>
      </w:pPr>
      <w:r>
        <w:t>Студент: Соловйов Максим</w:t>
      </w:r>
    </w:p>
    <w:p>
      <w:pPr>
        <w:pStyle w:val="style0"/>
        <w:rPr/>
      </w:pPr>
      <w:r>
        <w:t>Група: 21Н6</w:t>
      </w:r>
    </w:p>
    <w:p>
      <w:pPr>
        <w:pStyle w:val="style0"/>
        <w:rPr/>
      </w:pPr>
      <w:r>
        <w:t>Спеціальність: ветеринарія</w:t>
      </w:r>
    </w:p>
    <w:p>
      <w:pPr>
        <w:pStyle w:val="style0"/>
        <w:rPr/>
      </w:pPr>
      <w:r>
        <w:t>Дисципліна: Економічна теорія</w:t>
      </w:r>
    </w:p>
    <w:p>
      <w:pPr>
        <w:pStyle w:val="style0"/>
        <w:rPr/>
      </w:pPr>
      <w:r>
        <w:t>Тема: Підприємство і підприємництво</w:t>
      </w:r>
      <w:r>
        <w:br/>
      </w:r>
    </w:p>
    <w:p>
      <w:pPr>
        <w:pStyle w:val="style2"/>
        <w:rPr/>
      </w:pPr>
      <w:r>
        <w:t>Завдання 1</w:t>
      </w:r>
    </w:p>
    <w:p>
      <w:pPr>
        <w:pStyle w:val="style0"/>
        <w:rPr/>
      </w:pPr>
      <w:r>
        <w:t>Підприємництво – це самостійна, ініціативна, систематична діяльність, що здійснюється на власний ризик з метою одержання прибутку.</w:t>
      </w:r>
    </w:p>
    <w:p>
      <w:pPr>
        <w:pStyle w:val="style0"/>
        <w:rPr/>
      </w:pPr>
      <w:r>
        <w:t>Підприємство – це самостійний суб’єкт господарювання, створений компетентним органом державної влади або іншими суб’єктами для задоволення суспільних та особистих потреб шляхом здійснення виробничої, науково-дослідної, торговельної чи іншої діяльності.</w:t>
      </w:r>
    </w:p>
    <w:p>
      <w:pPr>
        <w:pStyle w:val="style0"/>
        <w:rPr/>
      </w:pPr>
      <w:r>
        <w:t>Підприємство діє на основі статуту, законодавства України та принципів господарської діяльності.</w:t>
      </w:r>
    </w:p>
    <w:p>
      <w:pPr>
        <w:pStyle w:val="style0"/>
        <w:rPr/>
      </w:pPr>
      <w:r>
        <w:t>Податковий кодекс України регулює відносини, що виникають у сфері справляння податків і зборів, визначає права та обов’язки платників податків і контролюючих органів.</w:t>
      </w:r>
    </w:p>
    <w:p>
      <w:pPr>
        <w:pStyle w:val="style0"/>
        <w:rPr/>
      </w:pPr>
      <w:r>
        <w:t>Кодекс законів про працю України визначає порядок укладання трудового договору, робочий час і час відпочинку, оплату праці, охорону праці та трудові права працівників.</w:t>
      </w:r>
    </w:p>
    <w:p>
      <w:pPr>
        <w:pStyle w:val="style0"/>
        <w:rPr/>
      </w:pPr>
      <w:r>
        <w:t>Законом «Про розвиток та державну підтримку малого і середнього підприємництва в Україні» визначено правові та економічні засади державної підтримки малого і середнього бізнесу.</w:t>
      </w:r>
    </w:p>
    <w:p>
      <w:pPr>
        <w:pStyle w:val="style2"/>
        <w:rPr/>
      </w:pPr>
      <w:r>
        <w:t>Завдання 2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>
        <w:trPr/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Види підприємств</w:t>
            </w:r>
          </w:p>
        </w:tc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Середня кількість працівників</w:t>
            </w:r>
          </w:p>
        </w:tc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Річний дохід</w:t>
            </w:r>
          </w:p>
        </w:tc>
      </w:tr>
      <w:tr>
        <w:tblPrEx/>
        <w:trPr/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Мікропідприємства</w:t>
            </w:r>
          </w:p>
        </w:tc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до 10 осіб</w:t>
            </w:r>
          </w:p>
        </w:tc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до 2 млн євро</w:t>
            </w:r>
          </w:p>
        </w:tc>
      </w:tr>
      <w:tr>
        <w:tblPrEx/>
        <w:trPr/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Малі підприємства</w:t>
            </w:r>
          </w:p>
        </w:tc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до 50 осіб</w:t>
            </w:r>
          </w:p>
        </w:tc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до 10 млн євро</w:t>
            </w:r>
          </w:p>
        </w:tc>
      </w:tr>
      <w:tr>
        <w:tblPrEx/>
        <w:trPr/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Середні підприємства</w:t>
            </w:r>
          </w:p>
        </w:tc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до 250 осіб</w:t>
            </w:r>
          </w:p>
        </w:tc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до 50 млн євро</w:t>
            </w:r>
          </w:p>
        </w:tc>
      </w:tr>
      <w:tr>
        <w:tblPrEx/>
        <w:trPr/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Великі підприємства</w:t>
            </w:r>
          </w:p>
        </w:tc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понад 250 осіб</w:t>
            </w:r>
          </w:p>
        </w:tc>
        <w:tc>
          <w:tcPr>
            <w:tcW w:w="2880" w:type="dxa"/>
            <w:tcBorders/>
          </w:tcPr>
          <w:p>
            <w:pPr>
              <w:pStyle w:val="style0"/>
              <w:rPr/>
            </w:pPr>
            <w:r>
              <w:t>понад 50 млн євро</w:t>
            </w:r>
          </w:p>
        </w:tc>
      </w:tr>
    </w:tbl>
    <w:p>
      <w:pPr>
        <w:pStyle w:val="style2"/>
        <w:rPr/>
      </w:pPr>
      <w:r>
        <w:t>Завдання 3</w:t>
      </w:r>
    </w:p>
    <w:p>
      <w:pPr>
        <w:pStyle w:val="style0"/>
        <w:rPr/>
      </w:pPr>
      <w:r>
        <w:t>Права підприємця:</w:t>
      </w:r>
    </w:p>
    <w:p>
      <w:pPr>
        <w:pStyle w:val="style0"/>
        <w:rPr/>
      </w:pPr>
      <w:r>
        <w:t>самостійно обирати вид діяльності;</w:t>
      </w:r>
    </w:p>
    <w:p>
      <w:pPr>
        <w:pStyle w:val="style0"/>
        <w:rPr/>
      </w:pPr>
      <w:r>
        <w:t>наймати працівників;</w:t>
      </w:r>
    </w:p>
    <w:p>
      <w:pPr>
        <w:pStyle w:val="style0"/>
        <w:rPr/>
      </w:pPr>
      <w:r>
        <w:t>розпоряджатися прибутком;</w:t>
      </w:r>
    </w:p>
    <w:p>
      <w:pPr>
        <w:pStyle w:val="style0"/>
        <w:rPr/>
      </w:pPr>
      <w:r>
        <w:t>укладати договори;</w:t>
      </w:r>
    </w:p>
    <w:p>
      <w:pPr>
        <w:pStyle w:val="style0"/>
        <w:rPr/>
      </w:pPr>
      <w:r>
        <w:t>відкривати рахунки в банках.</w:t>
      </w:r>
    </w:p>
    <w:p>
      <w:pPr>
        <w:pStyle w:val="style0"/>
        <w:rPr/>
      </w:pPr>
      <w:r>
        <w:br/>
      </w:r>
      <w:r>
        <w:t>Обов’язки підприємця:</w:t>
      </w:r>
    </w:p>
    <w:p>
      <w:pPr>
        <w:pStyle w:val="style0"/>
        <w:rPr/>
      </w:pPr>
      <w:r>
        <w:t>дотримуватися законодавства України;</w:t>
      </w:r>
    </w:p>
    <w:p>
      <w:pPr>
        <w:pStyle w:val="style0"/>
        <w:rPr/>
      </w:pPr>
      <w:r>
        <w:t>сплачувати податки і збори;</w:t>
      </w:r>
    </w:p>
    <w:p>
      <w:pPr>
        <w:pStyle w:val="style0"/>
        <w:rPr/>
      </w:pPr>
      <w:r>
        <w:t>вести бухгалтерський облік;</w:t>
      </w:r>
    </w:p>
    <w:p>
      <w:pPr>
        <w:pStyle w:val="style0"/>
        <w:rPr/>
      </w:pPr>
      <w:r>
        <w:t>забезпечувати безпечні умови праці;</w:t>
      </w:r>
    </w:p>
    <w:p>
      <w:pPr>
        <w:pStyle w:val="style0"/>
        <w:rPr/>
      </w:pPr>
      <w:r>
        <w:t>виконувати договірні зобов’язання.</w:t>
      </w:r>
    </w:p>
    <w:p>
      <w:pPr>
        <w:pStyle w:val="style0"/>
        <w:rPr/>
      </w:pPr>
      <w:r>
        <w:br/>
      </w:r>
      <w:r>
        <w:t>Відповідальність підприємця – майнова, адміністративна, цивільна та кримінальна відповідальність за порушення законодавства.</w:t>
      </w:r>
    </w:p>
    <w:p>
      <w:pPr>
        <w:pStyle w:val="style2"/>
        <w:rPr/>
      </w:pPr>
      <w:r>
        <w:t>Питання для закріплення</w:t>
      </w:r>
    </w:p>
    <w:p>
      <w:pPr>
        <w:pStyle w:val="style0"/>
        <w:rPr/>
      </w:pPr>
      <w:r>
        <w:t>1. Підприємництво – це самостійна діяльність на власний ризик з метою отримання прибутку.</w:t>
      </w:r>
    </w:p>
    <w:p>
      <w:pPr>
        <w:pStyle w:val="style0"/>
        <w:rPr/>
      </w:pPr>
      <w:r>
        <w:t>2. Принципи агробізнесу: самостійність, економічна свобода, конкуренція, відповідальність.</w:t>
      </w:r>
    </w:p>
    <w:p>
      <w:pPr>
        <w:pStyle w:val="style0"/>
        <w:rPr/>
      </w:pPr>
      <w:r>
        <w:t>3. Основні принципи розвитку агробізнесу: ефективність виробництва, інновації, раціональне використання ресурсів, державна підтримка.</w:t>
      </w:r>
    </w:p>
    <w:p>
      <w:pPr>
        <w:pStyle w:val="style0"/>
        <w:rPr/>
      </w:pPr>
      <w:r>
        <w:t>4. Не допускаються: державні службовці, військовослужбовці, судді, прокурори та інші особи, яким це заборонено законом.</w:t>
      </w:r>
    </w:p>
    <w:sectPr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auto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panose1 w:val="00000000000000000000"/>
    <w:charset w:val="80"/>
    <w:family w:val="roman"/>
    <w:pitch w:val="fixed"/>
    <w:sig w:usb0="00000001" w:usb1="08070000" w:usb2="00000010" w:usb3="00000000" w:csb0="00020000" w:csb1="00000000"/>
  </w:font>
  <w:font w:name="Calibri">
    <w:altName w:val="Calibri"/>
    <w:panose1 w:val="020f0502020002030204"/>
    <w:charset w:val="00"/>
    <w:family w:val="auto"/>
    <w:pitch w:val="variable"/>
    <w:sig w:usb0="E10002FF" w:usb1="4000ACFF" w:usb2="00000009" w:usb3="00000000" w:csb0="0000019F" w:csb1="00000000"/>
  </w:font>
  <w:font w:name="ＭＳ ゴシック">
    <w:altName w:val="ＭＳ ゴシック"/>
    <w:panose1 w:val="00000000000000000000"/>
    <w:charset w:val="80"/>
    <w:family w:val="modern"/>
    <w:pitch w:val="fixed"/>
    <w:sig w:usb0="00000001" w:usb1="08070000" w:usb2="00000010" w:usb3="00000000" w:csb0="00020000" w:csb1="00000000"/>
  </w:font>
  <w:font w:name="Courier">
    <w:altName w:val="Courier"/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0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C310EC42"/>
    <w:lvl w:ilvl="0">
      <w:start w:val="1"/>
      <w:numFmt w:val="decimal"/>
      <w:lvlText w:val="%1."/>
      <w:lvlJc w:val="left"/>
      <w:pPr>
        <w:tabs>
          <w:tab w:val="left" w:leader="none" w:pos="1800"/>
        </w:tabs>
        <w:ind w:left="1800" w:hanging="360"/>
      </w:pPr>
    </w:lvl>
  </w:abstractNum>
  <w:abstractNum w:abstractNumId="1">
    <w:nsid w:val="00000001"/>
    <w:multiLevelType w:val="singleLevel"/>
    <w:tmpl w:val="E4089024"/>
    <w:lvl w:ilvl="0">
      <w:start w:val="1"/>
      <w:numFmt w:val="decimal"/>
      <w:lvlText w:val="%1."/>
      <w:lvlJc w:val="left"/>
      <w:pPr>
        <w:tabs>
          <w:tab w:val="left" w:leader="none" w:pos="1440"/>
        </w:tabs>
        <w:ind w:left="1440" w:hanging="360"/>
      </w:pPr>
    </w:lvl>
  </w:abstractNum>
  <w:abstractNum w:abstractNumId="2">
    <w:nsid w:val="00000002"/>
    <w:multiLevelType w:val="singleLevel"/>
    <w:tmpl w:val="FB12693A"/>
    <w:lvl w:ilvl="0">
      <w:start w:val="1"/>
      <w:numFmt w:val="decimal"/>
      <w:pStyle w:val="style59"/>
      <w:lvlText w:val="%1."/>
      <w:lvlJc w:val="left"/>
      <w:pPr>
        <w:tabs>
          <w:tab w:val="left" w:leader="none" w:pos="1080"/>
        </w:tabs>
        <w:ind w:left="1080" w:hanging="360"/>
      </w:pPr>
    </w:lvl>
  </w:abstractNum>
  <w:abstractNum w:abstractNumId="3">
    <w:nsid w:val="00000003"/>
    <w:multiLevelType w:val="singleLevel"/>
    <w:tmpl w:val="38441652"/>
    <w:lvl w:ilvl="0">
      <w:start w:val="1"/>
      <w:numFmt w:val="decimal"/>
      <w:pStyle w:val="style58"/>
      <w:lvlText w:val="%1."/>
      <w:lvlJc w:val="left"/>
      <w:pPr>
        <w:tabs>
          <w:tab w:val="left" w:leader="none" w:pos="720"/>
        </w:tabs>
        <w:ind w:left="720" w:hanging="360"/>
      </w:pPr>
    </w:lvl>
  </w:abstractNum>
  <w:abstractNum w:abstractNumId="4">
    <w:nsid w:val="00000004"/>
    <w:multiLevelType w:val="singleLevel"/>
    <w:tmpl w:val="171AC3A4"/>
    <w:lvl w:ilvl="0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00000005"/>
    <w:multiLevelType w:val="singleLevel"/>
    <w:tmpl w:val="F3EAFDEC"/>
    <w:lvl w:ilvl="0">
      <w:start w:val="1"/>
      <w:numFmt w:val="bullet"/>
      <w:pStyle w:val="style55"/>
      <w:lvlText w:val=""/>
      <w:lvlJc w:val="left"/>
      <w:pPr>
        <w:tabs>
          <w:tab w:val="left" w:leader="none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00000006"/>
    <w:multiLevelType w:val="singleLevel"/>
    <w:tmpl w:val="3D1EFFD4"/>
    <w:lvl w:ilvl="0">
      <w:start w:val="1"/>
      <w:numFmt w:val="bullet"/>
      <w:pStyle w:val="style54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00000007"/>
    <w:multiLevelType w:val="singleLevel"/>
    <w:tmpl w:val="D0A62B40"/>
    <w:lvl w:ilvl="0">
      <w:start w:val="1"/>
      <w:numFmt w:val="decimal"/>
      <w:pStyle w:val="style49"/>
      <w:lvlText w:val="%1."/>
      <w:lvlJc w:val="left"/>
      <w:pPr>
        <w:tabs>
          <w:tab w:val="left" w:leader="none" w:pos="360"/>
        </w:tabs>
        <w:ind w:left="360" w:hanging="360"/>
      </w:pPr>
    </w:lvl>
  </w:abstractNum>
  <w:abstractNum w:abstractNumId="8">
    <w:nsid w:val="00000008"/>
    <w:multiLevelType w:val="singleLevel"/>
    <w:tmpl w:val="29761A62"/>
    <w:lvl w:ilvl="0">
      <w:start w:val="1"/>
      <w:numFmt w:val="bullet"/>
      <w:pStyle w:val="style48"/>
      <w:lvlText w:val=""/>
      <w:lvlJc w:val="left"/>
      <w:pPr>
        <w:tabs>
          <w:tab w:val="left" w:leader="none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val="bestFit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mbria" w:cs="宋体" w:eastAsia="ＭＳ 明朝" w:hAnsi="Cambria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6d4fc920-f54a-434e-b9d6-9125354c5a27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ace8e813-3558-4a6a-814d-c7a88412477d"/>
    <w:basedOn w:val="style65"/>
    <w:next w:val="style4098"/>
    <w:link w:val="style32"/>
    <w:uiPriority w:val="99"/>
  </w:style>
  <w:style w:type="paragraph" w:styleId="style1">
    <w:name w:val="heading 1"/>
    <w:basedOn w:val="style0"/>
    <w:next w:val="style0"/>
    <w:link w:val="style4099"/>
    <w:qFormat/>
    <w:uiPriority w:val="9"/>
    <w:pPr>
      <w:keepNext/>
      <w:keepLines/>
      <w:spacing w:before="480" w:after="0"/>
      <w:outlineLvl w:val="0"/>
    </w:pPr>
    <w:rPr>
      <w:rFonts w:ascii="Calibri" w:cs="宋体" w:eastAsia="ＭＳ ゴシック" w:hAnsi="Calibri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0"/>
    <w:link w:val="style4100"/>
    <w:qFormat/>
    <w:uiPriority w:val="9"/>
    <w:pPr>
      <w:keepNext/>
      <w:keepLines/>
      <w:spacing w:before="200" w:after="0"/>
      <w:outlineLvl w:val="1"/>
    </w:pPr>
    <w:rPr>
      <w:rFonts w:ascii="Calibri" w:cs="宋体" w:eastAsia="ＭＳ ゴシック" w:hAnsi="Calibri"/>
      <w:b/>
      <w:bCs/>
      <w:color w:val="4f81bd"/>
      <w:sz w:val="26"/>
      <w:szCs w:val="26"/>
    </w:rPr>
  </w:style>
  <w:style w:type="paragraph" w:styleId="style3">
    <w:name w:val="heading 3"/>
    <w:basedOn w:val="style0"/>
    <w:next w:val="style0"/>
    <w:link w:val="style4101"/>
    <w:qFormat/>
    <w:uiPriority w:val="9"/>
    <w:pPr>
      <w:keepNext/>
      <w:keepLines/>
      <w:spacing w:before="200" w:after="0"/>
      <w:outlineLvl w:val="2"/>
    </w:pPr>
    <w:rPr>
      <w:rFonts w:ascii="Calibri" w:cs="宋体" w:eastAsia="ＭＳ ゴシック" w:hAnsi="Calibri"/>
      <w:b/>
      <w:bCs/>
      <w:color w:val="4f81bd"/>
    </w:rPr>
  </w:style>
  <w:style w:type="paragraph" w:styleId="style4">
    <w:name w:val="heading 4"/>
    <w:basedOn w:val="style0"/>
    <w:next w:val="style0"/>
    <w:link w:val="style4109"/>
    <w:qFormat/>
    <w:uiPriority w:val="9"/>
    <w:pPr>
      <w:keepNext/>
      <w:keepLines/>
      <w:spacing w:before="200" w:after="0"/>
      <w:outlineLvl w:val="3"/>
    </w:pPr>
    <w:rPr>
      <w:rFonts w:ascii="Calibri" w:cs="宋体" w:eastAsia="ＭＳ ゴシック" w:hAnsi="Calibri"/>
      <w:b/>
      <w:bCs/>
      <w:i/>
      <w:iCs/>
      <w:color w:val="4f81bd"/>
    </w:rPr>
  </w:style>
  <w:style w:type="paragraph" w:styleId="style5">
    <w:name w:val="heading 5"/>
    <w:basedOn w:val="style0"/>
    <w:next w:val="style0"/>
    <w:link w:val="style4110"/>
    <w:qFormat/>
    <w:uiPriority w:val="9"/>
    <w:pPr>
      <w:keepNext/>
      <w:keepLines/>
      <w:spacing w:before="200" w:after="0"/>
      <w:outlineLvl w:val="4"/>
    </w:pPr>
    <w:rPr>
      <w:rFonts w:ascii="Calibri" w:cs="宋体" w:eastAsia="ＭＳ ゴシック" w:hAnsi="Calibri"/>
      <w:color w:val="243f60"/>
    </w:rPr>
  </w:style>
  <w:style w:type="paragraph" w:styleId="style6">
    <w:name w:val="heading 6"/>
    <w:basedOn w:val="style0"/>
    <w:next w:val="style0"/>
    <w:link w:val="style4111"/>
    <w:qFormat/>
    <w:uiPriority w:val="9"/>
    <w:pPr>
      <w:keepNext/>
      <w:keepLines/>
      <w:spacing w:before="200" w:after="0"/>
      <w:outlineLvl w:val="5"/>
    </w:pPr>
    <w:rPr>
      <w:rFonts w:ascii="Calibri" w:cs="宋体" w:eastAsia="ＭＳ ゴシック" w:hAnsi="Calibri"/>
      <w:i/>
      <w:iCs/>
      <w:color w:val="243f60"/>
    </w:rPr>
  </w:style>
  <w:style w:type="paragraph" w:styleId="style7">
    <w:name w:val="heading 7"/>
    <w:basedOn w:val="style0"/>
    <w:next w:val="style0"/>
    <w:link w:val="style4112"/>
    <w:qFormat/>
    <w:uiPriority w:val="9"/>
    <w:pPr>
      <w:keepNext/>
      <w:keepLines/>
      <w:spacing w:before="200" w:after="0"/>
      <w:outlineLvl w:val="6"/>
    </w:pPr>
    <w:rPr>
      <w:rFonts w:ascii="Calibri" w:cs="宋体" w:eastAsia="ＭＳ ゴシック" w:hAnsi="Calibri"/>
      <w:i/>
      <w:iCs/>
      <w:color w:val="404040"/>
    </w:rPr>
  </w:style>
  <w:style w:type="paragraph" w:styleId="style8">
    <w:name w:val="heading 8"/>
    <w:basedOn w:val="style0"/>
    <w:next w:val="style0"/>
    <w:link w:val="style4113"/>
    <w:qFormat/>
    <w:uiPriority w:val="9"/>
    <w:pPr>
      <w:keepNext/>
      <w:keepLines/>
      <w:spacing w:before="200" w:after="0"/>
      <w:outlineLvl w:val="7"/>
    </w:pPr>
    <w:rPr>
      <w:rFonts w:ascii="Calibri" w:cs="宋体" w:eastAsia="ＭＳ ゴシック" w:hAnsi="Calibri"/>
      <w:color w:val="4f81bd"/>
      <w:sz w:val="20"/>
      <w:szCs w:val="20"/>
    </w:rPr>
  </w:style>
  <w:style w:type="paragraph" w:styleId="style9">
    <w:name w:val="heading 9"/>
    <w:basedOn w:val="style0"/>
    <w:next w:val="style0"/>
    <w:link w:val="style4114"/>
    <w:qFormat/>
    <w:uiPriority w:val="9"/>
    <w:pPr>
      <w:keepNext/>
      <w:keepLines/>
      <w:spacing w:before="200" w:after="0"/>
      <w:outlineLvl w:val="8"/>
    </w:pPr>
    <w:rPr>
      <w:rFonts w:ascii="Calibri" w:cs="宋体" w:eastAsia="ＭＳ ゴシック" w:hAnsi="Calibri"/>
      <w:i/>
      <w:iCs/>
      <w:color w:val="404040"/>
      <w:sz w:val="2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customStyle="1" w:styleId="style4099">
    <w:name w:val="Heading 1 Char_ada14f93-8acf-4156-95d1-55cb314ebcba"/>
    <w:basedOn w:val="style65"/>
    <w:next w:val="style4099"/>
    <w:link w:val="style1"/>
    <w:uiPriority w:val="9"/>
    <w:rPr>
      <w:rFonts w:ascii="Calibri" w:cs="宋体" w:eastAsia="ＭＳ ゴシック" w:hAnsi="Calibri"/>
      <w:b/>
      <w:bCs/>
      <w:color w:val="365f91"/>
      <w:sz w:val="28"/>
      <w:szCs w:val="28"/>
    </w:rPr>
  </w:style>
  <w:style w:type="character" w:customStyle="1" w:styleId="style4100">
    <w:name w:val="Heading 2 Char_63842bb4-c808-47d8-a02f-fe5c3b6dfb07"/>
    <w:basedOn w:val="style65"/>
    <w:next w:val="style4100"/>
    <w:link w:val="style2"/>
    <w:uiPriority w:val="9"/>
    <w:rPr>
      <w:rFonts w:ascii="Calibri" w:cs="宋体" w:eastAsia="ＭＳ ゴシック" w:hAnsi="Calibri"/>
      <w:b/>
      <w:bCs/>
      <w:color w:val="4f81bd"/>
      <w:sz w:val="26"/>
      <w:szCs w:val="26"/>
    </w:rPr>
  </w:style>
  <w:style w:type="character" w:customStyle="1" w:styleId="style4101">
    <w:name w:val="Heading 3 Char_bc528aad-5689-465d-9bb6-0d1209377735"/>
    <w:basedOn w:val="style65"/>
    <w:next w:val="style4101"/>
    <w:link w:val="style3"/>
    <w:uiPriority w:val="9"/>
    <w:rPr>
      <w:rFonts w:ascii="Calibri" w:cs="宋体" w:eastAsia="ＭＳ ゴシック" w:hAnsi="Calibri"/>
      <w:b/>
      <w:bCs/>
      <w:color w:val="4f81bd"/>
    </w:rPr>
  </w:style>
  <w:style w:type="paragraph" w:styleId="style62">
    <w:name w:val="Title"/>
    <w:basedOn w:val="style0"/>
    <w:next w:val="style0"/>
    <w:link w:val="style4102"/>
    <w:qFormat/>
    <w:uiPriority w:val="10"/>
    <w:pPr>
      <w:pBdr>
        <w:bottom w:val="single" w:sz="8" w:space="4" w:color="4f81bd"/>
      </w:pBdr>
      <w:spacing w:after="300" w:lineRule="auto" w:line="240"/>
      <w:contextualSpacing/>
    </w:pPr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character" w:customStyle="1" w:styleId="style4102">
    <w:name w:val="Title Char_d6ace051-cb2c-4f7b-8ec9-3636824f9361"/>
    <w:basedOn w:val="style65"/>
    <w:next w:val="style4102"/>
    <w:link w:val="style62"/>
    <w:uiPriority w:val="10"/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paragraph" w:styleId="style74">
    <w:name w:val="Subtitle"/>
    <w:basedOn w:val="style0"/>
    <w:next w:val="style0"/>
    <w:link w:val="style4103"/>
    <w:qFormat/>
    <w:uiPriority w:val="11"/>
    <w:pPr>
      <w:numPr>
        <w:ilvl w:val="1"/>
        <w:numId w:val="0"/>
      </w:numPr>
    </w:pPr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character" w:customStyle="1" w:styleId="style4103">
    <w:name w:val="Subtitle Char"/>
    <w:basedOn w:val="style65"/>
    <w:next w:val="style4103"/>
    <w:link w:val="style74"/>
    <w:uiPriority w:val="11"/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66">
    <w:name w:val="Body Text"/>
    <w:basedOn w:val="style0"/>
    <w:next w:val="style66"/>
    <w:link w:val="style4104"/>
    <w:uiPriority w:val="99"/>
    <w:pPr>
      <w:spacing w:after="120"/>
    </w:pPr>
    <w:rPr/>
  </w:style>
  <w:style w:type="character" w:customStyle="1" w:styleId="style4104">
    <w:name w:val="Body Text Char"/>
    <w:basedOn w:val="style65"/>
    <w:next w:val="style4104"/>
    <w:link w:val="style66"/>
    <w:uiPriority w:val="99"/>
  </w:style>
  <w:style w:type="paragraph" w:styleId="style80">
    <w:name w:val="Body Text 2"/>
    <w:basedOn w:val="style0"/>
    <w:next w:val="style80"/>
    <w:link w:val="style4105"/>
    <w:uiPriority w:val="99"/>
    <w:pPr>
      <w:spacing w:after="120" w:lineRule="auto" w:line="480"/>
    </w:pPr>
    <w:rPr/>
  </w:style>
  <w:style w:type="character" w:customStyle="1" w:styleId="style4105">
    <w:name w:val="Body Text 2 Char"/>
    <w:basedOn w:val="style65"/>
    <w:next w:val="style4105"/>
    <w:link w:val="style80"/>
    <w:uiPriority w:val="99"/>
  </w:style>
  <w:style w:type="paragraph" w:styleId="style81">
    <w:name w:val="Body Text 3"/>
    <w:basedOn w:val="style0"/>
    <w:next w:val="style81"/>
    <w:link w:val="style4106"/>
    <w:uiPriority w:val="99"/>
    <w:pPr>
      <w:spacing w:after="120"/>
    </w:pPr>
    <w:rPr>
      <w:sz w:val="16"/>
      <w:szCs w:val="16"/>
    </w:rPr>
  </w:style>
  <w:style w:type="character" w:customStyle="1" w:styleId="style4106">
    <w:name w:val="Body Text 3 Char"/>
    <w:basedOn w:val="style65"/>
    <w:next w:val="style4106"/>
    <w:link w:val="style81"/>
    <w:uiPriority w:val="99"/>
    <w:rPr>
      <w:sz w:val="16"/>
      <w:szCs w:val="16"/>
    </w:rPr>
  </w:style>
  <w:style w:type="paragraph" w:styleId="style47">
    <w:name w:val="List"/>
    <w:basedOn w:val="style0"/>
    <w:next w:val="style47"/>
    <w:uiPriority w:val="99"/>
    <w:pPr>
      <w:ind w:left="360" w:hanging="360"/>
      <w:contextualSpacing/>
    </w:pPr>
    <w:rPr/>
  </w:style>
  <w:style w:type="paragraph" w:styleId="style50">
    <w:name w:val="List 2"/>
    <w:basedOn w:val="style0"/>
    <w:next w:val="style50"/>
    <w:uiPriority w:val="99"/>
    <w:pPr>
      <w:ind w:left="720" w:hanging="360"/>
      <w:contextualSpacing/>
    </w:pPr>
    <w:rPr/>
  </w:style>
  <w:style w:type="paragraph" w:styleId="style51">
    <w:name w:val="List 3"/>
    <w:basedOn w:val="style0"/>
    <w:next w:val="style51"/>
    <w:uiPriority w:val="99"/>
    <w:pPr>
      <w:ind w:left="1080" w:hanging="360"/>
      <w:contextualSpacing/>
    </w:pPr>
    <w:rPr/>
  </w:style>
  <w:style w:type="paragraph" w:styleId="style48">
    <w:name w:val="List Bullet"/>
    <w:basedOn w:val="style0"/>
    <w:next w:val="style48"/>
    <w:uiPriority w:val="99"/>
    <w:pPr>
      <w:numPr>
        <w:ilvl w:val="0"/>
        <w:numId w:val="1"/>
      </w:numPr>
      <w:contextualSpacing/>
    </w:pPr>
    <w:rPr/>
  </w:style>
  <w:style w:type="paragraph" w:styleId="style54">
    <w:name w:val="List Bullet 2"/>
    <w:basedOn w:val="style0"/>
    <w:next w:val="style54"/>
    <w:uiPriority w:val="99"/>
    <w:pPr>
      <w:numPr>
        <w:ilvl w:val="0"/>
        <w:numId w:val="2"/>
      </w:numPr>
      <w:contextualSpacing/>
    </w:pPr>
    <w:rPr/>
  </w:style>
  <w:style w:type="paragraph" w:styleId="style55">
    <w:name w:val="List Bullet 3"/>
    <w:basedOn w:val="style0"/>
    <w:next w:val="style55"/>
    <w:uiPriority w:val="99"/>
    <w:pPr>
      <w:numPr>
        <w:ilvl w:val="0"/>
        <w:numId w:val="3"/>
      </w:numPr>
      <w:contextualSpacing/>
    </w:pPr>
    <w:rPr/>
  </w:style>
  <w:style w:type="paragraph" w:styleId="style49">
    <w:name w:val="List Number"/>
    <w:basedOn w:val="style0"/>
    <w:next w:val="style49"/>
    <w:uiPriority w:val="99"/>
    <w:pPr>
      <w:numPr>
        <w:ilvl w:val="0"/>
        <w:numId w:val="4"/>
      </w:numPr>
      <w:contextualSpacing/>
    </w:pPr>
    <w:rPr/>
  </w:style>
  <w:style w:type="paragraph" w:styleId="style58">
    <w:name w:val="List Number 2"/>
    <w:basedOn w:val="style0"/>
    <w:next w:val="style58"/>
    <w:uiPriority w:val="99"/>
    <w:pPr>
      <w:numPr>
        <w:ilvl w:val="0"/>
        <w:numId w:val="5"/>
      </w:numPr>
      <w:contextualSpacing/>
    </w:pPr>
    <w:rPr/>
  </w:style>
  <w:style w:type="paragraph" w:styleId="style59">
    <w:name w:val="List Number 3"/>
    <w:basedOn w:val="style0"/>
    <w:next w:val="style59"/>
    <w:uiPriority w:val="99"/>
    <w:pPr>
      <w:numPr>
        <w:ilvl w:val="0"/>
        <w:numId w:val="6"/>
      </w:numPr>
      <w:contextualSpacing/>
    </w:pPr>
    <w:rPr/>
  </w:style>
  <w:style w:type="paragraph" w:styleId="style68">
    <w:name w:val="List Continue"/>
    <w:basedOn w:val="style0"/>
    <w:next w:val="style68"/>
    <w:uiPriority w:val="99"/>
    <w:pPr>
      <w:spacing w:after="120"/>
      <w:ind w:left="360"/>
      <w:contextualSpacing/>
    </w:pPr>
    <w:rPr/>
  </w:style>
  <w:style w:type="paragraph" w:styleId="style69">
    <w:name w:val="List Continue 2"/>
    <w:basedOn w:val="style0"/>
    <w:next w:val="style69"/>
    <w:uiPriority w:val="99"/>
    <w:pPr>
      <w:spacing w:after="120"/>
      <w:ind w:left="720"/>
      <w:contextualSpacing/>
    </w:pPr>
    <w:rPr/>
  </w:style>
  <w:style w:type="paragraph" w:styleId="style70">
    <w:name w:val="List Continue 3"/>
    <w:basedOn w:val="style0"/>
    <w:next w:val="style70"/>
    <w:uiPriority w:val="99"/>
    <w:pPr>
      <w:spacing w:after="120"/>
      <w:ind w:left="1080"/>
      <w:contextualSpacing/>
    </w:pPr>
    <w:rPr/>
  </w:style>
  <w:style w:type="paragraph" w:styleId="style45">
    <w:name w:val="macro"/>
    <w:next w:val="style45"/>
    <w:link w:val="style4107"/>
    <w:uiPriority w:val="99"/>
    <w:pPr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</w:pPr>
    <w:rPr>
      <w:rFonts w:ascii="Courier" w:hAnsi="Courier"/>
      <w:sz w:val="20"/>
      <w:szCs w:val="20"/>
    </w:rPr>
  </w:style>
  <w:style w:type="character" w:customStyle="1" w:styleId="style4107">
    <w:name w:val="Macro Text Char"/>
    <w:basedOn w:val="style65"/>
    <w:next w:val="style4107"/>
    <w:link w:val="style45"/>
    <w:uiPriority w:val="99"/>
    <w:rPr>
      <w:rFonts w:ascii="Courier" w:hAnsi="Courier"/>
      <w:sz w:val="20"/>
      <w:szCs w:val="20"/>
    </w:rPr>
  </w:style>
  <w:style w:type="paragraph" w:styleId="style180">
    <w:name w:val="Quote"/>
    <w:basedOn w:val="style0"/>
    <w:next w:val="style0"/>
    <w:link w:val="style4108"/>
    <w:qFormat/>
    <w:uiPriority w:val="29"/>
    <w:pPr/>
    <w:rPr>
      <w:i/>
      <w:iCs/>
      <w:color w:val="000000"/>
    </w:rPr>
  </w:style>
  <w:style w:type="character" w:customStyle="1" w:styleId="style4108">
    <w:name w:val="Quote Char_e1757001-2393-42c8-8c8e-fa620e417fe7"/>
    <w:basedOn w:val="style65"/>
    <w:next w:val="style4108"/>
    <w:link w:val="style180"/>
    <w:uiPriority w:val="29"/>
    <w:rPr>
      <w:i/>
      <w:iCs/>
      <w:color w:val="000000"/>
    </w:rPr>
  </w:style>
  <w:style w:type="character" w:customStyle="1" w:styleId="style4109">
    <w:name w:val="Heading 4 Char_b4614be9-87d4-48c2-b1b2-ea327637cfa2"/>
    <w:basedOn w:val="style65"/>
    <w:next w:val="style4109"/>
    <w:link w:val="style4"/>
    <w:uiPriority w:val="9"/>
    <w:rPr>
      <w:rFonts w:ascii="Calibri" w:cs="宋体" w:eastAsia="ＭＳ ゴシック" w:hAnsi="Calibri"/>
      <w:b/>
      <w:bCs/>
      <w:i/>
      <w:iCs/>
      <w:color w:val="4f81bd"/>
    </w:rPr>
  </w:style>
  <w:style w:type="character" w:customStyle="1" w:styleId="style4110">
    <w:name w:val="Heading 5 Char_a88318e1-aa35-4d94-9e93-4fd3238c3eb0"/>
    <w:basedOn w:val="style65"/>
    <w:next w:val="style4110"/>
    <w:link w:val="style5"/>
    <w:uiPriority w:val="9"/>
    <w:rPr>
      <w:rFonts w:ascii="Calibri" w:cs="宋体" w:eastAsia="ＭＳ ゴシック" w:hAnsi="Calibri"/>
      <w:color w:val="243f60"/>
    </w:rPr>
  </w:style>
  <w:style w:type="character" w:customStyle="1" w:styleId="style4111">
    <w:name w:val="Heading 6 Char_3c1cf9a1-9568-43d6-9626-740d48b1c567"/>
    <w:basedOn w:val="style65"/>
    <w:next w:val="style4111"/>
    <w:link w:val="style6"/>
    <w:uiPriority w:val="9"/>
    <w:rPr>
      <w:rFonts w:ascii="Calibri" w:cs="宋体" w:eastAsia="ＭＳ ゴシック" w:hAnsi="Calibri"/>
      <w:i/>
      <w:iCs/>
      <w:color w:val="243f60"/>
    </w:rPr>
  </w:style>
  <w:style w:type="character" w:customStyle="1" w:styleId="style4112">
    <w:name w:val="Heading 7 Char_c5cca515-646a-4318-950d-05b30d301ed1"/>
    <w:basedOn w:val="style65"/>
    <w:next w:val="style4112"/>
    <w:link w:val="style7"/>
    <w:uiPriority w:val="9"/>
    <w:rPr>
      <w:rFonts w:ascii="Calibri" w:cs="宋体" w:eastAsia="ＭＳ ゴシック" w:hAnsi="Calibri"/>
      <w:i/>
      <w:iCs/>
      <w:color w:val="404040"/>
    </w:rPr>
  </w:style>
  <w:style w:type="character" w:customStyle="1" w:styleId="style4113">
    <w:name w:val="Heading 8 Char_b91891ee-137c-4495-817b-fd9bdeb7f256"/>
    <w:basedOn w:val="style65"/>
    <w:next w:val="style4113"/>
    <w:link w:val="style8"/>
    <w:uiPriority w:val="9"/>
    <w:rPr>
      <w:rFonts w:ascii="Calibri" w:cs="宋体" w:eastAsia="ＭＳ ゴシック" w:hAnsi="Calibri"/>
      <w:color w:val="4f81bd"/>
      <w:sz w:val="20"/>
      <w:szCs w:val="20"/>
    </w:rPr>
  </w:style>
  <w:style w:type="character" w:customStyle="1" w:styleId="style4114">
    <w:name w:val="Heading 9 Char_c54c8d26-7251-4ef9-a158-511b5de18587"/>
    <w:basedOn w:val="style65"/>
    <w:next w:val="style4114"/>
    <w:link w:val="style9"/>
    <w:uiPriority w:val="9"/>
    <w:rPr>
      <w:rFonts w:ascii="Calibri" w:cs="宋体" w:eastAsia="ＭＳ ゴシック" w:hAnsi="Calibri"/>
      <w:i/>
      <w:iCs/>
      <w:color w:val="404040"/>
      <w:sz w:val="20"/>
      <w:szCs w:val="20"/>
    </w:rPr>
  </w:style>
  <w:style w:type="paragraph" w:styleId="style34">
    <w:name w:val="caption"/>
    <w:basedOn w:val="style0"/>
    <w:next w:val="style0"/>
    <w:qFormat/>
    <w:uiPriority w:val="35"/>
    <w:pPr>
      <w:spacing w:lineRule="auto" w:line="240"/>
    </w:pPr>
    <w:rPr>
      <w:b/>
      <w:bCs/>
      <w:color w:val="4f81bd"/>
      <w:sz w:val="18"/>
      <w:szCs w:val="18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81">
    <w:name w:val="Intense Quote"/>
    <w:basedOn w:val="style0"/>
    <w:next w:val="style0"/>
    <w:link w:val="style4115"/>
    <w:qFormat/>
    <w:uiPriority w:val="3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style4115">
    <w:name w:val="Intense Quote Char_00bc4b53-a5b7-44bf-82fb-ddf2d934efdb"/>
    <w:basedOn w:val="style65"/>
    <w:next w:val="style4115"/>
    <w:link w:val="style181"/>
    <w:uiPriority w:val="30"/>
    <w:rPr>
      <w:b/>
      <w:bCs/>
      <w:i/>
      <w:iCs/>
      <w:color w:val="4f81bd"/>
    </w:rPr>
  </w:style>
  <w:style w:type="character" w:styleId="style260">
    <w:name w:val="Subtle Emphasis"/>
    <w:basedOn w:val="style65"/>
    <w:next w:val="style260"/>
    <w:qFormat/>
    <w:uiPriority w:val="19"/>
    <w:rPr>
      <w:i/>
      <w:iCs/>
      <w:color w:val="808080"/>
    </w:rPr>
  </w:style>
  <w:style w:type="character" w:styleId="style261">
    <w:name w:val="Intense Emphasis"/>
    <w:basedOn w:val="style65"/>
    <w:next w:val="style261"/>
    <w:qFormat/>
    <w:uiPriority w:val="21"/>
    <w:rPr>
      <w:b/>
      <w:bCs/>
      <w:i/>
      <w:iCs/>
      <w:color w:val="4f81bd"/>
    </w:rPr>
  </w:style>
  <w:style w:type="character" w:styleId="style262">
    <w:name w:val="Subtle Reference"/>
    <w:basedOn w:val="style65"/>
    <w:next w:val="style262"/>
    <w:qFormat/>
    <w:uiPriority w:val="31"/>
    <w:rPr>
      <w:smallCaps/>
      <w:color w:val="c0504d"/>
      <w:u w:val="singl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c0504d"/>
      <w:spacing w:val="5"/>
      <w:u w:val="single"/>
    </w:rPr>
  </w:style>
  <w:style w:type="character" w:styleId="style264">
    <w:name w:val="Book Title"/>
    <w:basedOn w:val="style65"/>
    <w:next w:val="style264"/>
    <w:qFormat/>
    <w:uiPriority w:val="33"/>
    <w:rPr>
      <w:b/>
      <w:bCs/>
      <w:smallCaps/>
      <w:spacing w:val="5"/>
    </w:rPr>
  </w:style>
  <w:style w:type="paragraph" w:styleId="style266">
    <w:name w:val="TOC Heading"/>
    <w:basedOn w:val="style1"/>
    <w:next w:val="style0"/>
    <w:qFormat/>
    <w:uiPriority w:val="39"/>
    <w:pPr>
      <w:outlineLvl w:val="9"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58">
    <w:name w:val="Light Shading"/>
    <w:basedOn w:val="style105"/>
    <w:next w:val="style158"/>
    <w:uiPriority w:val="60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cPr>
      <w:tcBorders/>
    </w:tcPr>
  </w:style>
  <w:style w:type="table" w:styleId="style172">
    <w:name w:val="Light Shading Accent 1"/>
    <w:basedOn w:val="style105"/>
    <w:next w:val="style172"/>
    <w:uiPriority w:val="60"/>
    <w:pPr>
      <w:spacing w:after="0" w:lineRule="auto" w:line="240"/>
    </w:pPr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cPr>
      <w:tcBorders/>
    </w:tcPr>
  </w:style>
  <w:style w:type="table" w:styleId="style190">
    <w:name w:val="Light Shading Accent 2"/>
    <w:basedOn w:val="style105"/>
    <w:next w:val="style190"/>
    <w:uiPriority w:val="60"/>
    <w:pPr>
      <w:spacing w:after="0" w:lineRule="auto" w:line="240"/>
    </w:pPr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cPr>
      <w:tcBorders/>
    </w:tcPr>
  </w:style>
  <w:style w:type="table" w:styleId="style204">
    <w:name w:val="Light Shading Accent 3"/>
    <w:basedOn w:val="style105"/>
    <w:next w:val="style204"/>
    <w:uiPriority w:val="60"/>
    <w:pPr>
      <w:spacing w:after="0" w:lineRule="auto" w:line="240"/>
    </w:pPr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cPr>
      <w:tcBorders/>
    </w:tcPr>
  </w:style>
  <w:style w:type="table" w:styleId="style218">
    <w:name w:val="Light Shading Accent 4"/>
    <w:basedOn w:val="style105"/>
    <w:next w:val="style218"/>
    <w:uiPriority w:val="60"/>
    <w:pPr>
      <w:spacing w:after="0" w:lineRule="auto" w:line="240"/>
    </w:pPr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cPr>
      <w:tcBorders/>
    </w:tcPr>
  </w:style>
  <w:style w:type="table" w:styleId="style232">
    <w:name w:val="Light Shading Accent 5"/>
    <w:basedOn w:val="style105"/>
    <w:next w:val="style232"/>
    <w:uiPriority w:val="60"/>
    <w:pPr>
      <w:spacing w:after="0" w:lineRule="auto" w:line="240"/>
    </w:pPr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cPr>
      <w:tcBorders/>
    </w:tcPr>
  </w:style>
  <w:style w:type="table" w:styleId="style246">
    <w:name w:val="Light Shading Accent 6"/>
    <w:basedOn w:val="style105"/>
    <w:next w:val="style246"/>
    <w:uiPriority w:val="60"/>
    <w:pPr>
      <w:spacing w:after="0" w:lineRule="auto" w:line="240"/>
    </w:pPr>
    <w:rPr>
      <w:color w:val="e36c0a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cPr>
      <w:tcBorders/>
    </w:tcPr>
  </w:style>
  <w:style w:type="table" w:styleId="style159">
    <w:name w:val="Light List"/>
    <w:basedOn w:val="style105"/>
    <w:next w:val="style15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cPr>
      <w:tcBorders/>
    </w:tcPr>
  </w:style>
  <w:style w:type="table" w:styleId="style173">
    <w:name w:val="Light List Accent 1"/>
    <w:basedOn w:val="style105"/>
    <w:next w:val="style17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cPr>
      <w:tcBorders/>
    </w:tcPr>
  </w:style>
  <w:style w:type="table" w:styleId="style191">
    <w:name w:val="Light List Accent 2"/>
    <w:basedOn w:val="style105"/>
    <w:next w:val="style191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cPr>
      <w:tcBorders/>
    </w:tcPr>
  </w:style>
  <w:style w:type="table" w:styleId="style205">
    <w:name w:val="Light List Accent 3"/>
    <w:basedOn w:val="style105"/>
    <w:next w:val="style205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cPr>
      <w:tcBorders/>
    </w:tcPr>
  </w:style>
  <w:style w:type="table" w:styleId="style219">
    <w:name w:val="Light List Accent 4"/>
    <w:basedOn w:val="style105"/>
    <w:next w:val="style21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cPr>
      <w:tcBorders/>
    </w:tcPr>
  </w:style>
  <w:style w:type="table" w:styleId="style233">
    <w:name w:val="Light List Accent 5"/>
    <w:basedOn w:val="style105"/>
    <w:next w:val="style23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cPr>
      <w:tcBorders/>
    </w:tcPr>
  </w:style>
  <w:style w:type="table" w:styleId="style247">
    <w:name w:val="Light List Accent 6"/>
    <w:basedOn w:val="style105"/>
    <w:next w:val="style247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cPr>
      <w:tcBorders/>
    </w:tcPr>
  </w:style>
  <w:style w:type="table" w:styleId="style160">
    <w:name w:val="Light Grid"/>
    <w:basedOn w:val="style105"/>
    <w:next w:val="style16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cPr>
      <w:tcBorders/>
    </w:tcPr>
  </w:style>
  <w:style w:type="table" w:styleId="style174">
    <w:name w:val="Light Grid Accent 1"/>
    <w:basedOn w:val="style105"/>
    <w:next w:val="style17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cPr>
      <w:tcBorders/>
    </w:tcPr>
  </w:style>
  <w:style w:type="table" w:styleId="style192">
    <w:name w:val="Light Grid Accent 2"/>
    <w:basedOn w:val="style105"/>
    <w:next w:val="style192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cPr>
      <w:tcBorders/>
    </w:tcPr>
  </w:style>
  <w:style w:type="table" w:styleId="style206">
    <w:name w:val="Light Grid Accent 3"/>
    <w:basedOn w:val="style105"/>
    <w:next w:val="style206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cPr>
      <w:tcBorders/>
    </w:tcPr>
  </w:style>
  <w:style w:type="table" w:styleId="style220">
    <w:name w:val="Light Grid Accent 4"/>
    <w:basedOn w:val="style105"/>
    <w:next w:val="style22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cPr>
      <w:tcBorders/>
    </w:tcPr>
  </w:style>
  <w:style w:type="table" w:styleId="style234">
    <w:name w:val="Light Grid Accent 5"/>
    <w:basedOn w:val="style105"/>
    <w:next w:val="style23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cPr>
      <w:tcBorders/>
    </w:tcPr>
  </w:style>
  <w:style w:type="table" w:styleId="style248">
    <w:name w:val="Light Grid Accent 6"/>
    <w:basedOn w:val="style105"/>
    <w:next w:val="style248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cPr>
      <w:tcBorders/>
    </w:tcPr>
  </w:style>
  <w:style w:type="table" w:styleId="style161">
    <w:name w:val="Medium Shading 1"/>
    <w:basedOn w:val="style105"/>
    <w:next w:val="style16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5">
    <w:name w:val="Medium Shading 1 Accent 1"/>
    <w:basedOn w:val="style105"/>
    <w:next w:val="style17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3">
    <w:name w:val="Medium Shading 1 Accent 2"/>
    <w:basedOn w:val="style105"/>
    <w:next w:val="style193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7">
    <w:name w:val="Medium Shading 1 Accent 3"/>
    <w:basedOn w:val="style105"/>
    <w:next w:val="style207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1">
    <w:name w:val="Medium Shading 1 Accent 4"/>
    <w:basedOn w:val="style105"/>
    <w:next w:val="style22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5">
    <w:name w:val="Medium Shading 1 Accent 5"/>
    <w:basedOn w:val="style105"/>
    <w:next w:val="style23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49">
    <w:name w:val="Medium Shading 1 Accent 6"/>
    <w:basedOn w:val="style105"/>
    <w:next w:val="style249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2">
    <w:name w:val="Medium Shading 2"/>
    <w:basedOn w:val="style105"/>
    <w:next w:val="style16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76">
    <w:name w:val="Medium Shading 2 Accent 1"/>
    <w:basedOn w:val="style105"/>
    <w:next w:val="style17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94">
    <w:name w:val="Medium Shading 2 Accent 2"/>
    <w:basedOn w:val="style105"/>
    <w:next w:val="style194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08">
    <w:name w:val="Medium Shading 2 Accent 3"/>
    <w:basedOn w:val="style105"/>
    <w:next w:val="style208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22">
    <w:name w:val="Medium Shading 2 Accent 4"/>
    <w:basedOn w:val="style105"/>
    <w:next w:val="style22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36">
    <w:name w:val="Medium Shading 2 Accent 5"/>
    <w:basedOn w:val="style105"/>
    <w:next w:val="style23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50">
    <w:name w:val="Medium Shading 2 Accent 6"/>
    <w:basedOn w:val="style105"/>
    <w:next w:val="style250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63">
    <w:name w:val="Medium List 1"/>
    <w:basedOn w:val="style105"/>
    <w:next w:val="style16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Horz">
      <w:pPr/>
      <w:tblPr/>
      <w:tcPr>
        <w:tcBorders/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7">
    <w:name w:val="Medium List 1 Accent 1"/>
    <w:basedOn w:val="style105"/>
    <w:next w:val="style17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Horz">
      <w:pPr/>
      <w:tblPr/>
      <w:tcPr>
        <w:tcBorders/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5">
    <w:name w:val="Medium List 1 Accent 2"/>
    <w:basedOn w:val="style105"/>
    <w:next w:val="style195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Horz">
      <w:pPr/>
      <w:tblPr/>
      <w:tcPr>
        <w:tcBorders/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9">
    <w:name w:val="Medium List 1 Accent 3"/>
    <w:basedOn w:val="style105"/>
    <w:next w:val="style209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Horz">
      <w:pPr/>
      <w:tblPr/>
      <w:tcPr>
        <w:tcBorders/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3">
    <w:name w:val="Medium List 1 Accent 4"/>
    <w:basedOn w:val="style105"/>
    <w:next w:val="style22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Horz">
      <w:pPr/>
      <w:tblPr/>
      <w:tcPr>
        <w:tcBorders/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7">
    <w:name w:val="Medium List 1 Accent 5"/>
    <w:basedOn w:val="style105"/>
    <w:next w:val="style23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Horz">
      <w:pPr/>
      <w:tblPr/>
      <w:tcPr>
        <w:tcBorders/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51">
    <w:name w:val="Medium List 1 Accent 6"/>
    <w:basedOn w:val="style105"/>
    <w:next w:val="style251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Horz">
      <w:pPr/>
      <w:tblPr/>
      <w:tcPr>
        <w:tcBorders/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4">
    <w:name w:val="Medium List 2"/>
    <w:basedOn w:val="style105"/>
    <w:next w:val="style16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82">
    <w:name w:val="Medium List 2 Accent 1"/>
    <w:basedOn w:val="style105"/>
    <w:next w:val="style18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96">
    <w:name w:val="Medium List 2 Accent 2"/>
    <w:basedOn w:val="style105"/>
    <w:next w:val="style196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10">
    <w:name w:val="Medium List 2 Accent 3"/>
    <w:basedOn w:val="style105"/>
    <w:next w:val="style210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24">
    <w:name w:val="Medium List 2 Accent 4"/>
    <w:basedOn w:val="style105"/>
    <w:next w:val="style22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38">
    <w:name w:val="Medium List 2 Accent 5"/>
    <w:basedOn w:val="style105"/>
    <w:next w:val="style238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52">
    <w:name w:val="Medium List 2 Accent 6"/>
    <w:basedOn w:val="style105"/>
    <w:next w:val="style25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65">
    <w:name w:val="Medium Grid 1"/>
    <w:basedOn w:val="style105"/>
    <w:next w:val="style16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404040"/>
        </w:tcBorders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0c0c0"/>
    </w:tcPr>
  </w:style>
  <w:style w:type="table" w:styleId="style183">
    <w:name w:val="Medium Grid 1 Accent 1"/>
    <w:basedOn w:val="style105"/>
    <w:next w:val="style18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ba0cd"/>
        </w:tcBorders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3dfee"/>
    </w:tcPr>
  </w:style>
  <w:style w:type="table" w:styleId="style197">
    <w:name w:val="Medium Grid 1 Accent 2"/>
    <w:basedOn w:val="style105"/>
    <w:next w:val="style197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cf7b79"/>
        </w:tcBorders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efd3d2"/>
    </w:tcPr>
  </w:style>
  <w:style w:type="table" w:styleId="style211">
    <w:name w:val="Medium Grid 1 Accent 3"/>
    <w:basedOn w:val="style105"/>
    <w:next w:val="style211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b3cc82"/>
        </w:tcBorders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6eed5"/>
    </w:tcPr>
  </w:style>
  <w:style w:type="table" w:styleId="style225">
    <w:name w:val="Medium Grid 1 Accent 4"/>
    <w:basedOn w:val="style105"/>
    <w:next w:val="style22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9f8ab9"/>
        </w:tcBorders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dfd8e8"/>
    </w:tcPr>
  </w:style>
  <w:style w:type="table" w:styleId="style239">
    <w:name w:val="Medium Grid 1 Accent 5"/>
    <w:basedOn w:val="style105"/>
    <w:next w:val="style239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8c0d4"/>
        </w:tcBorders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2eaf1"/>
    </w:tcPr>
  </w:style>
  <w:style w:type="table" w:styleId="style253">
    <w:name w:val="Medium Grid 1 Accent 6"/>
    <w:basedOn w:val="style105"/>
    <w:next w:val="style25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f9b074"/>
        </w:tcBorders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4d0"/>
    </w:tcPr>
  </w:style>
  <w:style w:type="table" w:styleId="style166">
    <w:name w:val="Medium Grid 2"/>
    <w:basedOn w:val="style105"/>
    <w:next w:val="style16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6e6e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pPr/>
      <w:tblPr/>
      <w:tcPr>
        <w:tcBorders/>
        <w:shd w:val="clear" w:color="auto" w:fill="80808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c0c0c0"/>
    </w:tcPr>
  </w:style>
  <w:style w:type="table" w:styleId="style184">
    <w:name w:val="Medium Grid 2 Accent 1"/>
    <w:basedOn w:val="style105"/>
    <w:next w:val="style18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2f8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pPr/>
      <w:tblPr/>
      <w:tcPr>
        <w:tcBorders/>
        <w:shd w:val="clear" w:color="auto" w:fill="a7bfde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3dfee"/>
    </w:tcPr>
  </w:style>
  <w:style w:type="table" w:styleId="style198">
    <w:name w:val="Medium Grid 2 Accent 2"/>
    <w:basedOn w:val="style105"/>
    <w:next w:val="style198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8eded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pPr/>
      <w:tblPr/>
      <w:tcPr>
        <w:tcBorders/>
        <w:shd w:val="clear" w:color="auto" w:fill="dfa7a6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fd3d2"/>
    </w:tcPr>
  </w:style>
  <w:style w:type="table" w:styleId="style212">
    <w:name w:val="Medium Grid 2 Accent 3"/>
    <w:basedOn w:val="style105"/>
    <w:next w:val="style212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5f8ee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pPr/>
      <w:tblPr/>
      <w:tcPr>
        <w:tcBorders/>
        <w:shd w:val="clear" w:color="auto" w:fill="cdddac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6eed5"/>
    </w:tcPr>
  </w:style>
  <w:style w:type="table" w:styleId="style226">
    <w:name w:val="Medium Grid 2 Accent 4"/>
    <w:basedOn w:val="style105"/>
    <w:next w:val="style22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2eff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pPr/>
      <w:tblPr/>
      <w:tcPr>
        <w:tcBorders/>
        <w:shd w:val="clear" w:color="auto" w:fill="bfb1d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fd8e8"/>
    </w:tcPr>
  </w:style>
  <w:style w:type="table" w:styleId="style240">
    <w:name w:val="Medium Grid 2 Accent 5"/>
    <w:basedOn w:val="style105"/>
    <w:next w:val="style240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6f9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pPr/>
      <w:tblPr/>
      <w:tcPr>
        <w:tcBorders/>
        <w:shd w:val="clear" w:color="auto" w:fill="a5d5e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2eaf1"/>
    </w:tcPr>
  </w:style>
  <w:style w:type="table" w:styleId="style254">
    <w:name w:val="Medium Grid 2 Accent 6"/>
    <w:basedOn w:val="style105"/>
    <w:next w:val="style25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ef4ec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pPr/>
      <w:tblPr/>
      <w:tcPr>
        <w:tcBorders/>
        <w:shd w:val="clear" w:color="auto" w:fill="fbcaa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fde4d0"/>
    </w:tcPr>
  </w:style>
  <w:style w:type="table" w:styleId="style167">
    <w:name w:val="Medium Grid 3"/>
    <w:basedOn w:val="style105"/>
    <w:next w:val="style16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cPr>
      <w:tcBorders/>
      <w:shd w:val="clear" w:color="auto" w:fill="c0c0c0"/>
    </w:tcPr>
  </w:style>
  <w:style w:type="table" w:styleId="style185">
    <w:name w:val="Medium Grid 3 Accent 1"/>
    <w:basedOn w:val="style105"/>
    <w:next w:val="style18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cPr>
      <w:tcBorders/>
      <w:shd w:val="clear" w:color="auto" w:fill="d3dfee"/>
    </w:tcPr>
  </w:style>
  <w:style w:type="table" w:styleId="style199">
    <w:name w:val="Medium Grid 3 Accent 2"/>
    <w:basedOn w:val="style105"/>
    <w:next w:val="style199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cPr>
      <w:tcBorders/>
      <w:shd w:val="clear" w:color="auto" w:fill="efd3d2"/>
    </w:tcPr>
  </w:style>
  <w:style w:type="table" w:styleId="style213">
    <w:name w:val="Medium Grid 3 Accent 3"/>
    <w:basedOn w:val="style105"/>
    <w:next w:val="style213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cPr>
      <w:tcBorders/>
      <w:shd w:val="clear" w:color="auto" w:fill="e6eed5"/>
    </w:tcPr>
  </w:style>
  <w:style w:type="table" w:styleId="style227">
    <w:name w:val="Medium Grid 3 Accent 4"/>
    <w:basedOn w:val="style105"/>
    <w:next w:val="style22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cPr>
      <w:tcBorders/>
      <w:shd w:val="clear" w:color="auto" w:fill="dfd8e8"/>
    </w:tcPr>
  </w:style>
  <w:style w:type="table" w:styleId="style241">
    <w:name w:val="Medium Grid 3 Accent 5"/>
    <w:basedOn w:val="style105"/>
    <w:next w:val="style241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cPr>
      <w:tcBorders/>
      <w:shd w:val="clear" w:color="auto" w:fill="d2eaf1"/>
    </w:tcPr>
  </w:style>
  <w:style w:type="table" w:styleId="style255">
    <w:name w:val="Medium Grid 3 Accent 6"/>
    <w:basedOn w:val="style105"/>
    <w:next w:val="style25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cPr>
      <w:tcBorders/>
      <w:shd w:val="clear" w:color="auto" w:fill="fde4d0"/>
    </w:tcPr>
  </w:style>
  <w:style w:type="table" w:styleId="style168">
    <w:name w:val="Dark List"/>
    <w:basedOn w:val="style105"/>
    <w:next w:val="style16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00000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cPr>
      <w:tcBorders/>
      <w:shd w:val="clear" w:color="auto" w:fill="000000"/>
    </w:tcPr>
  </w:style>
  <w:style w:type="table" w:styleId="style186">
    <w:name w:val="Dark List Accent 1"/>
    <w:basedOn w:val="style105"/>
    <w:next w:val="style18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cPr>
      <w:tcBorders/>
      <w:shd w:val="clear" w:color="auto" w:fill="4f81bd"/>
    </w:tcPr>
  </w:style>
  <w:style w:type="table" w:styleId="style200">
    <w:name w:val="Dark List Accent 2"/>
    <w:basedOn w:val="style105"/>
    <w:next w:val="style200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c0504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cPr>
      <w:tcBorders/>
      <w:shd w:val="clear" w:color="auto" w:fill="c0504d"/>
    </w:tcPr>
  </w:style>
  <w:style w:type="table" w:styleId="style214">
    <w:name w:val="Dark List Accent 3"/>
    <w:basedOn w:val="style105"/>
    <w:next w:val="style214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9bbb5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cPr>
      <w:tcBorders/>
      <w:shd w:val="clear" w:color="auto" w:fill="9bbb59"/>
    </w:tcPr>
  </w:style>
  <w:style w:type="table" w:styleId="style228">
    <w:name w:val="Dark List Accent 4"/>
    <w:basedOn w:val="style105"/>
    <w:next w:val="style22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8064a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cPr>
      <w:tcBorders/>
      <w:shd w:val="clear" w:color="auto" w:fill="8064a2"/>
    </w:tcPr>
  </w:style>
  <w:style w:type="table" w:styleId="style242">
    <w:name w:val="Dark List Accent 5"/>
    <w:basedOn w:val="style105"/>
    <w:next w:val="style242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bacc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cPr>
      <w:tcBorders/>
      <w:shd w:val="clear" w:color="auto" w:fill="4bacc6"/>
    </w:tcPr>
  </w:style>
  <w:style w:type="table" w:styleId="style256">
    <w:name w:val="Dark List Accent 6"/>
    <w:basedOn w:val="style105"/>
    <w:next w:val="style25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f7964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cPr>
      <w:tcBorders/>
      <w:shd w:val="clear" w:color="auto" w:fill="f79646"/>
    </w:tcPr>
  </w:style>
  <w:style w:type="table" w:styleId="style169">
    <w:name w:val="Colorful Shading"/>
    <w:basedOn w:val="style105"/>
    <w:next w:val="style16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/>
        <w:shd w:val="clear" w:color="auto" w:fill="99999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6e6e6"/>
    </w:tcPr>
  </w:style>
  <w:style w:type="table" w:styleId="style187">
    <w:name w:val="Colorful Shading Accent 1"/>
    <w:basedOn w:val="style105"/>
    <w:next w:val="style18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pPr/>
      <w:tblPr/>
      <w:tcPr>
        <w:tcBorders/>
        <w:shd w:val="clear" w:color="auto" w:fill="b8cce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2f8"/>
    </w:tcPr>
  </w:style>
  <w:style w:type="table" w:styleId="style201">
    <w:name w:val="Colorful Shading Accent 2"/>
    <w:basedOn w:val="style105"/>
    <w:next w:val="style201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pPr/>
      <w:tblPr/>
      <w:tcPr>
        <w:tcBorders/>
        <w:shd w:val="clear" w:color="auto" w:fill="e5b8b7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8eded"/>
    </w:tcPr>
  </w:style>
  <w:style w:type="table" w:styleId="style215">
    <w:name w:val="Colorful Shading Accent 3"/>
    <w:basedOn w:val="style105"/>
    <w:next w:val="style215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pPr/>
      <w:tblPr/>
      <w:tcPr>
        <w:tcBorders/>
        <w:shd w:val="clear" w:color="auto" w:fill="d6e3bc"/>
      </w:tcPr>
    </w:tblStylePr>
    <w:tcPr>
      <w:tcBorders/>
      <w:shd w:val="clear" w:color="auto" w:fill="f5f8ee"/>
    </w:tcPr>
  </w:style>
  <w:style w:type="table" w:styleId="style229">
    <w:name w:val="Colorful Shading Accent 4"/>
    <w:basedOn w:val="style105"/>
    <w:next w:val="style22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pPr/>
      <w:tblPr/>
      <w:tcPr>
        <w:tcBorders/>
        <w:shd w:val="clear" w:color="auto" w:fill="ccc0d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2eff6"/>
    </w:tcPr>
  </w:style>
  <w:style w:type="table" w:styleId="style243">
    <w:name w:val="Colorful Shading Accent 5"/>
    <w:basedOn w:val="style105"/>
    <w:next w:val="style243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pPr/>
      <w:tblPr/>
      <w:tcPr>
        <w:tcBorders/>
        <w:shd w:val="clear" w:color="auto" w:fill="b6dde8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6f9"/>
    </w:tcPr>
  </w:style>
  <w:style w:type="table" w:styleId="style257">
    <w:name w:val="Colorful Shading Accent 6"/>
    <w:basedOn w:val="style105"/>
    <w:next w:val="style25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pPr/>
      <w:tblPr/>
      <w:tcPr>
        <w:tcBorders/>
        <w:shd w:val="clear" w:color="auto" w:fill="fbd4b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ef4ec"/>
    </w:tcPr>
  </w:style>
  <w:style w:type="table" w:styleId="style170">
    <w:name w:val="Colorful List"/>
    <w:basedOn w:val="style105"/>
    <w:next w:val="style17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cPr>
      <w:tcBorders/>
      <w:shd w:val="clear" w:color="auto" w:fill="e6e6e6"/>
    </w:tcPr>
  </w:style>
  <w:style w:type="table" w:styleId="style188">
    <w:name w:val="Colorful List Accent 1"/>
    <w:basedOn w:val="style105"/>
    <w:next w:val="style18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be5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cPr>
      <w:tcBorders/>
      <w:shd w:val="clear" w:color="auto" w:fill="edf2f8"/>
    </w:tcPr>
  </w:style>
  <w:style w:type="table" w:styleId="style202">
    <w:name w:val="Colorful List Accent 2"/>
    <w:basedOn w:val="style105"/>
    <w:next w:val="style202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dbdb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cPr>
      <w:tcBorders/>
      <w:shd w:val="clear" w:color="auto" w:fill="f8eded"/>
    </w:tcPr>
  </w:style>
  <w:style w:type="table" w:styleId="style216">
    <w:name w:val="Colorful List Accent 3"/>
    <w:basedOn w:val="style105"/>
    <w:next w:val="style216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pPr/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af1dd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cPr>
      <w:tcBorders/>
      <w:shd w:val="clear" w:color="auto" w:fill="f5f8ee"/>
    </w:tcPr>
  </w:style>
  <w:style w:type="table" w:styleId="style230">
    <w:name w:val="Colorful List Accent 4"/>
    <w:basedOn w:val="style105"/>
    <w:next w:val="style23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pPr/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5dfe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cPr>
      <w:tcBorders/>
      <w:shd w:val="clear" w:color="auto" w:fill="f2eff6"/>
    </w:tcPr>
  </w:style>
  <w:style w:type="table" w:styleId="style244">
    <w:name w:val="Colorful List Accent 5"/>
    <w:basedOn w:val="style105"/>
    <w:next w:val="style244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pPr/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aeef3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cPr>
      <w:tcBorders/>
      <w:shd w:val="clear" w:color="auto" w:fill="edf6f9"/>
    </w:tcPr>
  </w:style>
  <w:style w:type="table" w:styleId="style258">
    <w:name w:val="Colorful List Accent 6"/>
    <w:basedOn w:val="style105"/>
    <w:next w:val="style25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pPr/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de9d9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cPr>
      <w:tcBorders/>
      <w:shd w:val="clear" w:color="auto" w:fill="fef4ec"/>
    </w:tcPr>
  </w:style>
  <w:style w:type="table" w:styleId="style171">
    <w:name w:val="Colorful Grid"/>
    <w:basedOn w:val="style105"/>
    <w:next w:val="style17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ccccc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99999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999999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/>
        <w:shd w:val="clear" w:color="auto" w:fill="000000"/>
      </w:tcPr>
    </w:tblStylePr>
    <w:tblStylePr w:type="lastCol">
      <w:pPr/>
      <w:rPr>
        <w:color w:val="ffffff"/>
      </w:rPr>
      <w:tblPr/>
      <w:tcPr>
        <w:tcBorders/>
        <w:shd w:val="clear" w:color="auto" w:fill="000000"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ccccc"/>
    </w:tcPr>
  </w:style>
  <w:style w:type="table" w:styleId="style189">
    <w:name w:val="Colorful Grid Accent 1"/>
    <w:basedOn w:val="style105"/>
    <w:next w:val="style18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be5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8cce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8cce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/>
        <w:shd w:val="clear" w:color="auto" w:fill="365f91"/>
      </w:tcPr>
    </w:tblStylePr>
    <w:tblStylePr w:type="lastCol">
      <w:pPr/>
      <w:rPr>
        <w:color w:val="ffffff"/>
      </w:rPr>
      <w:tblPr/>
      <w:tcPr>
        <w:tcBorders/>
        <w:shd w:val="clear" w:color="auto" w:fill="365f91"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be5f1"/>
    </w:tcPr>
  </w:style>
  <w:style w:type="table" w:styleId="style203">
    <w:name w:val="Colorful Grid Accent 2"/>
    <w:basedOn w:val="style105"/>
    <w:next w:val="style203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2dbdb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e5b8b7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e5b8b7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/>
        <w:shd w:val="clear" w:color="auto" w:fill="943634"/>
      </w:tcPr>
    </w:tblStylePr>
    <w:tblStylePr w:type="lastCol">
      <w:pPr/>
      <w:rPr>
        <w:color w:val="ffffff"/>
      </w:rPr>
      <w:tblPr/>
      <w:tcPr>
        <w:tcBorders/>
        <w:shd w:val="clear" w:color="auto" w:fill="943634"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f2dbdb"/>
    </w:tcPr>
  </w:style>
  <w:style w:type="table" w:styleId="style217">
    <w:name w:val="Colorful Grid Accent 3"/>
    <w:basedOn w:val="style105"/>
    <w:next w:val="style217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d6e3bc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d6e3bc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/>
        <w:shd w:val="clear" w:color="auto" w:fill="76923c"/>
      </w:tcPr>
    </w:tblStylePr>
    <w:tblStylePr w:type="lastCol">
      <w:pPr/>
      <w:rPr>
        <w:color w:val="ffffff"/>
      </w:rPr>
      <w:tblPr/>
      <w:tcPr>
        <w:tcBorders/>
        <w:shd w:val="clear" w:color="auto" w:fill="76923c"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af1dd"/>
    </w:tcPr>
  </w:style>
  <w:style w:type="table" w:styleId="style231">
    <w:name w:val="Colorful Grid Accent 4"/>
    <w:basedOn w:val="style105"/>
    <w:next w:val="style23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ccc0d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ccc0d9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/>
        <w:shd w:val="clear" w:color="auto" w:fill="5f497a"/>
      </w:tcPr>
    </w:tblStylePr>
    <w:tblStylePr w:type="lastCol">
      <w:pPr/>
      <w:rPr>
        <w:color w:val="ffffff"/>
      </w:rPr>
      <w:tblPr/>
      <w:tcPr>
        <w:tcBorders/>
        <w:shd w:val="clear" w:color="auto" w:fill="5f497a"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e5dfec"/>
    </w:tcPr>
  </w:style>
  <w:style w:type="table" w:styleId="style245">
    <w:name w:val="Colorful Grid Accent 5"/>
    <w:basedOn w:val="style105"/>
    <w:next w:val="style245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6dde8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6dde8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/>
        <w:shd w:val="clear" w:color="auto" w:fill="31849b"/>
      </w:tcPr>
    </w:tblStylePr>
    <w:tblStylePr w:type="lastCol">
      <w:pPr/>
      <w:rPr>
        <w:color w:val="ffffff"/>
      </w:rPr>
      <w:tblPr/>
      <w:tcPr>
        <w:tcBorders/>
        <w:shd w:val="clear" w:color="auto" w:fill="31849b"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aeef3"/>
    </w:tcPr>
  </w:style>
  <w:style w:type="table" w:styleId="style259">
    <w:name w:val="Colorful Grid Accent 6"/>
    <w:basedOn w:val="style105"/>
    <w:next w:val="style25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de9d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fbd4b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fbd4b4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/>
        <w:shd w:val="clear" w:color="auto" w:fill="e36c0a"/>
      </w:tcPr>
    </w:tblStylePr>
    <w:tblStylePr w:type="lastCol">
      <w:pPr/>
      <w:rPr>
        <w:color w:val="ffffff"/>
      </w:rPr>
      <w:tblPr/>
      <w:tcPr>
        <w:tcBorders/>
        <w:shd w:val="clear" w:color="auto" w:fill="e36c0a"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9d9"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282</Words>
  <Pages>1</Pages>
  <Characters>2055</Characters>
  <Application>WPS Office</Application>
  <DocSecurity>0</DocSecurity>
  <Paragraphs>53</Paragraphs>
  <ScaleCrop>false</ScaleCrop>
  <LinksUpToDate>false</LinksUpToDate>
  <CharactersWithSpaces>2296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2013-12-23T23:15:00Z</dcterms:created>
  <dc:creator>python-docx</dc:creator>
  <dc:description>generated by python-docx</dc:description>
  <lastModifiedBy>moto g85 5G</lastModifiedBy>
  <dcterms:modified xsi:type="dcterms:W3CDTF">2026-04-20T07:24:05Z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d376ae9b58c9402fbe893ee95d4f64c6</vt:lpwstr>
  </property>
</Properties>
</file>