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A763F" w14:textId="7D0890B6" w:rsidR="009D2C73" w:rsidRPr="00A54F27" w:rsidRDefault="00A54F27" w:rsidP="00A54F2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54F2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D2C73" w:rsidRPr="00A54F27">
        <w:rPr>
          <w:rFonts w:ascii="Times New Roman" w:hAnsi="Times New Roman" w:cs="Times New Roman"/>
          <w:b/>
          <w:bCs/>
          <w:sz w:val="28"/>
          <w:szCs w:val="28"/>
        </w:rPr>
        <w:t>Заняття 1</w:t>
      </w:r>
      <w:r w:rsidRPr="00A54F27">
        <w:rPr>
          <w:rFonts w:ascii="Times New Roman" w:hAnsi="Times New Roman" w:cs="Times New Roman"/>
          <w:b/>
          <w:bCs/>
          <w:sz w:val="28"/>
          <w:szCs w:val="28"/>
        </w:rPr>
        <w:t>8</w:t>
      </w:r>
    </w:p>
    <w:p w14:paraId="50E9A91A" w14:textId="77777777" w:rsidR="009D2C73" w:rsidRPr="00A54F27" w:rsidRDefault="009D2C73" w:rsidP="00A54F27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b/>
          <w:bCs/>
          <w:sz w:val="28"/>
          <w:szCs w:val="28"/>
        </w:rPr>
        <w:t>Тема</w:t>
      </w:r>
      <w:r w:rsidRPr="00A54F27">
        <w:rPr>
          <w:rFonts w:ascii="Times New Roman" w:hAnsi="Times New Roman" w:cs="Times New Roman"/>
          <w:sz w:val="28"/>
          <w:szCs w:val="28"/>
        </w:rPr>
        <w:t xml:space="preserve">:    Ліна Костенко  Життєвий і творчий шлях видатної поетеси </w:t>
      </w:r>
    </w:p>
    <w:p w14:paraId="4A1CB8BF" w14:textId="77777777" w:rsidR="009D2C73" w:rsidRPr="00A54F27" w:rsidRDefault="009D2C73" w:rsidP="00A54F2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Поезії «Страшні слова, коли вони мовчать»,  «Хай...»</w:t>
      </w:r>
    </w:p>
    <w:p w14:paraId="324B767E" w14:textId="4AE86096" w:rsidR="009D2C73" w:rsidRPr="00A54F27" w:rsidRDefault="009D2C73" w:rsidP="00A54F27">
      <w:pPr>
        <w:widowControl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793C1258" w14:textId="789CCC03" w:rsidR="009D2C73" w:rsidRPr="00A54F27" w:rsidRDefault="009D2C73" w:rsidP="00A54F27">
      <w:pPr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A54F2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Корисні посилання</w:t>
      </w:r>
    </w:p>
    <w:p w14:paraId="32EE0BEF" w14:textId="00F1DFF7" w:rsidR="009D2C73" w:rsidRPr="00A54F27" w:rsidRDefault="00A54F27" w:rsidP="00A54F27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5" w:history="1">
        <w:r w:rsidR="009D2C73" w:rsidRPr="00A54F27">
          <w:rPr>
            <w:rStyle w:val="a4"/>
            <w:rFonts w:ascii="Times New Roman" w:hAnsi="Times New Roman"/>
            <w:sz w:val="28"/>
            <w:szCs w:val="28"/>
          </w:rPr>
          <w:t>https://www.youtube.com/watch?v=EZ7zrqfjHho</w:t>
        </w:r>
      </w:hyperlink>
      <w:r w:rsidR="009D2C73" w:rsidRPr="00A54F27">
        <w:rPr>
          <w:rFonts w:ascii="Times New Roman" w:hAnsi="Times New Roman" w:cs="Times New Roman"/>
          <w:sz w:val="28"/>
          <w:szCs w:val="28"/>
        </w:rPr>
        <w:t xml:space="preserve"> Творчий шлях Ліни Костенко</w:t>
      </w:r>
    </w:p>
    <w:p w14:paraId="5A29B183" w14:textId="030AE1DE" w:rsidR="009D2C73" w:rsidRPr="00A54F27" w:rsidRDefault="00A54F27" w:rsidP="00A54F27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9D2C73" w:rsidRPr="00A54F27">
          <w:rPr>
            <w:rStyle w:val="a4"/>
            <w:rFonts w:ascii="Times New Roman" w:hAnsi="Times New Roman"/>
            <w:sz w:val="28"/>
            <w:szCs w:val="28"/>
          </w:rPr>
          <w:t>https://www.youtube.com/watch?v=AMIoaPGG-Ls</w:t>
        </w:r>
      </w:hyperlink>
      <w:r w:rsidR="009D2C73" w:rsidRPr="00A54F27">
        <w:rPr>
          <w:rFonts w:ascii="Times New Roman" w:hAnsi="Times New Roman" w:cs="Times New Roman"/>
          <w:sz w:val="28"/>
          <w:szCs w:val="28"/>
        </w:rPr>
        <w:t xml:space="preserve"> Л. Костенко. «Страшні слова, коли вони мовчать...», «Хай...»</w:t>
      </w:r>
    </w:p>
    <w:p w14:paraId="4465D280" w14:textId="64EEA99E" w:rsidR="009D2C73" w:rsidRPr="00A54F27" w:rsidRDefault="009D2C73" w:rsidP="00A54F27">
      <w:pPr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A54F2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Завдання:</w:t>
      </w:r>
    </w:p>
    <w:p w14:paraId="11495796" w14:textId="77777777" w:rsidR="009D2C73" w:rsidRPr="00A54F27" w:rsidRDefault="009D2C73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1.</w:t>
      </w:r>
      <w:r w:rsidRPr="00A54F27">
        <w:rPr>
          <w:rFonts w:ascii="Times New Roman" w:hAnsi="Times New Roman" w:cs="Times New Roman"/>
          <w:sz w:val="28"/>
          <w:szCs w:val="28"/>
        </w:rPr>
        <w:tab/>
        <w:t>Подивіться відео</w:t>
      </w:r>
    </w:p>
    <w:p w14:paraId="76DBC97B" w14:textId="77777777" w:rsidR="009D2C73" w:rsidRPr="00A54F27" w:rsidRDefault="009D2C73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2.</w:t>
      </w:r>
      <w:r w:rsidRPr="00A54F27">
        <w:rPr>
          <w:rFonts w:ascii="Times New Roman" w:hAnsi="Times New Roman" w:cs="Times New Roman"/>
          <w:sz w:val="28"/>
          <w:szCs w:val="28"/>
        </w:rPr>
        <w:tab/>
        <w:t xml:space="preserve">Опрацюйте та законспектуйте лекцію </w:t>
      </w:r>
    </w:p>
    <w:p w14:paraId="20C36BAE" w14:textId="37DB6A81" w:rsidR="009D2C73" w:rsidRPr="00A54F27" w:rsidRDefault="009D2C73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 xml:space="preserve">3. </w:t>
      </w:r>
      <w:r w:rsidR="00B93912" w:rsidRPr="00A54F27">
        <w:rPr>
          <w:rFonts w:ascii="Times New Roman" w:hAnsi="Times New Roman" w:cs="Times New Roman"/>
          <w:sz w:val="28"/>
          <w:szCs w:val="28"/>
        </w:rPr>
        <w:t>Вивчіть н</w:t>
      </w:r>
      <w:r w:rsidRPr="00A54F27">
        <w:rPr>
          <w:rFonts w:ascii="Times New Roman" w:hAnsi="Times New Roman" w:cs="Times New Roman"/>
          <w:sz w:val="28"/>
          <w:szCs w:val="28"/>
        </w:rPr>
        <w:t>апам’ять: «Страшні слова, коли вони мовчать»</w:t>
      </w:r>
    </w:p>
    <w:p w14:paraId="1E52BF27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9D2325B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135C4C0" w14:textId="0C3A6176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738CC1A" wp14:editId="054F8FF2">
            <wp:extent cx="4015740" cy="2677160"/>
            <wp:effectExtent l="0" t="0" r="3810" b="889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5740" cy="267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7960DD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27BA129" w14:textId="4C15D4FE" w:rsidR="00A54F27" w:rsidRPr="00A54F27" w:rsidRDefault="00A54F27" w:rsidP="00A54F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Письменниця-епоха. Вона могла назавжди увійти в історію української літератури як поетка, якби не єдиний прозовий твір — роман “Записки українського </w:t>
      </w:r>
      <w:proofErr w:type="spellStart"/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самашедшого</w:t>
      </w:r>
      <w:proofErr w:type="spellEnd"/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”. Почитайте про життя цієї видатної жінки. Там є добірка цікавих фактів про Ліну Костенко. Буде </w:t>
      </w:r>
      <w:proofErr w:type="spellStart"/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пізнавально</w:t>
      </w:r>
      <w:proofErr w:type="spellEnd"/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!</w:t>
      </w:r>
    </w:p>
    <w:p w14:paraId="4BE264BB" w14:textId="77777777" w:rsidR="00A54F27" w:rsidRPr="00A54F27" w:rsidRDefault="00A54F27" w:rsidP="00A54F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54F2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t>Ліна Василівна Костенко</w:t>
      </w:r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 народилася у сім’ї вчителі 19 березня 1930 року в м. </w:t>
      </w:r>
      <w:proofErr w:type="spellStart"/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Ржищеві</w:t>
      </w:r>
      <w:proofErr w:type="spellEnd"/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 на Київщині. Коли дівчинці було 6 років – родина перебралася до столиці, де Ліна закінчила школу.</w:t>
      </w:r>
    </w:p>
    <w:p w14:paraId="473F34AC" w14:textId="77777777" w:rsidR="00A54F27" w:rsidRPr="00A54F27" w:rsidRDefault="00A54F27" w:rsidP="00A54F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Ще будучи ученицею, вона почала відвідувати літературну студію при журналі “Дніпро”, який редагував Андрій Малишко. </w:t>
      </w:r>
      <w:r w:rsidRPr="00A54F2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t>Перші вірші </w:t>
      </w:r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Ліна Костенко випустила в 16 років.</w:t>
      </w:r>
    </w:p>
    <w:p w14:paraId="5ED4830C" w14:textId="77777777" w:rsidR="00A54F27" w:rsidRPr="00A54F27" w:rsidRDefault="00A54F27" w:rsidP="00A54F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Після закінчення середньої школи майбутня поетеса вступила в Київський педагогічний інститут, а після його завершення стала студенткою </w:t>
      </w:r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lastRenderedPageBreak/>
        <w:t>Московського літературному інституті імені О. М. Горького, який закінчила в 1956 році.</w:t>
      </w:r>
    </w:p>
    <w:p w14:paraId="19B45806" w14:textId="0EBD8136" w:rsidR="00A54F27" w:rsidRPr="00A54F27" w:rsidRDefault="00A54F27" w:rsidP="00A54F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54F27">
        <w:rPr>
          <w:rFonts w:ascii="Times New Roman" w:eastAsia="Times New Roman" w:hAnsi="Times New Roman" w:cs="Times New Roman"/>
          <w:noProof/>
          <w:color w:val="404040"/>
          <w:sz w:val="28"/>
          <w:szCs w:val="28"/>
          <w:lang w:eastAsia="uk-UA"/>
        </w:rPr>
        <w:drawing>
          <wp:inline distT="0" distB="0" distL="0" distR="0" wp14:anchorId="27AD24CD" wp14:editId="16492282">
            <wp:extent cx="2857500" cy="215646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5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 Одразу після завершення навчання Ліна Костенко видала свою дебютну збірку поезій “Проміння землі”.</w:t>
      </w:r>
    </w:p>
    <w:p w14:paraId="36A1B0E7" w14:textId="77777777" w:rsidR="00A54F27" w:rsidRPr="00A54F27" w:rsidRDefault="00A54F27" w:rsidP="00A54F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Друга збірка “Вітрила” вийшла в 1958 році, за нею – збірка “Мандрівки серця” (1961 р.). Поетесі одразу вдалося завоювати любов та повагу українців, але не всім подобалася її творча діяльність.</w:t>
      </w:r>
    </w:p>
    <w:p w14:paraId="740C55C5" w14:textId="77777777" w:rsidR="00A54F27" w:rsidRPr="00A54F27" w:rsidRDefault="00A54F27" w:rsidP="00A54F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“Зоряний інтеграл” 1962 року заборонила до друку</w:t>
      </w:r>
      <w:r w:rsidRPr="00A54F2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t> цензура</w:t>
      </w:r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, і відтоді </w:t>
      </w:r>
      <w:r w:rsidRPr="00A54F2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t>ім’я Ліни Костенко зникло на 15 років</w:t>
      </w:r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. Увесь цей час поетеса писала “в шухляду” та стала однією з </w:t>
      </w:r>
      <w:proofErr w:type="spellStart"/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ключоваих</w:t>
      </w:r>
      <w:proofErr w:type="spellEnd"/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 фігур покоління українських шістдесятників.</w:t>
      </w:r>
    </w:p>
    <w:p w14:paraId="18436E30" w14:textId="77777777" w:rsidR="00A54F27" w:rsidRPr="00A54F27" w:rsidRDefault="00A54F27" w:rsidP="00A54F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За час вимушеного мовчання поетеса не сиділа склавши руки та створила свої найкращі твори: і “Берестечко”, і “Маруся Чурай”, і поезії, що згодом ввійшли до збірок “Над берегами вічної ріки” та “Неповторність”.</w:t>
      </w:r>
    </w:p>
    <w:p w14:paraId="6DE6F895" w14:textId="77777777" w:rsidR="00A54F27" w:rsidRPr="00A54F27" w:rsidRDefault="00A54F27" w:rsidP="00A54F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Повернутися до читачів Костенко змогли лише 1977 року: тоді опублікували збірку її віршів “Над берегами вічної ріки”, а 1979-го — історичний роман у віршах </w:t>
      </w:r>
      <w:r w:rsidRPr="00A54F2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t>“Маруся Чурай”</w:t>
      </w:r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, який чекав свого виходу 6 років. За нього поетеса отримала Державну премію імені Тараса Шевченка.</w:t>
      </w:r>
    </w:p>
    <w:p w14:paraId="50DB6177" w14:textId="77777777" w:rsidR="00A54F27" w:rsidRPr="00A54F27" w:rsidRDefault="00A54F27" w:rsidP="00A54F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Після книги італійською “Інкрустації” (1994) та “</w:t>
      </w:r>
      <w:proofErr w:type="spellStart"/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Берестачка</w:t>
      </w:r>
      <w:proofErr w:type="spellEnd"/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” (1999) Ліна Костенко знову взяла паузу. На 10 років вона вже за власним бажанням зникла з публічного простору України. Вона відмовилася від звання Героя України, а до громадського життя на деякий час повернулася лише в період Помаранчевої революції.</w:t>
      </w:r>
    </w:p>
    <w:p w14:paraId="0B36FD75" w14:textId="5AF5C568" w:rsidR="00A54F27" w:rsidRPr="00A54F27" w:rsidRDefault="00A54F27" w:rsidP="00A54F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54F27">
        <w:rPr>
          <w:rFonts w:ascii="Times New Roman" w:eastAsia="Times New Roman" w:hAnsi="Times New Roman" w:cs="Times New Roman"/>
          <w:noProof/>
          <w:color w:val="404040"/>
          <w:sz w:val="28"/>
          <w:szCs w:val="28"/>
          <w:lang w:eastAsia="uk-UA"/>
        </w:rPr>
        <w:drawing>
          <wp:inline distT="0" distB="0" distL="0" distR="0" wp14:anchorId="38699574" wp14:editId="6EF57E28">
            <wp:extent cx="3086100" cy="1744980"/>
            <wp:effectExtent l="0" t="0" r="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A62235" w14:textId="77777777" w:rsidR="00A54F27" w:rsidRPr="00A54F27" w:rsidRDefault="00A54F27" w:rsidP="00A54F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lastRenderedPageBreak/>
        <w:t>А от літературне повернення Ліни Костенко відбулося 2010 року: письменниця видала свій перший прозовий твір</w:t>
      </w:r>
      <w:r w:rsidRPr="00A54F2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t xml:space="preserve"> “Записки українського </w:t>
      </w:r>
      <w:proofErr w:type="spellStart"/>
      <w:r w:rsidRPr="00A54F2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t>самашедшого</w:t>
      </w:r>
      <w:proofErr w:type="spellEnd"/>
      <w:r w:rsidRPr="00A54F2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t>”</w:t>
      </w:r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, що викликав великий ажіотаж. У січні 2011 року поетеса вирушила в тур-презентацію свого першого роману, але 9 лютого вона перервала свій тур через особисту образу.</w:t>
      </w:r>
    </w:p>
    <w:p w14:paraId="1B7B27A5" w14:textId="77777777" w:rsidR="00A54F27" w:rsidRPr="00A54F27" w:rsidRDefault="00A54F27" w:rsidP="00A54F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54F27">
        <w:rPr>
          <w:rFonts w:ascii="Times New Roman" w:eastAsia="Times New Roman" w:hAnsi="Times New Roman" w:cs="Times New Roman"/>
          <w:sz w:val="28"/>
          <w:szCs w:val="28"/>
          <w:lang w:eastAsia="uk-UA"/>
        </w:rPr>
        <w:pict w14:anchorId="459759D5">
          <v:rect id="_x0000_i1028" style="width:0;height:.75pt" o:hralign="center" o:hrstd="t" o:hr="t" fillcolor="#a0a0a0" stroked="f"/>
        </w:pict>
      </w:r>
    </w:p>
    <w:p w14:paraId="5EAC96FE" w14:textId="77777777" w:rsidR="00A54F27" w:rsidRPr="00A54F27" w:rsidRDefault="00A54F27" w:rsidP="00A54F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Про чоловіків Ліни Костенко відомо не так багато, як зрештою і про її життя загалом. Письменниця була двічі одруженою. Перший шлюб з </w:t>
      </w:r>
      <w:proofErr w:type="spellStart"/>
      <w:r w:rsidRPr="00A54F2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t>Єжи</w:t>
      </w:r>
      <w:proofErr w:type="spellEnd"/>
      <w:r w:rsidRPr="00A54F2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t xml:space="preserve">-Яном </w:t>
      </w:r>
      <w:proofErr w:type="spellStart"/>
      <w:r w:rsidRPr="00A54F2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t>Пахльовським</w:t>
      </w:r>
      <w:proofErr w:type="spellEnd"/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, що став батьком дочки Костенко письменниці Оксани </w:t>
      </w:r>
      <w:proofErr w:type="spellStart"/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Пахльовської</w:t>
      </w:r>
      <w:proofErr w:type="spellEnd"/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, протривав недовго, бо вони не зійшлись характерами.</w:t>
      </w:r>
    </w:p>
    <w:p w14:paraId="1E297501" w14:textId="77777777" w:rsidR="00A54F27" w:rsidRPr="00A54F27" w:rsidRDefault="00A54F27" w:rsidP="00A54F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Далі Костенко мала стосунки з </w:t>
      </w:r>
      <w:r w:rsidRPr="00A54F2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t>Аркадієм Добровольським</w:t>
      </w:r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, письменником і перекладачем, який пройшов сталінські табори. Тоді поетесі було 28, а йому – 48. Знову не склалося.</w:t>
      </w:r>
    </w:p>
    <w:p w14:paraId="377A5BF7" w14:textId="77777777" w:rsidR="00A54F27" w:rsidRPr="00A54F27" w:rsidRDefault="00A54F27" w:rsidP="00A54F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Другий шлюб Костенко взяла із директором кіностудії імені Довженка</w:t>
      </w:r>
      <w:r w:rsidRPr="00A54F2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t> Василем Цвіркуновим</w:t>
      </w:r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. Разом вони прожили 25 років, аж до його смерті. Від цих стосунків Ліна Костенко народила сина Василя.</w:t>
      </w:r>
    </w:p>
    <w:p w14:paraId="6C26D9D6" w14:textId="77777777" w:rsidR="00A54F27" w:rsidRPr="00A54F27" w:rsidRDefault="00A54F27" w:rsidP="00A54F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Про інші романи письменниці відомо ще менше. Подейкували, що в неї був закоханий Василь Симоненко, а от Дмитро Павличко не так давно зізнався, що досі береже коробку сірників, куплених кілька десятиліть тому, аби прикурити їй цигарку. “Ліна Костенко була екстравагантною й курила”, – згадував Павличко.</w:t>
      </w:r>
    </w:p>
    <w:p w14:paraId="297FCF0B" w14:textId="77777777" w:rsidR="00A54F27" w:rsidRPr="00A54F27" w:rsidRDefault="00A54F27" w:rsidP="00A54F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54F27">
        <w:rPr>
          <w:rFonts w:ascii="Times New Roman" w:eastAsia="Times New Roman" w:hAnsi="Times New Roman" w:cs="Times New Roman"/>
          <w:sz w:val="28"/>
          <w:szCs w:val="28"/>
          <w:lang w:eastAsia="uk-UA"/>
        </w:rPr>
        <w:pict w14:anchorId="5A5E2049">
          <v:rect id="_x0000_i1029" style="width:0;height:.75pt" o:hralign="center" o:hrstd="t" o:hr="t" fillcolor="#a0a0a0" stroked="f"/>
        </w:pict>
      </w:r>
    </w:p>
    <w:p w14:paraId="2736ACD8" w14:textId="77777777" w:rsidR="00A54F27" w:rsidRPr="00A54F27" w:rsidRDefault="00A54F27" w:rsidP="00A54F27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</w:pPr>
      <w:r w:rsidRPr="00A54F2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t>Цікаві факти про Ліну Костенко</w:t>
      </w:r>
    </w:p>
    <w:p w14:paraId="779197C2" w14:textId="3B1F9400" w:rsidR="00A54F27" w:rsidRPr="00A54F27" w:rsidRDefault="00A54F27" w:rsidP="00A54F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54F27">
        <w:rPr>
          <w:rFonts w:ascii="Times New Roman" w:eastAsia="Times New Roman" w:hAnsi="Times New Roman" w:cs="Times New Roman"/>
          <w:noProof/>
          <w:color w:val="404040"/>
          <w:sz w:val="28"/>
          <w:szCs w:val="28"/>
          <w:lang w:eastAsia="uk-UA"/>
        </w:rPr>
        <w:drawing>
          <wp:inline distT="0" distB="0" distL="0" distR="0" wp14:anchorId="68097D8A" wp14:editId="25A80DA1">
            <wp:extent cx="3040380" cy="2034540"/>
            <wp:effectExtent l="0" t="0" r="7620" b="381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380" cy="203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1. У 1963 році вона спільно з Аркадієм Добровольським написала сценарій до фільму </w:t>
      </w:r>
      <w:r w:rsidRPr="00A54F2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t>“Перевірте свої годинники”</w:t>
      </w:r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. Стрічка розповідала про українських поетів, загиблих під час Другої світової війни. Фільм зняли 1964 року, але на екрани він так і не вийшов. Остаточний варіант “Хто повернеться – долюбить” був так змінений, що Костенко відмовилася від авторства.</w:t>
      </w:r>
    </w:p>
    <w:p w14:paraId="2777DDA5" w14:textId="77777777" w:rsidR="00A54F27" w:rsidRPr="00A54F27" w:rsidRDefault="00A54F27" w:rsidP="00A54F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54F27">
        <w:rPr>
          <w:rFonts w:ascii="Times New Roman" w:eastAsia="Times New Roman" w:hAnsi="Times New Roman" w:cs="Times New Roman"/>
          <w:sz w:val="28"/>
          <w:szCs w:val="28"/>
          <w:lang w:eastAsia="uk-UA"/>
        </w:rPr>
        <w:pict w14:anchorId="4F21FBFC">
          <v:rect id="_x0000_i1031" style="width:0;height:.75pt" o:hralign="center" o:hrstd="t" o:hr="t" fillcolor="#a0a0a0" stroked="f"/>
        </w:pict>
      </w:r>
    </w:p>
    <w:p w14:paraId="3C7ED9A2" w14:textId="77777777" w:rsidR="00A54F27" w:rsidRPr="00A54F27" w:rsidRDefault="00A54F27" w:rsidP="00A54F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lastRenderedPageBreak/>
        <w:t>2. Ліна Костенко вміє відмовляти не тільки колегам: вона відмовилася і від премії “Золотий письменник України”, не пояснивши нічого жодним словом, і від звання Героя України, яке хотів їй вручити Ющенко, а фраза </w:t>
      </w:r>
      <w:r w:rsidRPr="00A54F2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t>“Політичної біжутерії не ношу”</w:t>
      </w:r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 стала мало не афоризмом.</w:t>
      </w:r>
    </w:p>
    <w:p w14:paraId="696FFBC2" w14:textId="77777777" w:rsidR="00A54F27" w:rsidRPr="00A54F27" w:rsidRDefault="00A54F27" w:rsidP="00A54F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54F27">
        <w:rPr>
          <w:rFonts w:ascii="Times New Roman" w:eastAsia="Times New Roman" w:hAnsi="Times New Roman" w:cs="Times New Roman"/>
          <w:sz w:val="28"/>
          <w:szCs w:val="28"/>
          <w:lang w:eastAsia="uk-UA"/>
        </w:rPr>
        <w:pict w14:anchorId="65CCDF1E">
          <v:rect id="_x0000_i1032" style="width:0;height:.75pt" o:hralign="center" o:hrstd="t" o:hr="t" fillcolor="#a0a0a0" stroked="f"/>
        </w:pict>
      </w:r>
    </w:p>
    <w:p w14:paraId="081A2E80" w14:textId="77777777" w:rsidR="00A54F27" w:rsidRPr="00A54F27" w:rsidRDefault="00A54F27" w:rsidP="00A54F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3. У 2005 році Ліна Костенко взяла участь в експедиції до </w:t>
      </w:r>
      <w:r w:rsidRPr="00A54F2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t>Чорнобильської зони</w:t>
      </w:r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. Письменниця активно працювала нарівні з усіма вченими, рятуючи предмети побуту і артефакти народної культури від знищення і забуття.</w:t>
      </w:r>
    </w:p>
    <w:p w14:paraId="6F76A2FD" w14:textId="77777777" w:rsidR="00A54F27" w:rsidRPr="00A54F27" w:rsidRDefault="00A54F27" w:rsidP="00A54F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54F27">
        <w:rPr>
          <w:rFonts w:ascii="Times New Roman" w:eastAsia="Times New Roman" w:hAnsi="Times New Roman" w:cs="Times New Roman"/>
          <w:sz w:val="28"/>
          <w:szCs w:val="28"/>
          <w:lang w:eastAsia="uk-UA"/>
        </w:rPr>
        <w:pict w14:anchorId="7F98634D">
          <v:rect id="_x0000_i1033" style="width:0;height:.75pt" o:hralign="center" o:hrstd="t" o:hr="t" fillcolor="#a0a0a0" stroked="f"/>
        </w:pict>
      </w:r>
    </w:p>
    <w:p w14:paraId="3557B07B" w14:textId="502959EC" w:rsidR="00A54F27" w:rsidRPr="00A54F27" w:rsidRDefault="00A54F27" w:rsidP="00A54F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54F27">
        <w:rPr>
          <w:rFonts w:ascii="Times New Roman" w:eastAsia="Times New Roman" w:hAnsi="Times New Roman" w:cs="Times New Roman"/>
          <w:noProof/>
          <w:color w:val="404040"/>
          <w:sz w:val="28"/>
          <w:szCs w:val="28"/>
          <w:lang w:eastAsia="uk-UA"/>
        </w:rPr>
        <w:drawing>
          <wp:inline distT="0" distB="0" distL="0" distR="0" wp14:anchorId="14268646" wp14:editId="572C0E31">
            <wp:extent cx="2857500" cy="1973580"/>
            <wp:effectExtent l="0" t="0" r="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1A402B" w14:textId="77777777" w:rsidR="00A54F27" w:rsidRPr="00A54F27" w:rsidRDefault="00A54F27" w:rsidP="00A54F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4. Дочка Ліни Костенко </w:t>
      </w:r>
      <w:r w:rsidRPr="00A54F2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t xml:space="preserve">Оксана </w:t>
      </w:r>
      <w:proofErr w:type="spellStart"/>
      <w:r w:rsidRPr="00A54F2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t>Пахльовська</w:t>
      </w:r>
      <w:proofErr w:type="spellEnd"/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 теж стала письменниця, вона живе з матір’ю у Києві. А от син поетеси працює програмістом у Штатах. Внучка ж Костенко Ярослава-</w:t>
      </w:r>
      <w:proofErr w:type="spellStart"/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Франческа</w:t>
      </w:r>
      <w:proofErr w:type="spellEnd"/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 </w:t>
      </w:r>
      <w:proofErr w:type="spellStart"/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Барб’єрі</w:t>
      </w:r>
      <w:proofErr w:type="spellEnd"/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 вивчає філософію у Римському університеті “Ля </w:t>
      </w:r>
      <w:proofErr w:type="spellStart"/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Сап’єнца</w:t>
      </w:r>
      <w:proofErr w:type="spellEnd"/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”, де її мама завідує кафедрою україністики.</w:t>
      </w:r>
    </w:p>
    <w:p w14:paraId="0A1C712A" w14:textId="77777777" w:rsidR="00A54F27" w:rsidRPr="00A54F27" w:rsidRDefault="00A54F27" w:rsidP="00A54F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54F27">
        <w:rPr>
          <w:rFonts w:ascii="Times New Roman" w:eastAsia="Times New Roman" w:hAnsi="Times New Roman" w:cs="Times New Roman"/>
          <w:sz w:val="28"/>
          <w:szCs w:val="28"/>
          <w:lang w:eastAsia="uk-UA"/>
        </w:rPr>
        <w:pict w14:anchorId="24F9E44D">
          <v:rect id="_x0000_i1035" style="width:0;height:.75pt" o:hralign="center" o:hrstd="t" o:hr="t" fillcolor="#a0a0a0" stroked="f"/>
        </w:pict>
      </w:r>
    </w:p>
    <w:p w14:paraId="002E0CF0" w14:textId="77777777" w:rsidR="00A54F27" w:rsidRPr="00A54F27" w:rsidRDefault="00A54F27" w:rsidP="00A54F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5. Ліна Костенко має чимало </w:t>
      </w:r>
      <w:r w:rsidRPr="00A54F2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t>регалій</w:t>
      </w:r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, хоча вони для неї нічого не значать. Вона – почесний доктор Чернівецького національного університету (2002); лауреат Державної премії ім. </w:t>
      </w:r>
      <w:proofErr w:type="spellStart"/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Т.Шевченка</w:t>
      </w:r>
      <w:proofErr w:type="spellEnd"/>
      <w:r w:rsidRPr="00A54F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 (1987, за роман “Маруся Чурай” і збірку “Неповторність”); лауреат Міжнародної літературно-мистецької премії ім. О. Теліги (2000). Також її було нагороджено Почесною відзнакою Президента України (1992) і Орденом князя Ярослава Мудрого V ступеня у березні 2000 року.</w:t>
      </w:r>
    </w:p>
    <w:p w14:paraId="56ED98C6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b/>
          <w:bCs/>
          <w:sz w:val="28"/>
          <w:szCs w:val="28"/>
        </w:rPr>
        <w:t>“Страшні слова, коли вони мовчать”</w:t>
      </w:r>
      <w:r w:rsidRPr="00A54F27">
        <w:rPr>
          <w:rFonts w:ascii="Times New Roman" w:hAnsi="Times New Roman" w:cs="Times New Roman"/>
          <w:sz w:val="28"/>
          <w:szCs w:val="28"/>
        </w:rPr>
        <w:t xml:space="preserve"> аналіз вірша (паспорт)</w:t>
      </w:r>
    </w:p>
    <w:p w14:paraId="5D9763C9" w14:textId="460CD103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Автор – Ліна Костенко (</w:t>
      </w:r>
      <w:proofErr w:type="spellStart"/>
      <w:r w:rsidRPr="00A54F27">
        <w:rPr>
          <w:rFonts w:ascii="Times New Roman" w:hAnsi="Times New Roman" w:cs="Times New Roman"/>
          <w:sz w:val="28"/>
          <w:szCs w:val="28"/>
        </w:rPr>
        <w:t>шістдесятниця</w:t>
      </w:r>
      <w:proofErr w:type="spellEnd"/>
      <w:r w:rsidRPr="00A54F27">
        <w:rPr>
          <w:rFonts w:ascii="Times New Roman" w:hAnsi="Times New Roman" w:cs="Times New Roman"/>
          <w:sz w:val="28"/>
          <w:szCs w:val="28"/>
        </w:rPr>
        <w:t>)</w:t>
      </w:r>
    </w:p>
    <w:p w14:paraId="799E84CB" w14:textId="74BB33A2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Рік написання: 1977.</w:t>
      </w:r>
    </w:p>
    <w:p w14:paraId="6E0A7047" w14:textId="4CB8BBFF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Збірка: «Над берегами вічної ріки».</w:t>
      </w:r>
    </w:p>
    <w:p w14:paraId="1F6D145B" w14:textId="66110013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Рід – лірика</w:t>
      </w:r>
    </w:p>
    <w:p w14:paraId="7DE4DFAB" w14:textId="353CBBF5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Вид лірики: філософська.</w:t>
      </w:r>
    </w:p>
    <w:p w14:paraId="5065AB7D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Жанр “Страшні слова, коли вони мовчать”: ліричний вірш.</w:t>
      </w:r>
    </w:p>
    <w:p w14:paraId="6770CABA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8A96A53" w14:textId="760384C9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lastRenderedPageBreak/>
        <w:t>Напрям: модернізм. Течія: неоромантизм.</w:t>
      </w:r>
    </w:p>
    <w:p w14:paraId="585C7984" w14:textId="000A0A9C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Тема: слово в житті людини, сутність поезії.</w:t>
      </w:r>
    </w:p>
    <w:p w14:paraId="6EAEA613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 xml:space="preserve">Ідея — показати силу слова: «Людині бійся душу </w:t>
      </w:r>
      <w:proofErr w:type="spellStart"/>
      <w:r w:rsidRPr="00A54F27">
        <w:rPr>
          <w:rFonts w:ascii="Times New Roman" w:hAnsi="Times New Roman" w:cs="Times New Roman"/>
          <w:sz w:val="28"/>
          <w:szCs w:val="28"/>
        </w:rPr>
        <w:t>ошукать</w:t>
      </w:r>
      <w:proofErr w:type="spellEnd"/>
      <w:r w:rsidRPr="00A54F27">
        <w:rPr>
          <w:rFonts w:ascii="Times New Roman" w:hAnsi="Times New Roman" w:cs="Times New Roman"/>
          <w:sz w:val="28"/>
          <w:szCs w:val="28"/>
        </w:rPr>
        <w:t>».</w:t>
      </w:r>
    </w:p>
    <w:p w14:paraId="3D262109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38B6EAB" w14:textId="1C45B241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Провідний мотив: роль митця в житті суспільства, значення слова в житті людини, сутність поезії.</w:t>
      </w:r>
    </w:p>
    <w:p w14:paraId="27218AA3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У творі Ліна Костенко говорить про те, що слова, ніби згустки, увібрали в себе радощі й болі людей. Чутлива душа поета не тільки вловлює енергію сказаного, а й дивиться на слова з побожним страхом, адже впевнена, що поетові треба пам’ятати про свою відповідальність за кожен свій рядок і за кожне слово.</w:t>
      </w:r>
    </w:p>
    <w:p w14:paraId="4CD05400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F335419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Композиція твору. Невеликий за розміром у три строфи вірш наповнений почуттями й експресією. Перша строфа твору — це одне складнопідрядне речення, у якому кожне підрядне речення посилює звучання головного.</w:t>
      </w:r>
    </w:p>
    <w:p w14:paraId="1F2E2398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8182FE5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Образи твору. Ліричний герой — це людина, що знає силу слова й відчуває відповідальність за їх використання: «Хтось ними мучився, болів…» Філософські роздуми поетеси над словом і творчістю породжують в уяві читача образ ліричного героя, який висловлює свої думки щодо проблеми добору слів, завдань мистецтва у суспільстві.</w:t>
      </w:r>
    </w:p>
    <w:p w14:paraId="62F24E70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4B80E42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 xml:space="preserve">Римування – перехресне: мовчать — </w:t>
      </w:r>
      <w:proofErr w:type="spellStart"/>
      <w:r w:rsidRPr="00A54F27">
        <w:rPr>
          <w:rFonts w:ascii="Times New Roman" w:hAnsi="Times New Roman" w:cs="Times New Roman"/>
          <w:sz w:val="28"/>
          <w:szCs w:val="28"/>
        </w:rPr>
        <w:t>почать</w:t>
      </w:r>
      <w:proofErr w:type="spellEnd"/>
      <w:r w:rsidRPr="00A54F27">
        <w:rPr>
          <w:rFonts w:ascii="Times New Roman" w:hAnsi="Times New Roman" w:cs="Times New Roman"/>
          <w:sz w:val="28"/>
          <w:szCs w:val="28"/>
        </w:rPr>
        <w:t>, причаїлись — чиїмись (</w:t>
      </w:r>
      <w:proofErr w:type="spellStart"/>
      <w:r w:rsidRPr="00A54F27">
        <w:rPr>
          <w:rFonts w:ascii="Times New Roman" w:hAnsi="Times New Roman" w:cs="Times New Roman"/>
          <w:sz w:val="28"/>
          <w:szCs w:val="28"/>
        </w:rPr>
        <w:t>абаб</w:t>
      </w:r>
      <w:proofErr w:type="spellEnd"/>
      <w:r w:rsidRPr="00A54F27">
        <w:rPr>
          <w:rFonts w:ascii="Times New Roman" w:hAnsi="Times New Roman" w:cs="Times New Roman"/>
          <w:sz w:val="28"/>
          <w:szCs w:val="28"/>
        </w:rPr>
        <w:t>):</w:t>
      </w:r>
    </w:p>
    <w:p w14:paraId="2407BF36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83F4E29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Віршовий розмір – вірш написано п’ятистопним ямбом із пірихієм.</w:t>
      </w:r>
    </w:p>
    <w:p w14:paraId="0FA6690B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E187EEB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Строфа – три катрени (чотиривірші)</w:t>
      </w:r>
    </w:p>
    <w:p w14:paraId="0CC9F8DB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B5CAA39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Історія написання: філософські питання про сутність поезії, про місію митця для Ліни Костенко (особливо для неї, яка пішла у «внутрішню еміграцію» на знак протесту проти відновлення тоталітаризму в СРСР і понад 16 років змушена була писати «в шухляду»), як і для всіх «шістдесятників», були особливо актуальними, що вилилося в низку творів, де ця проблематика стає осердям уваги.</w:t>
      </w:r>
    </w:p>
    <w:p w14:paraId="6CFB1D2D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89B4AB2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“Страшні слова, коли вони мовчать” художні засоби:</w:t>
      </w:r>
    </w:p>
    <w:p w14:paraId="788D7889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епітети: «страшні слова», «безсмертний дотик», “чорні дні” ;</w:t>
      </w:r>
    </w:p>
    <w:p w14:paraId="665612EF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метафори «слова мовчать, причаїлись», «хтось ними (словами) плакав, мутився, болів» оживлюють, олюднюють слова;</w:t>
      </w:r>
    </w:p>
    <w:p w14:paraId="0F213BB6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анафора: у першій строфі другий і третій рядки починаються словом «коли*, яке підкреслює і пояснює оксиморон «слова мовчать»;</w:t>
      </w:r>
    </w:p>
    <w:p w14:paraId="08FC6347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 xml:space="preserve">антитези: «краса й потворність», «асфальти й </w:t>
      </w:r>
      <w:proofErr w:type="spellStart"/>
      <w:r w:rsidRPr="00A54F27">
        <w:rPr>
          <w:rFonts w:ascii="Times New Roman" w:hAnsi="Times New Roman" w:cs="Times New Roman"/>
          <w:sz w:val="28"/>
          <w:szCs w:val="28"/>
        </w:rPr>
        <w:t>спориші</w:t>
      </w:r>
      <w:proofErr w:type="spellEnd"/>
      <w:r w:rsidRPr="00A54F27">
        <w:rPr>
          <w:rFonts w:ascii="Times New Roman" w:hAnsi="Times New Roman" w:cs="Times New Roman"/>
          <w:sz w:val="28"/>
          <w:szCs w:val="28"/>
        </w:rPr>
        <w:t>» змальовують і різноманітність світу, і його повторюваність, узагальнюючи словами «Усе було», і підводять до висновку: «Поезія — це завжди неповторність».</w:t>
      </w:r>
    </w:p>
    <w:p w14:paraId="55794A12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оксиморон – “слова мовчать”</w:t>
      </w:r>
    </w:p>
    <w:p w14:paraId="291B85FB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 xml:space="preserve">У поезії “Страшні слова, коли вони мовчать…” протиставляються асфальти й </w:t>
      </w:r>
      <w:proofErr w:type="spellStart"/>
      <w:r w:rsidRPr="00A54F27">
        <w:rPr>
          <w:rFonts w:ascii="Times New Roman" w:hAnsi="Times New Roman" w:cs="Times New Roman"/>
          <w:sz w:val="28"/>
          <w:szCs w:val="28"/>
        </w:rPr>
        <w:t>спориші</w:t>
      </w:r>
      <w:proofErr w:type="spellEnd"/>
      <w:r w:rsidRPr="00A54F27">
        <w:rPr>
          <w:rFonts w:ascii="Times New Roman" w:hAnsi="Times New Roman" w:cs="Times New Roman"/>
          <w:sz w:val="28"/>
          <w:szCs w:val="28"/>
        </w:rPr>
        <w:t xml:space="preserve"> (це контекстуальні антоніми). Таким чином письменниця порівнює </w:t>
      </w:r>
      <w:r w:rsidRPr="00A54F27">
        <w:rPr>
          <w:rFonts w:ascii="Times New Roman" w:hAnsi="Times New Roman" w:cs="Times New Roman"/>
          <w:sz w:val="28"/>
          <w:szCs w:val="28"/>
        </w:rPr>
        <w:lastRenderedPageBreak/>
        <w:t xml:space="preserve">особливості життя міського і сільського, міські асфальтові та сільські </w:t>
      </w:r>
      <w:proofErr w:type="spellStart"/>
      <w:r w:rsidRPr="00A54F27">
        <w:rPr>
          <w:rFonts w:ascii="Times New Roman" w:hAnsi="Times New Roman" w:cs="Times New Roman"/>
          <w:sz w:val="28"/>
          <w:szCs w:val="28"/>
        </w:rPr>
        <w:t>грунтові</w:t>
      </w:r>
      <w:proofErr w:type="spellEnd"/>
      <w:r w:rsidRPr="00A54F27">
        <w:rPr>
          <w:rFonts w:ascii="Times New Roman" w:hAnsi="Times New Roman" w:cs="Times New Roman"/>
          <w:sz w:val="28"/>
          <w:szCs w:val="28"/>
        </w:rPr>
        <w:t xml:space="preserve"> дороги.</w:t>
      </w:r>
    </w:p>
    <w:p w14:paraId="1FEFC82D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CDF1F98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 xml:space="preserve">У вірші «Страшні слова, коли вони мовчать» Ліна Костенко закодувала своє розуміння значення слова в житті суспільства і кожної людини. Поетеса впевнена, що митці, як ніхто інший, мають обережно й </w:t>
      </w:r>
      <w:proofErr w:type="spellStart"/>
      <w:r w:rsidRPr="00A54F27">
        <w:rPr>
          <w:rFonts w:ascii="Times New Roman" w:hAnsi="Times New Roman" w:cs="Times New Roman"/>
          <w:sz w:val="28"/>
          <w:szCs w:val="28"/>
        </w:rPr>
        <w:t>відповідально</w:t>
      </w:r>
      <w:proofErr w:type="spellEnd"/>
      <w:r w:rsidRPr="00A54F27">
        <w:rPr>
          <w:rFonts w:ascii="Times New Roman" w:hAnsi="Times New Roman" w:cs="Times New Roman"/>
          <w:sz w:val="28"/>
          <w:szCs w:val="28"/>
        </w:rPr>
        <w:t xml:space="preserve"> ставитися до сказаного, адже «поезія — це завжди неповторність, якийсь безсмертний дотик до душі». Буває важко знайти потрібні слова, які б не «були уже чиїмись», але поети тому й несуть це звання, що вміють словом торкатися наших душ і пробуджувати світлі почуття.</w:t>
      </w:r>
    </w:p>
    <w:p w14:paraId="4582CD1C" w14:textId="77777777" w:rsidR="00A54F27" w:rsidRDefault="00A54F27" w:rsidP="00A54F2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C6DD8C0" w14:textId="2E35156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b/>
          <w:bCs/>
          <w:sz w:val="28"/>
          <w:szCs w:val="28"/>
        </w:rPr>
        <w:t>“Хай буде легко. Дотиком пера”</w:t>
      </w:r>
      <w:r w:rsidRPr="00A54F27">
        <w:rPr>
          <w:rFonts w:ascii="Times New Roman" w:hAnsi="Times New Roman" w:cs="Times New Roman"/>
          <w:sz w:val="28"/>
          <w:szCs w:val="28"/>
        </w:rPr>
        <w:t xml:space="preserve"> аналіз (паспорт) твору</w:t>
      </w:r>
    </w:p>
    <w:p w14:paraId="3323B7A2" w14:textId="4733ADBB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Автор – Ліна Костенко (</w:t>
      </w:r>
      <w:proofErr w:type="spellStart"/>
      <w:r w:rsidRPr="00A54F27">
        <w:rPr>
          <w:rFonts w:ascii="Times New Roman" w:hAnsi="Times New Roman" w:cs="Times New Roman"/>
          <w:sz w:val="28"/>
          <w:szCs w:val="28"/>
        </w:rPr>
        <w:t>шістдесятниця</w:t>
      </w:r>
      <w:proofErr w:type="spellEnd"/>
      <w:r w:rsidRPr="00A54F27">
        <w:rPr>
          <w:rFonts w:ascii="Times New Roman" w:hAnsi="Times New Roman" w:cs="Times New Roman"/>
          <w:sz w:val="28"/>
          <w:szCs w:val="28"/>
        </w:rPr>
        <w:t>)</w:t>
      </w:r>
    </w:p>
    <w:p w14:paraId="05E6255E" w14:textId="1A1F8B6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Рік написання – 1980 (рік видання)</w:t>
      </w:r>
    </w:p>
    <w:p w14:paraId="1512CE48" w14:textId="5899AA1A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Збірка – «Неповторність».</w:t>
      </w:r>
    </w:p>
    <w:p w14:paraId="0FA4F90F" w14:textId="3F69CAE6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Літературний рід: лірика</w:t>
      </w:r>
    </w:p>
    <w:p w14:paraId="067317E8" w14:textId="34C6885B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Жанр: етюд</w:t>
      </w:r>
    </w:p>
    <w:p w14:paraId="38A96B4E" w14:textId="6761FA2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Вид лірики: інтимна, пейзажна</w:t>
      </w:r>
    </w:p>
    <w:p w14:paraId="7B55CDD9" w14:textId="25BD39E0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Літературна напрям, течія: модернізм, неоромантизм</w:t>
      </w:r>
    </w:p>
    <w:p w14:paraId="5BD34A9F" w14:textId="023E2926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Тема: розповідь  про прелюдію кохання, момент закоханості, народження почуттів, у які ще не зовсім віриться.</w:t>
      </w:r>
    </w:p>
    <w:p w14:paraId="38329B85" w14:textId="352FB4F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 xml:space="preserve">Ідея: дати відчути </w:t>
      </w:r>
      <w:proofErr w:type="spellStart"/>
      <w:r w:rsidRPr="00A54F27">
        <w:rPr>
          <w:rFonts w:ascii="Times New Roman" w:hAnsi="Times New Roman" w:cs="Times New Roman"/>
          <w:sz w:val="28"/>
          <w:szCs w:val="28"/>
        </w:rPr>
        <w:t>людині,що</w:t>
      </w:r>
      <w:proofErr w:type="spellEnd"/>
      <w:r w:rsidRPr="00A54F27">
        <w:rPr>
          <w:rFonts w:ascii="Times New Roman" w:hAnsi="Times New Roman" w:cs="Times New Roman"/>
          <w:sz w:val="28"/>
          <w:szCs w:val="28"/>
        </w:rPr>
        <w:t xml:space="preserve"> їй потрібне інколи не лише солодке, а й гірке, не лише світле, а й темне, щоб більше поцінувати те добре, світле, що є.</w:t>
      </w:r>
    </w:p>
    <w:p w14:paraId="73CAD73A" w14:textId="43191B0E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Провідний мотив – спогад про колишнє кохання</w:t>
      </w:r>
    </w:p>
    <w:p w14:paraId="3E1CCC86" w14:textId="43E1A8E4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Віршовий розмір: ямб.</w:t>
      </w:r>
    </w:p>
    <w:p w14:paraId="159D76BD" w14:textId="5425A96D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Римування – перехресне</w:t>
      </w:r>
    </w:p>
    <w:p w14:paraId="54E0FCDC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“Хай буде легко. Дотиком пера” художні засоби</w:t>
      </w:r>
    </w:p>
    <w:p w14:paraId="565179B5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Епітети: спомин пресвітлий; білий світ, березова кора побілена; чорні дні; спогад предивний, пресвітлий;</w:t>
      </w:r>
    </w:p>
    <w:p w14:paraId="0EB70347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Метафори: осінь похлинулась димом; хай не розбудить смутку телефон; печаль не зрушиться листами; сон торкнувся пам’яті вустами; сніг іти поривався;</w:t>
      </w:r>
    </w:p>
    <w:p w14:paraId="1E056B33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Інверсія: спогадом предивним; не розбудить смутку телефон.</w:t>
      </w:r>
    </w:p>
    <w:p w14:paraId="50EE440A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 xml:space="preserve">Анафора – Хай буде, </w:t>
      </w:r>
      <w:proofErr w:type="spellStart"/>
      <w:r w:rsidRPr="00A54F27">
        <w:rPr>
          <w:rFonts w:ascii="Times New Roman" w:hAnsi="Times New Roman" w:cs="Times New Roman"/>
          <w:sz w:val="28"/>
          <w:szCs w:val="28"/>
        </w:rPr>
        <w:t>Сьогодеі</w:t>
      </w:r>
      <w:proofErr w:type="spellEnd"/>
      <w:r w:rsidRPr="00A54F27">
        <w:rPr>
          <w:rFonts w:ascii="Times New Roman" w:hAnsi="Times New Roman" w:cs="Times New Roman"/>
          <w:sz w:val="28"/>
          <w:szCs w:val="28"/>
        </w:rPr>
        <w:t>, Хай</w:t>
      </w:r>
    </w:p>
    <w:p w14:paraId="5FB51C88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Вірш Ліни Костенко «Хай буде легко…» — філософський етюд про пам’ять, про почуття, про відчуття життя, у якому переміша­лися чорне й біле, добро й зло. Людині потрібне інколи не лише солодке, а й гірке, не лише світле, а й темне, щоб більше поці­нувати те добре, світле, що є.</w:t>
      </w:r>
    </w:p>
    <w:p w14:paraId="421472A2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57E99E7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У вірші «Хай буде легко. Дотиком пера…» на вік героїні, що багато пережила у житті, натякають такі рядки:</w:t>
      </w:r>
    </w:p>
    <w:p w14:paraId="04E2FFB9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37916A7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Сьогодні сніг іти вже поривавсь.</w:t>
      </w:r>
    </w:p>
    <w:p w14:paraId="2766D238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Сьогодні осінь похлинулась димом.</w:t>
      </w:r>
    </w:p>
    <w:p w14:paraId="2E9B881C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FC164E1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 xml:space="preserve">У поезії описано почуття, у які не вірить навіть сама лірична героїня: ”Хай буде легко. Це був тільки </w:t>
      </w:r>
      <w:proofErr w:type="spellStart"/>
      <w:r w:rsidRPr="00A54F27">
        <w:rPr>
          <w:rFonts w:ascii="Times New Roman" w:hAnsi="Times New Roman" w:cs="Times New Roman"/>
          <w:sz w:val="28"/>
          <w:szCs w:val="28"/>
        </w:rPr>
        <w:t>сон,що</w:t>
      </w:r>
      <w:proofErr w:type="spellEnd"/>
      <w:r w:rsidRPr="00A54F27">
        <w:rPr>
          <w:rFonts w:ascii="Times New Roman" w:hAnsi="Times New Roman" w:cs="Times New Roman"/>
          <w:sz w:val="28"/>
          <w:szCs w:val="28"/>
        </w:rPr>
        <w:t xml:space="preserve"> ледь торкнувся пам’яті вустами.”</w:t>
      </w:r>
    </w:p>
    <w:p w14:paraId="5947C2E2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10C4C51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lastRenderedPageBreak/>
        <w:t>Героїня відрікається від кохання відмовляючись від листів та телефонних розмов. Вона рятується від осіннього смутку в природі й душі світлим спомином про минуле кохання.</w:t>
      </w:r>
    </w:p>
    <w:p w14:paraId="7F292D56" w14:textId="1D5EAD28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9BD2C2F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“Хай буде легко. Дотиком пера” образи-символи</w:t>
      </w:r>
    </w:p>
    <w:p w14:paraId="1954EF4D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Образ пера символізує легкість, невагомість та мимовільність думок і почуттів, що лягають на папір.</w:t>
      </w:r>
    </w:p>
    <w:p w14:paraId="6A6D29D9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Березова кора – символізує чистоту, природність і водночас вразливість світу, який легко поранити чи змінити.</w:t>
      </w:r>
    </w:p>
    <w:p w14:paraId="78EB519B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Образи снігу та осені символізують зміну пір року, плинність часу та змінність емоцій.</w:t>
      </w:r>
    </w:p>
    <w:p w14:paraId="76A69719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Телефон і листи символізують зв’язок, комунікацію.</w:t>
      </w:r>
    </w:p>
    <w:p w14:paraId="6FFF9A95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Чим поезія “Хай буде легко. Дотиком пера” близька до романсу?</w:t>
      </w:r>
    </w:p>
    <w:p w14:paraId="3BDA33C0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Вірш “Хай буде легко. Дотиком пера” близька до романсу за такими ознаками:</w:t>
      </w:r>
    </w:p>
    <w:p w14:paraId="3D001CB3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859D199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1. Ліричність: Як і у багатьох романсах, у вірші присутня ліричність і особистий емоційний досвід. Ліна Костенко виражає свої почуття та спогади через образи природи та часу.</w:t>
      </w:r>
    </w:p>
    <w:p w14:paraId="38CABADE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46F99C9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2. Ностальгія та смуток, що є характерними для романсу. Спогади про минуле, що викликають як світлі, так і гіркі почуття, створюють особливу атмосферу.</w:t>
      </w:r>
    </w:p>
    <w:p w14:paraId="586B8444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FBE1326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3. Мелодійність: Ритм та побудова вірша надають йому мелодійності, яка характерна для музичних творів, таких як романси.</w:t>
      </w:r>
    </w:p>
    <w:p w14:paraId="29F1689B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D46C6F2" w14:textId="77777777" w:rsidR="00A54F27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4F27">
        <w:rPr>
          <w:rFonts w:ascii="Times New Roman" w:hAnsi="Times New Roman" w:cs="Times New Roman"/>
          <w:sz w:val="28"/>
          <w:szCs w:val="28"/>
        </w:rPr>
        <w:t>4. Тема любові та втрат: Як і у багатьох романсах, вірш торкається теми любові, втрат і спогадів про кохану людину.</w:t>
      </w:r>
    </w:p>
    <w:p w14:paraId="0F7FBF68" w14:textId="2A828EF6" w:rsidR="009D2C73" w:rsidRPr="00A54F27" w:rsidRDefault="00A54F27" w:rsidP="00A54F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D2C73" w:rsidRPr="00A54F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755D0"/>
    <w:multiLevelType w:val="hybridMultilevel"/>
    <w:tmpl w:val="F82C4C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2210C3"/>
    <w:multiLevelType w:val="hybridMultilevel"/>
    <w:tmpl w:val="773CA7D6"/>
    <w:lvl w:ilvl="0" w:tplc="CB0E4BE2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3E6"/>
    <w:rsid w:val="00217458"/>
    <w:rsid w:val="002E2BEC"/>
    <w:rsid w:val="007363E6"/>
    <w:rsid w:val="009D2C73"/>
    <w:rsid w:val="00A54F27"/>
    <w:rsid w:val="00B93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5CF8A"/>
  <w15:chartTrackingRefBased/>
  <w15:docId w15:val="{304389D3-B36E-4177-A5D5-22E6B7364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C73"/>
  </w:style>
  <w:style w:type="paragraph" w:styleId="2">
    <w:name w:val="heading 2"/>
    <w:basedOn w:val="a"/>
    <w:link w:val="20"/>
    <w:uiPriority w:val="9"/>
    <w:qFormat/>
    <w:rsid w:val="00A54F2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2C73"/>
    <w:pPr>
      <w:ind w:left="720"/>
      <w:contextualSpacing/>
    </w:pPr>
  </w:style>
  <w:style w:type="character" w:styleId="a4">
    <w:name w:val="Hyperlink"/>
    <w:basedOn w:val="a0"/>
    <w:uiPriority w:val="99"/>
    <w:rsid w:val="009D2C73"/>
    <w:rPr>
      <w:rFonts w:cs="Times New Roman"/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9D2C73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rsid w:val="00A54F27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a6">
    <w:name w:val="Normal (Web)"/>
    <w:basedOn w:val="a"/>
    <w:uiPriority w:val="99"/>
    <w:semiHidden/>
    <w:unhideWhenUsed/>
    <w:rsid w:val="00A54F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7">
    <w:name w:val="Strong"/>
    <w:basedOn w:val="a0"/>
    <w:uiPriority w:val="22"/>
    <w:qFormat/>
    <w:rsid w:val="00A54F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18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AMIoaPGG-Ls" TargetMode="External"/><Relationship Id="rId11" Type="http://schemas.openxmlformats.org/officeDocument/2006/relationships/image" Target="media/image5.jpeg"/><Relationship Id="rId5" Type="http://schemas.openxmlformats.org/officeDocument/2006/relationships/hyperlink" Target="https://www.youtube.com/watch?v=EZ7zrqfjHho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7412</Words>
  <Characters>4226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4</cp:revision>
  <dcterms:created xsi:type="dcterms:W3CDTF">2023-04-24T13:31:00Z</dcterms:created>
  <dcterms:modified xsi:type="dcterms:W3CDTF">2026-03-03T07:31:00Z</dcterms:modified>
</cp:coreProperties>
</file>